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04E8C" w14:textId="3E4CC611" w:rsidR="004A1F27" w:rsidRPr="0043598C" w:rsidRDefault="008D2E2D">
      <w:pPr>
        <w:jc w:val="center"/>
        <w:rPr>
          <w:rFonts w:ascii="Calibri" w:hAnsi="Calibri" w:cs="Calibri"/>
          <w:sz w:val="18"/>
        </w:rPr>
      </w:pPr>
      <w:r>
        <w:rPr>
          <w:noProof/>
          <w:lang w:val="fr-FR" w:eastAsia="fr-FR"/>
        </w:rPr>
        <w:drawing>
          <wp:inline distT="0" distB="0" distL="0" distR="0" wp14:anchorId="7E9B66B8" wp14:editId="341264B7">
            <wp:extent cx="2806700" cy="1828800"/>
            <wp:effectExtent l="0" t="0" r="0" b="0"/>
            <wp:docPr id="1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11">
                      <a:extLst>
                        <a:ext uri="{28A0092B-C50C-407E-A947-70E740481C1C}">
                          <a14:useLocalDpi xmlns:a14="http://schemas.microsoft.com/office/drawing/2010/main" val="0"/>
                        </a:ext>
                      </a:extLst>
                    </a:blip>
                    <a:stretch>
                      <a:fillRect/>
                    </a:stretch>
                  </pic:blipFill>
                  <pic:spPr>
                    <a:xfrm>
                      <a:off x="0" y="0"/>
                      <a:ext cx="2806700" cy="1828800"/>
                    </a:xfrm>
                    <a:prstGeom prst="rect">
                      <a:avLst/>
                    </a:prstGeom>
                  </pic:spPr>
                </pic:pic>
              </a:graphicData>
            </a:graphic>
          </wp:inline>
        </w:drawing>
      </w:r>
    </w:p>
    <w:p w14:paraId="1EC237BD" w14:textId="77777777" w:rsidR="004A1F27" w:rsidRPr="0043598C" w:rsidRDefault="004A1F27">
      <w:pPr>
        <w:rPr>
          <w:rFonts w:ascii="Calibri" w:hAnsi="Calibri" w:cs="Calibri"/>
          <w:sz w:val="32"/>
          <w:szCs w:val="36"/>
        </w:rPr>
      </w:pPr>
    </w:p>
    <w:p w14:paraId="1BE11046" w14:textId="77777777" w:rsidR="004A1F27" w:rsidRPr="0043598C" w:rsidRDefault="008D2E2D">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color w:val="000000"/>
          <w:sz w:val="36"/>
          <w:szCs w:val="40"/>
        </w:rPr>
      </w:pPr>
      <w:r w:rsidRPr="0043598C">
        <w:rPr>
          <w:rFonts w:ascii="Calibri" w:hAnsi="Calibri" w:cs="Calibri"/>
          <w:b/>
          <w:color w:val="000000"/>
          <w:sz w:val="36"/>
          <w:szCs w:val="40"/>
        </w:rPr>
        <w:t xml:space="preserve">TERMS OF REFERENCE </w:t>
      </w:r>
    </w:p>
    <w:p w14:paraId="243A1344" w14:textId="77777777" w:rsidR="004A1F27" w:rsidRPr="0043598C" w:rsidRDefault="004A1F27">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color w:val="000000"/>
          <w:sz w:val="36"/>
          <w:szCs w:val="40"/>
        </w:rPr>
      </w:pPr>
    </w:p>
    <w:p w14:paraId="6301D644" w14:textId="77777777" w:rsidR="004A1F27" w:rsidRPr="0043598C" w:rsidRDefault="008D2E2D">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color w:val="000000"/>
          <w:sz w:val="36"/>
          <w:szCs w:val="40"/>
        </w:rPr>
      </w:pPr>
      <w:r w:rsidRPr="0043598C">
        <w:rPr>
          <w:rFonts w:ascii="Calibri" w:hAnsi="Calibri" w:cs="Calibri"/>
          <w:b/>
          <w:color w:val="000000"/>
          <w:sz w:val="36"/>
          <w:szCs w:val="40"/>
        </w:rPr>
        <w:t>PROJECT EVALUATION</w:t>
      </w:r>
    </w:p>
    <w:p w14:paraId="5885E23E" w14:textId="77777777" w:rsidR="004A1F27" w:rsidRPr="0043598C" w:rsidRDefault="004A1F27">
      <w:pPr>
        <w:rPr>
          <w:rFonts w:ascii="Calibri" w:hAnsi="Calibri" w:cs="Calibri"/>
          <w:color w:val="0077C8"/>
          <w:sz w:val="32"/>
          <w:szCs w:val="36"/>
        </w:rPr>
      </w:pPr>
    </w:p>
    <w:p w14:paraId="234541D0" w14:textId="77777777" w:rsidR="004A1F27" w:rsidRPr="0043598C" w:rsidRDefault="008D2E2D">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color w:val="0077C8"/>
          <w:sz w:val="36"/>
          <w:szCs w:val="40"/>
        </w:rPr>
      </w:pPr>
      <w:r w:rsidRPr="0043598C">
        <w:rPr>
          <w:rFonts w:ascii="Calibri" w:hAnsi="Calibri" w:cs="Calibri"/>
          <w:b/>
          <w:color w:val="0077C8"/>
          <w:sz w:val="36"/>
          <w:szCs w:val="40"/>
        </w:rPr>
        <w:t xml:space="preserve">Name of the project </w:t>
      </w:r>
    </w:p>
    <w:p w14:paraId="713902D2" w14:textId="64A94D46" w:rsidR="00424403" w:rsidRPr="00424403" w:rsidRDefault="00424403" w:rsidP="00424403">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sz w:val="28"/>
          <w:szCs w:val="32"/>
          <w:lang w:val="en-GB"/>
        </w:rPr>
      </w:pPr>
      <w:r w:rsidRPr="00D64ADD">
        <w:rPr>
          <w:rFonts w:ascii="Calibri" w:hAnsi="Calibri" w:cs="Calibri"/>
          <w:b/>
          <w:sz w:val="28"/>
          <w:szCs w:val="32"/>
          <w:lang w:val="en-GB"/>
        </w:rPr>
        <w:t>Emergency response for most at risk displaced and host population with a focus on elderly, people with injuries, chronic illness, physical disabilities and/or psychological distress and their family members affected by the crisis in Somaliland/Somalia.</w:t>
      </w:r>
    </w:p>
    <w:p w14:paraId="4F4733DD" w14:textId="686F5D1E" w:rsidR="004A1F27" w:rsidRPr="008978F7" w:rsidRDefault="008D2E2D">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color w:val="0077C8"/>
          <w:sz w:val="36"/>
          <w:szCs w:val="40"/>
        </w:rPr>
      </w:pPr>
      <w:r w:rsidRPr="008978F7">
        <w:rPr>
          <w:rFonts w:ascii="Calibri" w:hAnsi="Calibri" w:cs="Calibri"/>
          <w:b/>
          <w:color w:val="0077C8"/>
          <w:sz w:val="36"/>
          <w:szCs w:val="40"/>
        </w:rPr>
        <w:t xml:space="preserve">Project </w:t>
      </w:r>
      <w:r w:rsidR="00424403" w:rsidRPr="008978F7">
        <w:rPr>
          <w:rFonts w:ascii="Calibri" w:hAnsi="Calibri" w:cs="Calibri"/>
          <w:b/>
          <w:color w:val="0077C8"/>
          <w:sz w:val="36"/>
          <w:szCs w:val="40"/>
        </w:rPr>
        <w:t>implémentation</w:t>
      </w:r>
      <w:r w:rsidRPr="008978F7">
        <w:rPr>
          <w:rFonts w:ascii="Calibri" w:hAnsi="Calibri" w:cs="Calibri"/>
          <w:b/>
          <w:color w:val="0077C8"/>
          <w:sz w:val="36"/>
          <w:szCs w:val="40"/>
        </w:rPr>
        <w:t xml:space="preserve"> dates </w:t>
      </w:r>
    </w:p>
    <w:p w14:paraId="6CCC2F0E" w14:textId="1AFAF3FE" w:rsidR="00424403" w:rsidRPr="008978F7" w:rsidRDefault="00424403" w:rsidP="00424403">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sz w:val="36"/>
          <w:szCs w:val="40"/>
        </w:rPr>
      </w:pPr>
      <w:r w:rsidRPr="00D64ADD">
        <w:rPr>
          <w:rFonts w:ascii="Calibri" w:eastAsia="SimSun" w:hAnsi="Calibri" w:cs="Calibri"/>
          <w:b/>
          <w:sz w:val="36"/>
          <w:szCs w:val="40"/>
          <w:lang w:val="en-GB" w:eastAsia="zh-CN"/>
        </w:rPr>
        <w:t>from 01.03.2019</w:t>
      </w:r>
      <w:bookmarkStart w:id="0" w:name="3dy6vkm" w:colFirst="0" w:colLast="0"/>
      <w:bookmarkEnd w:id="0"/>
      <w:r w:rsidRPr="00D64ADD">
        <w:rPr>
          <w:rFonts w:ascii="Calibri" w:eastAsia="SimSun" w:hAnsi="Calibri" w:cs="Calibri"/>
          <w:b/>
          <w:sz w:val="36"/>
          <w:szCs w:val="40"/>
          <w:lang w:val="en-GB" w:eastAsia="zh-CN"/>
        </w:rPr>
        <w:t> to 31.12.2020</w:t>
      </w:r>
    </w:p>
    <w:p w14:paraId="6850F002" w14:textId="77777777" w:rsidR="00424403" w:rsidRPr="008978F7" w:rsidRDefault="00424403">
      <w:pPr>
        <w:pBdr>
          <w:top w:val="single" w:sz="12" w:space="1" w:color="000000"/>
          <w:left w:val="single" w:sz="12" w:space="4" w:color="000000"/>
          <w:bottom w:val="single" w:sz="12" w:space="1" w:color="000000"/>
          <w:right w:val="single" w:sz="12" w:space="4" w:color="000000"/>
        </w:pBdr>
        <w:shd w:val="clear" w:color="auto" w:fill="FFFFFF"/>
        <w:jc w:val="center"/>
        <w:rPr>
          <w:rFonts w:ascii="Calibri" w:hAnsi="Calibri" w:cs="Calibri"/>
          <w:b/>
          <w:sz w:val="36"/>
          <w:szCs w:val="40"/>
        </w:rPr>
      </w:pPr>
    </w:p>
    <w:p w14:paraId="2AFA5699" w14:textId="77777777" w:rsidR="004A1F27" w:rsidRPr="008978F7" w:rsidRDefault="004A1F27">
      <w:pPr>
        <w:rPr>
          <w:rFonts w:ascii="Calibri" w:hAnsi="Calibri" w:cs="Calibri"/>
          <w:b/>
          <w:sz w:val="18"/>
        </w:rPr>
      </w:pPr>
    </w:p>
    <w:p w14:paraId="60D902DF" w14:textId="4A7CA4C1" w:rsidR="004A1F27" w:rsidRPr="0043598C" w:rsidRDefault="008D2E2D">
      <w:pPr>
        <w:rPr>
          <w:rFonts w:ascii="Calibri" w:hAnsi="Calibri" w:cs="Calibri"/>
          <w:b/>
          <w:sz w:val="18"/>
        </w:rPr>
      </w:pPr>
      <w:r w:rsidRPr="0043598C">
        <w:rPr>
          <w:rFonts w:ascii="Calibri" w:hAnsi="Calibri" w:cs="Calibri"/>
          <w:b/>
          <w:sz w:val="18"/>
        </w:rPr>
        <w:t xml:space="preserve">Editor: </w:t>
      </w:r>
    </w:p>
    <w:p w14:paraId="0050164F" w14:textId="4AFD1965" w:rsidR="004A1F27" w:rsidRPr="0043598C" w:rsidRDefault="008D2E2D">
      <w:pPr>
        <w:rPr>
          <w:rFonts w:ascii="Calibri" w:hAnsi="Calibri" w:cs="Calibri"/>
          <w:b/>
          <w:sz w:val="18"/>
        </w:rPr>
      </w:pPr>
      <w:r w:rsidRPr="0043598C">
        <w:rPr>
          <w:rFonts w:ascii="Calibri" w:hAnsi="Calibri" w:cs="Calibri"/>
          <w:b/>
          <w:sz w:val="18"/>
        </w:rPr>
        <w:t xml:space="preserve">Date of writing: </w:t>
      </w:r>
      <w:r w:rsidR="00EC69A9">
        <w:rPr>
          <w:rFonts w:ascii="Calibri" w:hAnsi="Calibri" w:cs="Calibri"/>
          <w:b/>
          <w:sz w:val="18"/>
        </w:rPr>
        <w:t>September</w:t>
      </w:r>
      <w:r w:rsidRPr="0043598C">
        <w:rPr>
          <w:rFonts w:ascii="Calibri" w:hAnsi="Calibri" w:cs="Calibri"/>
          <w:b/>
          <w:sz w:val="18"/>
        </w:rPr>
        <w:t xml:space="preserve"> </w:t>
      </w:r>
      <w:r w:rsidR="002D181D">
        <w:rPr>
          <w:rFonts w:ascii="Calibri" w:hAnsi="Calibri" w:cs="Calibri"/>
          <w:b/>
          <w:sz w:val="18"/>
        </w:rPr>
        <w:t>15</w:t>
      </w:r>
      <w:r w:rsidRPr="0043598C">
        <w:rPr>
          <w:rFonts w:ascii="Calibri" w:hAnsi="Calibri" w:cs="Calibri"/>
          <w:b/>
          <w:sz w:val="18"/>
        </w:rPr>
        <w:t xml:space="preserve"> 2020</w:t>
      </w:r>
    </w:p>
    <w:p w14:paraId="1B747A64" w14:textId="77777777" w:rsidR="004A1F27" w:rsidRPr="0043598C" w:rsidRDefault="008D2E2D">
      <w:pPr>
        <w:jc w:val="left"/>
        <w:rPr>
          <w:rFonts w:ascii="Calibri" w:hAnsi="Calibri" w:cs="Calibri"/>
          <w:b/>
          <w:color w:val="0077C8"/>
          <w:sz w:val="24"/>
          <w:szCs w:val="28"/>
        </w:rPr>
      </w:pPr>
      <w:r w:rsidRPr="0043598C">
        <w:rPr>
          <w:rFonts w:ascii="Calibri" w:hAnsi="Calibri" w:cs="Calibri"/>
          <w:b/>
          <w:i/>
        </w:rPr>
        <w:br w:type="page"/>
      </w:r>
      <w:r w:rsidRPr="0043598C">
        <w:rPr>
          <w:rFonts w:ascii="Calibri" w:hAnsi="Calibri" w:cs="Calibri"/>
          <w:b/>
          <w:color w:val="0077C8"/>
          <w:sz w:val="24"/>
          <w:szCs w:val="28"/>
        </w:rPr>
        <w:lastRenderedPageBreak/>
        <w:t>General information (1 page maximum)</w:t>
      </w:r>
    </w:p>
    <w:p w14:paraId="5E880FD1" w14:textId="50B54ABC" w:rsidR="004A1F27" w:rsidRPr="0043598C" w:rsidRDefault="001904B9">
      <w:pPr>
        <w:pStyle w:val="Titre2"/>
        <w:spacing w:after="0" w:line="240" w:lineRule="auto"/>
        <w:ind w:left="360"/>
        <w:rPr>
          <w:rFonts w:ascii="Calibri" w:hAnsi="Calibri" w:cs="Calibri"/>
          <w:color w:val="000000"/>
          <w:sz w:val="22"/>
        </w:rPr>
      </w:pPr>
      <w:r w:rsidRPr="0043598C">
        <w:rPr>
          <w:rFonts w:ascii="Calibri" w:hAnsi="Calibri" w:cs="Calibri"/>
          <w:color w:val="000000"/>
          <w:sz w:val="22"/>
        </w:rPr>
        <w:t>1.1 About</w:t>
      </w:r>
      <w:r w:rsidR="008D2E2D" w:rsidRPr="0043598C">
        <w:rPr>
          <w:rFonts w:ascii="Calibri" w:hAnsi="Calibri" w:cs="Calibri"/>
          <w:color w:val="000000"/>
          <w:sz w:val="22"/>
        </w:rPr>
        <w:t xml:space="preserve"> Humanity &amp; Inclusion</w:t>
      </w:r>
    </w:p>
    <w:p w14:paraId="309CACDF" w14:textId="4D1D1933" w:rsidR="001904B9" w:rsidRPr="00C75FE7" w:rsidRDefault="001904B9" w:rsidP="001904B9">
      <w:pPr>
        <w:rPr>
          <w:rFonts w:ascii="Calibri" w:hAnsi="Calibri" w:cs="Calibri"/>
        </w:rPr>
      </w:pPr>
      <w:r w:rsidRPr="00C75FE7">
        <w:rPr>
          <w:rFonts w:ascii="Calibri" w:hAnsi="Calibri" w:cs="Calibri"/>
        </w:rPr>
        <w:t xml:space="preserve">Created in 1982, Humanity &amp; Inclusion (new brand name of Handicap International/HI) is an independent and impartial international aid organization working in situations of poverty and exclusion, conflict and disaster. Working alongside people with disabilities and other vulnerable groups, our actions are focused on responding to their essential needs, improving their living conditions and promoting respect for their dignity and their fundamental rights. HI was the co-winner of the Nobel Peace Prize in 1997 for its role in the International Campaign to Ban Landmines and was recently awarded (October 2016) a prize by the Office of the Presidency in Somaliland for services to Persons with Disabilities. </w:t>
      </w:r>
    </w:p>
    <w:p w14:paraId="705C88E0" w14:textId="6EFCB4F9" w:rsidR="00005F93" w:rsidRPr="001904B9" w:rsidRDefault="00005F93" w:rsidP="00005F93">
      <w:pPr>
        <w:rPr>
          <w:rFonts w:ascii="Calibri" w:hAnsi="Calibri" w:cs="Calibri"/>
          <w:highlight w:val="yellow"/>
        </w:rPr>
      </w:pPr>
      <w:r w:rsidRPr="00005F93">
        <w:rPr>
          <w:rFonts w:ascii="Calibri" w:hAnsi="Calibri" w:cs="Calibri"/>
        </w:rPr>
        <w:t>The Federation is responsible for implementing the network’s social missions in around sixty countries. It operates under the names “Humanity &amp; Inclusion” or “Handicap International” depending on the country.</w:t>
      </w:r>
    </w:p>
    <w:p w14:paraId="1CAA5395" w14:textId="21C8E9E4" w:rsidR="004A1F27" w:rsidRPr="0043598C" w:rsidRDefault="008D2E2D" w:rsidP="00C75FE7">
      <w:pPr>
        <w:pStyle w:val="Titre2"/>
        <w:rPr>
          <w:rFonts w:ascii="Calibri" w:hAnsi="Calibri" w:cs="Calibri"/>
          <w:color w:val="000000"/>
          <w:sz w:val="22"/>
        </w:rPr>
      </w:pPr>
      <w:r w:rsidRPr="0043598C">
        <w:rPr>
          <w:rFonts w:ascii="Calibri" w:hAnsi="Calibri" w:cs="Calibri"/>
          <w:color w:val="000000"/>
          <w:sz w:val="22"/>
        </w:rPr>
        <w:t xml:space="preserve">About Humanity &amp; Inclusion in the country/region </w:t>
      </w:r>
    </w:p>
    <w:p w14:paraId="4DB1D101" w14:textId="04167D60" w:rsidR="00C75FE7" w:rsidRPr="00C75FE7" w:rsidRDefault="00C75FE7" w:rsidP="00C75FE7">
      <w:pPr>
        <w:rPr>
          <w:rFonts w:ascii="Calibri" w:hAnsi="Calibri" w:cs="Calibri"/>
        </w:rPr>
      </w:pPr>
      <w:r w:rsidRPr="00C75FE7">
        <w:rPr>
          <w:rFonts w:ascii="Calibri" w:hAnsi="Calibri" w:cs="Calibri"/>
        </w:rPr>
        <w:t>HI started in Somaliland in 1992 by setting up a rehabilitation center in Hargeisa. HI’s strategy in Somaliland is to advocate for the rights of pe</w:t>
      </w:r>
      <w:r>
        <w:rPr>
          <w:rFonts w:ascii="Calibri" w:hAnsi="Calibri" w:cs="Calibri"/>
        </w:rPr>
        <w:t xml:space="preserve">ople </w:t>
      </w:r>
      <w:r w:rsidRPr="00C75FE7">
        <w:rPr>
          <w:rFonts w:ascii="Calibri" w:hAnsi="Calibri" w:cs="Calibri"/>
        </w:rPr>
        <w:t xml:space="preserve">with disabilities and to engage development actors to promote inclusion and participation of persons with disabilities and other vulnerable people at local and national level.  </w:t>
      </w:r>
    </w:p>
    <w:p w14:paraId="39ABE0B1" w14:textId="77777777" w:rsidR="00C75FE7" w:rsidRPr="00C75FE7" w:rsidRDefault="00C75FE7" w:rsidP="00C75FE7">
      <w:pPr>
        <w:rPr>
          <w:rFonts w:ascii="Calibri" w:hAnsi="Calibri" w:cs="Calibri"/>
        </w:rPr>
      </w:pPr>
      <w:r w:rsidRPr="00C75FE7">
        <w:rPr>
          <w:rFonts w:ascii="Calibri" w:hAnsi="Calibri" w:cs="Calibri"/>
        </w:rPr>
        <w:t>HI ‘s current strategy in Somaliland/Somalia includes 2 main components</w:t>
      </w:r>
    </w:p>
    <w:p w14:paraId="11D7AB2A" w14:textId="49650E3B" w:rsidR="00C75FE7" w:rsidRPr="00C75FE7" w:rsidRDefault="00C75FE7" w:rsidP="006D626E">
      <w:pPr>
        <w:numPr>
          <w:ilvl w:val="0"/>
          <w:numId w:val="8"/>
        </w:numPr>
        <w:rPr>
          <w:rFonts w:ascii="Calibri" w:hAnsi="Calibri" w:cs="Calibri"/>
        </w:rPr>
      </w:pPr>
      <w:r w:rsidRPr="00C75FE7">
        <w:rPr>
          <w:rFonts w:ascii="Calibri" w:hAnsi="Calibri" w:cs="Calibri"/>
        </w:rPr>
        <w:t xml:space="preserve">Emergency response </w:t>
      </w:r>
      <w:r>
        <w:rPr>
          <w:rFonts w:ascii="Calibri" w:hAnsi="Calibri" w:cs="Calibri"/>
        </w:rPr>
        <w:t xml:space="preserve">with a focus on </w:t>
      </w:r>
      <w:r w:rsidRPr="00C75FE7">
        <w:rPr>
          <w:rFonts w:ascii="Calibri" w:hAnsi="Calibri" w:cs="Calibri"/>
        </w:rPr>
        <w:t>Internally Displaced Persons and host communities in vulnerable situations.</w:t>
      </w:r>
      <w:r>
        <w:rPr>
          <w:rFonts w:ascii="Calibri" w:hAnsi="Calibri" w:cs="Calibri"/>
        </w:rPr>
        <w:t xml:space="preserve"> The action is on </w:t>
      </w:r>
      <w:r w:rsidRPr="00C75FE7">
        <w:rPr>
          <w:rFonts w:ascii="Calibri" w:hAnsi="Calibri" w:cs="Calibri"/>
        </w:rPr>
        <w:t>provision of psychosocial support and protection services, promoting inclusion of persons with disabilities in humanitarian action</w:t>
      </w:r>
      <w:r>
        <w:rPr>
          <w:rFonts w:ascii="Calibri" w:hAnsi="Calibri" w:cs="Calibri"/>
        </w:rPr>
        <w:t xml:space="preserve">. </w:t>
      </w:r>
    </w:p>
    <w:p w14:paraId="19CE1AF7" w14:textId="4715113B" w:rsidR="00C75FE7" w:rsidRPr="00C75FE7" w:rsidRDefault="00C75FE7" w:rsidP="006D626E">
      <w:pPr>
        <w:numPr>
          <w:ilvl w:val="0"/>
          <w:numId w:val="8"/>
        </w:numPr>
        <w:rPr>
          <w:rFonts w:ascii="Calibri" w:hAnsi="Calibri" w:cs="Calibri"/>
        </w:rPr>
      </w:pPr>
      <w:r w:rsidRPr="00C75FE7">
        <w:rPr>
          <w:rFonts w:ascii="Calibri" w:hAnsi="Calibri" w:cs="Calibri"/>
        </w:rPr>
        <w:t>Long-term development projects: support to civil society organizations, improving access to services, promoting rights of persons with disabilities</w:t>
      </w:r>
      <w:r>
        <w:rPr>
          <w:rFonts w:ascii="Calibri" w:hAnsi="Calibri" w:cs="Calibri"/>
        </w:rPr>
        <w:t xml:space="preserve">, </w:t>
      </w:r>
      <w:r w:rsidRPr="00C75FE7">
        <w:rPr>
          <w:rFonts w:ascii="Calibri" w:hAnsi="Calibri" w:cs="Calibri"/>
        </w:rPr>
        <w:t xml:space="preserve">inclusive governance, awareness, </w:t>
      </w:r>
      <w:r>
        <w:rPr>
          <w:rFonts w:ascii="Calibri" w:hAnsi="Calibri" w:cs="Calibri"/>
        </w:rPr>
        <w:t xml:space="preserve">and facilitating access </w:t>
      </w:r>
      <w:r w:rsidRPr="00C75FE7">
        <w:rPr>
          <w:rFonts w:ascii="Calibri" w:hAnsi="Calibri" w:cs="Calibri"/>
        </w:rPr>
        <w:t>functional rehabilitation service etc.</w:t>
      </w:r>
    </w:p>
    <w:p w14:paraId="43A9370D" w14:textId="39F97B8A" w:rsidR="00C75FE7" w:rsidRPr="0043598C" w:rsidRDefault="00C75FE7" w:rsidP="00C75FE7">
      <w:pPr>
        <w:rPr>
          <w:rFonts w:ascii="Calibri" w:hAnsi="Calibri" w:cs="Calibri"/>
        </w:rPr>
      </w:pPr>
      <w:r w:rsidRPr="00C75FE7">
        <w:rPr>
          <w:rFonts w:ascii="Calibri" w:hAnsi="Calibri" w:cs="Calibri"/>
        </w:rPr>
        <w:t xml:space="preserve">Current operations consist of a project intervention in Woqooyi Galbeed (Hargeisa and Gebiley District), Togdheer (Burao and Owdweyne district) region, Banadir region (Muqdisho) and another intervention through participation in a consortium project, led by WHH, in Awdal (Borama) </w:t>
      </w:r>
      <w:r w:rsidRPr="00D64ADD">
        <w:rPr>
          <w:rFonts w:ascii="Calibri" w:hAnsi="Calibri" w:cs="Calibri"/>
        </w:rPr>
        <w:t>region.  In</w:t>
      </w:r>
      <w:r>
        <w:rPr>
          <w:rFonts w:ascii="Calibri" w:hAnsi="Calibri" w:cs="Calibri"/>
        </w:rPr>
        <w:t xml:space="preserve"> Mogadishu, the action is aimed at supporting the implementation of the Humanitarian Response Plan, supporting actors on how to be inclusive in their programming. </w:t>
      </w:r>
    </w:p>
    <w:p w14:paraId="52C067A2" w14:textId="77777777" w:rsidR="004A1F27" w:rsidRPr="0043598C" w:rsidRDefault="004A1F27">
      <w:pPr>
        <w:spacing w:line="240" w:lineRule="auto"/>
        <w:rPr>
          <w:rFonts w:ascii="Calibri" w:hAnsi="Calibri" w:cs="Calibri"/>
        </w:rPr>
      </w:pPr>
    </w:p>
    <w:p w14:paraId="3A54889F" w14:textId="62E08C48" w:rsidR="004A1F27" w:rsidRPr="0043598C" w:rsidRDefault="008D2E2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t xml:space="preserve">Context of the evaluation </w:t>
      </w:r>
    </w:p>
    <w:p w14:paraId="5809FC46" w14:textId="77777777" w:rsidR="004A1F27" w:rsidRPr="0043598C" w:rsidRDefault="004A1F27">
      <w:pPr>
        <w:pStyle w:val="Paragraphedeliste"/>
        <w:ind w:left="360"/>
        <w:rPr>
          <w:rFonts w:ascii="Calibri" w:hAnsi="Calibri" w:cs="Calibri"/>
          <w:color w:val="000000"/>
          <w:sz w:val="18"/>
        </w:rPr>
      </w:pPr>
    </w:p>
    <w:p w14:paraId="121FF255" w14:textId="77777777" w:rsidR="004A1F27" w:rsidRPr="0043598C" w:rsidRDefault="008D2E2D">
      <w:pPr>
        <w:ind w:firstLine="360"/>
        <w:rPr>
          <w:rFonts w:ascii="Calibri" w:hAnsi="Calibri" w:cs="Calibri"/>
          <w:b/>
          <w:color w:val="000000"/>
        </w:rPr>
      </w:pPr>
      <w:r w:rsidRPr="0043598C">
        <w:rPr>
          <w:rFonts w:ascii="Calibri" w:hAnsi="Calibri" w:cs="Calibri"/>
          <w:b/>
          <w:color w:val="000000"/>
        </w:rPr>
        <w:t xml:space="preserve">2.1 Presentation of the project to be evaluated </w:t>
      </w:r>
    </w:p>
    <w:p w14:paraId="6EA065BE" w14:textId="3305406A" w:rsidR="004A1F27" w:rsidRPr="0043598C" w:rsidRDefault="004A1F27">
      <w:pPr>
        <w:rPr>
          <w:rFonts w:ascii="Calibri" w:hAnsi="Calibri" w:cs="Calibri"/>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5465"/>
      </w:tblGrid>
      <w:tr w:rsidR="004A1F27" w:rsidRPr="009F5C2E" w14:paraId="783C75F0" w14:textId="77777777">
        <w:tc>
          <w:tcPr>
            <w:tcW w:w="3568" w:type="dxa"/>
            <w:shd w:val="clear" w:color="auto" w:fill="auto"/>
          </w:tcPr>
          <w:p w14:paraId="1A6C1313" w14:textId="77777777" w:rsidR="004A1F27" w:rsidRPr="0043598C" w:rsidRDefault="008D2E2D">
            <w:pPr>
              <w:spacing w:line="240" w:lineRule="auto"/>
              <w:rPr>
                <w:rFonts w:ascii="Calibri" w:hAnsi="Calibri" w:cs="Calibri"/>
              </w:rPr>
            </w:pPr>
            <w:r w:rsidRPr="0043598C">
              <w:rPr>
                <w:rFonts w:ascii="Calibri" w:hAnsi="Calibri" w:cs="Calibri"/>
              </w:rPr>
              <w:t xml:space="preserve">Project title </w:t>
            </w:r>
          </w:p>
        </w:tc>
        <w:tc>
          <w:tcPr>
            <w:tcW w:w="5612" w:type="dxa"/>
            <w:shd w:val="clear" w:color="auto" w:fill="auto"/>
          </w:tcPr>
          <w:p w14:paraId="3F248CDB" w14:textId="35A0ABCE" w:rsidR="004A1F27" w:rsidRPr="00C75FE7" w:rsidRDefault="006F3794">
            <w:pPr>
              <w:spacing w:line="240" w:lineRule="auto"/>
              <w:rPr>
                <w:rFonts w:ascii="Calibri" w:hAnsi="Calibri" w:cs="Calibri"/>
              </w:rPr>
            </w:pPr>
            <w:r w:rsidRPr="00C75FE7">
              <w:rPr>
                <w:rFonts w:ascii="Calibri" w:hAnsi="Calibri" w:cs="Calibri"/>
                <w:lang w:val="en-GB"/>
              </w:rPr>
              <w:t xml:space="preserve">Emergency response for most at risk displaced and host population with a focus on elderly, people with injuries, chronic illness, physical disabilities and/or psychological </w:t>
            </w:r>
            <w:r w:rsidRPr="00C75FE7">
              <w:rPr>
                <w:rFonts w:ascii="Calibri" w:hAnsi="Calibri" w:cs="Calibri"/>
                <w:lang w:val="en-GB"/>
              </w:rPr>
              <w:lastRenderedPageBreak/>
              <w:t xml:space="preserve">distress and their family members affected by the crisis in Somaliland/Somalia. </w:t>
            </w:r>
          </w:p>
        </w:tc>
      </w:tr>
      <w:tr w:rsidR="004A1F27" w:rsidRPr="0043598C" w14:paraId="59C37138" w14:textId="77777777">
        <w:tc>
          <w:tcPr>
            <w:tcW w:w="3568" w:type="dxa"/>
            <w:shd w:val="clear" w:color="auto" w:fill="auto"/>
          </w:tcPr>
          <w:p w14:paraId="428563DC" w14:textId="77777777" w:rsidR="004A1F27" w:rsidRPr="0043598C" w:rsidRDefault="008D2E2D">
            <w:pPr>
              <w:spacing w:line="240" w:lineRule="auto"/>
              <w:rPr>
                <w:rFonts w:ascii="Calibri" w:hAnsi="Calibri" w:cs="Calibri"/>
              </w:rPr>
            </w:pPr>
            <w:r w:rsidRPr="0043598C">
              <w:rPr>
                <w:rFonts w:ascii="Calibri" w:hAnsi="Calibri" w:cs="Calibri"/>
              </w:rPr>
              <w:lastRenderedPageBreak/>
              <w:t xml:space="preserve">Implementation dates </w:t>
            </w:r>
          </w:p>
        </w:tc>
        <w:tc>
          <w:tcPr>
            <w:tcW w:w="5612" w:type="dxa"/>
            <w:shd w:val="clear" w:color="auto" w:fill="auto"/>
          </w:tcPr>
          <w:p w14:paraId="1254C983" w14:textId="3017C469" w:rsidR="004A1F27" w:rsidRPr="00C75FE7" w:rsidRDefault="006F3794">
            <w:pPr>
              <w:spacing w:line="240" w:lineRule="auto"/>
              <w:rPr>
                <w:rFonts w:ascii="Calibri" w:eastAsia="SimSun" w:hAnsi="Calibri" w:cs="Calibri"/>
                <w:lang w:eastAsia="zh-CN"/>
              </w:rPr>
            </w:pPr>
            <w:r w:rsidRPr="00C75FE7">
              <w:rPr>
                <w:rFonts w:ascii="Calibri" w:eastAsia="SimSun" w:hAnsi="Calibri" w:cs="Calibri"/>
                <w:lang w:val="en-GB" w:eastAsia="zh-CN"/>
              </w:rPr>
              <w:t>01.03.2019 - 31.12.2020</w:t>
            </w:r>
          </w:p>
        </w:tc>
      </w:tr>
      <w:tr w:rsidR="004A1F27" w:rsidRPr="0043598C" w14:paraId="387B1496" w14:textId="77777777">
        <w:tc>
          <w:tcPr>
            <w:tcW w:w="3568" w:type="dxa"/>
            <w:shd w:val="clear" w:color="auto" w:fill="auto"/>
          </w:tcPr>
          <w:p w14:paraId="39DB47E3" w14:textId="77777777" w:rsidR="004A1F27" w:rsidRPr="0043598C" w:rsidRDefault="008D2E2D">
            <w:pPr>
              <w:spacing w:line="240" w:lineRule="auto"/>
              <w:rPr>
                <w:rFonts w:ascii="Calibri" w:hAnsi="Calibri" w:cs="Calibri"/>
              </w:rPr>
            </w:pPr>
            <w:r w:rsidRPr="0043598C">
              <w:rPr>
                <w:rFonts w:ascii="Calibri" w:hAnsi="Calibri" w:cs="Calibri"/>
              </w:rPr>
              <w:t>Location/Areas of intervention</w:t>
            </w:r>
          </w:p>
        </w:tc>
        <w:tc>
          <w:tcPr>
            <w:tcW w:w="5612" w:type="dxa"/>
            <w:shd w:val="clear" w:color="auto" w:fill="auto"/>
          </w:tcPr>
          <w:p w14:paraId="40371477" w14:textId="77777777" w:rsidR="006F3794" w:rsidRPr="00C75FE7" w:rsidRDefault="006F3794" w:rsidP="006F3794">
            <w:pPr>
              <w:spacing w:line="240" w:lineRule="auto"/>
              <w:rPr>
                <w:rFonts w:ascii="Calibri" w:eastAsia="SimSun" w:hAnsi="Calibri" w:cs="Calibri"/>
                <w:lang w:val="en-GB" w:eastAsia="zh-CN"/>
              </w:rPr>
            </w:pPr>
            <w:r w:rsidRPr="00C75FE7">
              <w:rPr>
                <w:rFonts w:ascii="Calibri" w:eastAsia="SimSun" w:hAnsi="Calibri" w:cs="Calibri"/>
                <w:lang w:val="en-GB" w:eastAsia="zh-CN"/>
              </w:rPr>
              <w:t xml:space="preserve">1. Banadir (Banadir Districts)  </w:t>
            </w:r>
          </w:p>
          <w:p w14:paraId="1C18E18A" w14:textId="761AC9E7" w:rsidR="006F3794" w:rsidRPr="00C75FE7" w:rsidRDefault="006F3794" w:rsidP="006F3794">
            <w:pPr>
              <w:spacing w:line="240" w:lineRule="auto"/>
              <w:rPr>
                <w:rFonts w:ascii="Calibri" w:eastAsia="SimSun" w:hAnsi="Calibri" w:cs="Calibri"/>
                <w:lang w:val="en-GB" w:eastAsia="zh-CN"/>
              </w:rPr>
            </w:pPr>
            <w:r w:rsidRPr="00C75FE7">
              <w:rPr>
                <w:rFonts w:ascii="Calibri" w:eastAsia="SimSun" w:hAnsi="Calibri" w:cs="Calibri"/>
                <w:lang w:val="en-GB" w:eastAsia="zh-CN"/>
              </w:rPr>
              <w:t>2. Togdheer (Sheikh, Burco, Owdweyne Districts),</w:t>
            </w:r>
          </w:p>
          <w:p w14:paraId="2C61A170" w14:textId="0191297A" w:rsidR="004A1F27" w:rsidRPr="00C75FE7" w:rsidRDefault="006F3794" w:rsidP="006F3794">
            <w:pPr>
              <w:spacing w:line="240" w:lineRule="auto"/>
              <w:rPr>
                <w:rFonts w:ascii="Calibri" w:eastAsia="SimSun" w:hAnsi="Calibri" w:cs="Calibri"/>
                <w:lang w:eastAsia="zh-CN"/>
              </w:rPr>
            </w:pPr>
            <w:r w:rsidRPr="00C75FE7">
              <w:rPr>
                <w:rFonts w:ascii="Calibri" w:eastAsia="SimSun" w:hAnsi="Calibri" w:cs="Calibri"/>
                <w:lang w:val="en-GB" w:eastAsia="zh-CN"/>
              </w:rPr>
              <w:t>3. Woqooyi Galbeed (Berbera, Gabiley &amp; Hargeisa districts)</w:t>
            </w:r>
          </w:p>
        </w:tc>
      </w:tr>
      <w:tr w:rsidR="004A1F27" w:rsidRPr="009F5C2E" w14:paraId="5B2D890A" w14:textId="77777777">
        <w:tc>
          <w:tcPr>
            <w:tcW w:w="3568" w:type="dxa"/>
            <w:shd w:val="clear" w:color="auto" w:fill="auto"/>
          </w:tcPr>
          <w:p w14:paraId="64D1A298" w14:textId="77777777" w:rsidR="004A1F27" w:rsidRPr="0043598C" w:rsidRDefault="008D2E2D">
            <w:pPr>
              <w:spacing w:line="240" w:lineRule="auto"/>
              <w:rPr>
                <w:rFonts w:ascii="Calibri" w:hAnsi="Calibri" w:cs="Calibri"/>
              </w:rPr>
            </w:pPr>
            <w:r w:rsidRPr="0043598C">
              <w:rPr>
                <w:rFonts w:ascii="Calibri" w:hAnsi="Calibri" w:cs="Calibri"/>
              </w:rPr>
              <w:t xml:space="preserve">Operating Partners </w:t>
            </w:r>
          </w:p>
        </w:tc>
        <w:tc>
          <w:tcPr>
            <w:tcW w:w="5612" w:type="dxa"/>
            <w:shd w:val="clear" w:color="auto" w:fill="auto"/>
          </w:tcPr>
          <w:p w14:paraId="0FF593A3" w14:textId="627D3C6B" w:rsidR="004A1F27" w:rsidRPr="00C75FE7" w:rsidRDefault="006F3794">
            <w:pPr>
              <w:spacing w:line="240" w:lineRule="auto"/>
              <w:rPr>
                <w:rFonts w:ascii="Calibri" w:eastAsia="SimSun" w:hAnsi="Calibri" w:cs="Calibri"/>
                <w:lang w:eastAsia="zh-CN"/>
              </w:rPr>
            </w:pPr>
            <w:r w:rsidRPr="00C75FE7">
              <w:rPr>
                <w:rFonts w:ascii="Calibri" w:eastAsia="SimSun" w:hAnsi="Calibri" w:cs="Calibri"/>
                <w:lang w:eastAsia="zh-CN"/>
              </w:rPr>
              <w:t>N/A</w:t>
            </w:r>
          </w:p>
        </w:tc>
      </w:tr>
      <w:tr w:rsidR="004A1F27" w:rsidRPr="009F5C2E" w14:paraId="0E53CDC9" w14:textId="77777777">
        <w:tc>
          <w:tcPr>
            <w:tcW w:w="3568" w:type="dxa"/>
            <w:shd w:val="clear" w:color="auto" w:fill="auto"/>
          </w:tcPr>
          <w:p w14:paraId="7CEF20A4" w14:textId="77777777" w:rsidR="004A1F27" w:rsidRPr="0043598C" w:rsidRDefault="008D2E2D">
            <w:pPr>
              <w:spacing w:line="240" w:lineRule="auto"/>
              <w:rPr>
                <w:rFonts w:ascii="Calibri" w:hAnsi="Calibri" w:cs="Calibri"/>
              </w:rPr>
            </w:pPr>
            <w:r w:rsidRPr="0043598C">
              <w:rPr>
                <w:rFonts w:ascii="Calibri" w:hAnsi="Calibri" w:cs="Calibri"/>
              </w:rPr>
              <w:t xml:space="preserve">Target Groups </w:t>
            </w:r>
          </w:p>
        </w:tc>
        <w:tc>
          <w:tcPr>
            <w:tcW w:w="5612" w:type="dxa"/>
            <w:shd w:val="clear" w:color="auto" w:fill="auto"/>
          </w:tcPr>
          <w:p w14:paraId="7CC435E0" w14:textId="4F9B71AA" w:rsidR="004A1F27" w:rsidRPr="00161FE5" w:rsidRDefault="00AA36A2">
            <w:pPr>
              <w:spacing w:line="240" w:lineRule="auto"/>
              <w:rPr>
                <w:rFonts w:ascii="Calibri" w:eastAsia="SimSun" w:hAnsi="Calibri" w:cs="Calibri"/>
                <w:highlight w:val="yellow"/>
                <w:lang w:eastAsia="zh-CN"/>
              </w:rPr>
            </w:pPr>
            <w:r w:rsidRPr="00C75FE7">
              <w:rPr>
                <w:rFonts w:ascii="Calibri" w:eastAsia="SimSun" w:hAnsi="Calibri" w:cs="Calibri"/>
                <w:lang w:val="en-GB" w:eastAsia="zh-CN"/>
              </w:rPr>
              <w:t>Elderly, people with injuries, chronic illness, physical disabilities and/or psychological distress and their family members affected by the crisis</w:t>
            </w:r>
          </w:p>
        </w:tc>
      </w:tr>
      <w:tr w:rsidR="004A1F27" w:rsidRPr="0043598C" w14:paraId="35825568" w14:textId="77777777">
        <w:tc>
          <w:tcPr>
            <w:tcW w:w="3568" w:type="dxa"/>
            <w:shd w:val="clear" w:color="auto" w:fill="auto"/>
          </w:tcPr>
          <w:p w14:paraId="400A51CA" w14:textId="77777777" w:rsidR="004A1F27" w:rsidRPr="0043598C" w:rsidRDefault="008D2E2D">
            <w:pPr>
              <w:spacing w:line="240" w:lineRule="auto"/>
              <w:rPr>
                <w:rFonts w:ascii="Calibri" w:hAnsi="Calibri" w:cs="Calibri"/>
              </w:rPr>
            </w:pPr>
            <w:r w:rsidRPr="0043598C">
              <w:rPr>
                <w:rFonts w:ascii="Calibri" w:hAnsi="Calibri" w:cs="Calibri"/>
              </w:rPr>
              <w:t>Project Budget</w:t>
            </w:r>
          </w:p>
        </w:tc>
        <w:tc>
          <w:tcPr>
            <w:tcW w:w="5612" w:type="dxa"/>
            <w:shd w:val="clear" w:color="auto" w:fill="auto"/>
          </w:tcPr>
          <w:p w14:paraId="66F08DF1" w14:textId="35CD40FF" w:rsidR="004A1F27" w:rsidRPr="00161FE5" w:rsidRDefault="006F3794">
            <w:pPr>
              <w:spacing w:line="240" w:lineRule="auto"/>
              <w:rPr>
                <w:rFonts w:ascii="Calibri" w:eastAsia="SimSun" w:hAnsi="Calibri" w:cs="Calibri"/>
                <w:highlight w:val="yellow"/>
                <w:lang w:val="en-GB" w:eastAsia="zh-CN"/>
              </w:rPr>
            </w:pPr>
            <w:r w:rsidRPr="00C75FE7">
              <w:rPr>
                <w:rFonts w:ascii="Calibri" w:eastAsia="SimSun" w:hAnsi="Calibri" w:cs="Calibri"/>
                <w:lang w:val="en-GB" w:eastAsia="zh-CN"/>
              </w:rPr>
              <w:t>1,290,000 Euros</w:t>
            </w:r>
          </w:p>
        </w:tc>
      </w:tr>
    </w:tbl>
    <w:p w14:paraId="64133E1C" w14:textId="77777777" w:rsidR="004A1F27" w:rsidRPr="0043598C" w:rsidRDefault="004A1F27">
      <w:pPr>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5561"/>
      </w:tblGrid>
      <w:tr w:rsidR="004A1F27" w:rsidRPr="009F5C2E" w14:paraId="19F5A4A0" w14:textId="77777777" w:rsidTr="00F10A5D">
        <w:tc>
          <w:tcPr>
            <w:tcW w:w="3393" w:type="dxa"/>
            <w:shd w:val="clear" w:color="auto" w:fill="auto"/>
          </w:tcPr>
          <w:p w14:paraId="5142B560" w14:textId="77777777" w:rsidR="004A1F27" w:rsidRPr="0043598C" w:rsidRDefault="008D2E2D">
            <w:pPr>
              <w:spacing w:line="240" w:lineRule="auto"/>
              <w:rPr>
                <w:rFonts w:ascii="Calibri" w:hAnsi="Calibri" w:cs="Calibri"/>
              </w:rPr>
            </w:pPr>
            <w:r w:rsidRPr="0043598C">
              <w:rPr>
                <w:rFonts w:ascii="Calibri" w:hAnsi="Calibri" w:cs="Calibri"/>
              </w:rPr>
              <w:t xml:space="preserve">Objectives of the project </w:t>
            </w:r>
          </w:p>
        </w:tc>
        <w:tc>
          <w:tcPr>
            <w:tcW w:w="5561" w:type="dxa"/>
            <w:shd w:val="clear" w:color="auto" w:fill="auto"/>
          </w:tcPr>
          <w:p w14:paraId="073511B9" w14:textId="7E27C269" w:rsidR="004A1F27" w:rsidRPr="00C75FE7" w:rsidRDefault="00386790">
            <w:pPr>
              <w:spacing w:line="240" w:lineRule="auto"/>
              <w:rPr>
                <w:rFonts w:ascii="Calibri" w:hAnsi="Calibri" w:cs="Calibri"/>
              </w:rPr>
            </w:pPr>
            <w:r w:rsidRPr="00C75FE7">
              <w:rPr>
                <w:rFonts w:ascii="Calibri" w:hAnsi="Calibri" w:cs="Calibri"/>
                <w:lang w:val="en-GB"/>
              </w:rPr>
              <w:t>Enhancing protection for most at risk population and reducing vulnerability factors through their safe access to immediate and lifesaving protection services and support.</w:t>
            </w:r>
          </w:p>
        </w:tc>
      </w:tr>
      <w:tr w:rsidR="00F10A5D" w:rsidRPr="009F5C2E" w14:paraId="5F226953" w14:textId="77777777" w:rsidTr="00F10A5D">
        <w:tc>
          <w:tcPr>
            <w:tcW w:w="3393" w:type="dxa"/>
            <w:shd w:val="clear" w:color="auto" w:fill="auto"/>
          </w:tcPr>
          <w:p w14:paraId="7FB94D5C" w14:textId="77777777" w:rsidR="00F10A5D" w:rsidRPr="0043598C" w:rsidRDefault="00F10A5D" w:rsidP="00F10A5D">
            <w:pPr>
              <w:spacing w:line="240" w:lineRule="auto"/>
              <w:rPr>
                <w:rFonts w:ascii="Calibri" w:hAnsi="Calibri" w:cs="Calibri"/>
              </w:rPr>
            </w:pPr>
            <w:bookmarkStart w:id="1" w:name="_Hlk50224157"/>
            <w:r w:rsidRPr="0043598C">
              <w:rPr>
                <w:rFonts w:ascii="Calibri" w:hAnsi="Calibri" w:cs="Calibri"/>
              </w:rPr>
              <w:t xml:space="preserve">Expected results and indicators </w:t>
            </w:r>
          </w:p>
        </w:tc>
        <w:tc>
          <w:tcPr>
            <w:tcW w:w="5561" w:type="dxa"/>
            <w:tcBorders>
              <w:top w:val="single" w:sz="4" w:space="0" w:color="000000"/>
              <w:left w:val="single" w:sz="4" w:space="0" w:color="000000"/>
              <w:bottom w:val="single" w:sz="4" w:space="0" w:color="000000"/>
              <w:right w:val="single" w:sz="4" w:space="0" w:color="000000"/>
            </w:tcBorders>
            <w:vAlign w:val="center"/>
          </w:tcPr>
          <w:p w14:paraId="6F678FA3" w14:textId="3C765C11" w:rsidR="00BC7358" w:rsidRPr="00C75FE7" w:rsidRDefault="00BC7358" w:rsidP="00BC7358">
            <w:pPr>
              <w:rPr>
                <w:rFonts w:ascii="Calibri" w:hAnsi="Calibri" w:cs="Calibri"/>
                <w:bCs/>
                <w:lang w:val="en-GB"/>
              </w:rPr>
            </w:pPr>
            <w:r w:rsidRPr="00C75FE7">
              <w:rPr>
                <w:rFonts w:ascii="Calibri" w:hAnsi="Calibri" w:cs="Calibri"/>
                <w:bCs/>
                <w:lang w:val="en-GB"/>
              </w:rPr>
              <w:t>Outcome /Specific Objective 1 Emergency comprehensive identification, situational analysis, mapping and referral for newly displaced vulnerable population including persons with disabilities and elderly:</w:t>
            </w:r>
          </w:p>
          <w:p w14:paraId="1FD637FD" w14:textId="77777777" w:rsidR="00BC7358" w:rsidRPr="00C75FE7" w:rsidRDefault="00BC7358" w:rsidP="00BC7358">
            <w:pPr>
              <w:rPr>
                <w:rFonts w:ascii="Calibri" w:hAnsi="Calibri" w:cs="Calibri"/>
                <w:bCs/>
                <w:lang w:val="en-GB"/>
              </w:rPr>
            </w:pPr>
            <w:r w:rsidRPr="00C75FE7">
              <w:rPr>
                <w:rFonts w:ascii="Calibri" w:hAnsi="Calibri" w:cs="Calibri"/>
                <w:bCs/>
                <w:lang w:val="en-GB"/>
              </w:rPr>
              <w:t>Outcome/Specific Objective 2: Increase access to psychosocial support and mental health services;</w:t>
            </w:r>
          </w:p>
          <w:p w14:paraId="782E9516" w14:textId="77777777" w:rsidR="00BC7358" w:rsidRPr="00C75FE7" w:rsidRDefault="00BC7358" w:rsidP="00BC7358">
            <w:pPr>
              <w:rPr>
                <w:rFonts w:ascii="Calibri" w:hAnsi="Calibri" w:cs="Calibri"/>
                <w:bCs/>
                <w:lang w:val="en-GB"/>
              </w:rPr>
            </w:pPr>
            <w:r w:rsidRPr="00C75FE7">
              <w:rPr>
                <w:rFonts w:ascii="Calibri" w:hAnsi="Calibri" w:cs="Calibri"/>
                <w:bCs/>
                <w:lang w:val="en-GB"/>
              </w:rPr>
              <w:t xml:space="preserve">Outcome/Specific Objective 3: Enhance capacity of community members to sustain self- protection </w:t>
            </w:r>
          </w:p>
          <w:p w14:paraId="45AE1691" w14:textId="77777777" w:rsidR="00BC7358" w:rsidRPr="00C75FE7" w:rsidRDefault="00BC7358" w:rsidP="00BC7358">
            <w:pPr>
              <w:rPr>
                <w:rFonts w:ascii="Calibri" w:hAnsi="Calibri" w:cs="Calibri"/>
                <w:bCs/>
                <w:lang w:val="en-GB"/>
              </w:rPr>
            </w:pPr>
            <w:r w:rsidRPr="00C75FE7">
              <w:rPr>
                <w:rFonts w:ascii="Calibri" w:hAnsi="Calibri" w:cs="Calibri"/>
                <w:bCs/>
                <w:lang w:val="en-GB"/>
              </w:rPr>
              <w:t>Outcome/Specific Objective 4: Service providers have increased their knowledge and show positive attitudes towards the inclusion of most vulnerable.</w:t>
            </w:r>
          </w:p>
          <w:p w14:paraId="5FC9E350" w14:textId="138F5E77" w:rsidR="00F10A5D" w:rsidRPr="00BC7358" w:rsidRDefault="00F10A5D" w:rsidP="00F10A5D">
            <w:pPr>
              <w:rPr>
                <w:rFonts w:ascii="Calibri" w:hAnsi="Calibri" w:cs="Calibri"/>
                <w:bCs/>
                <w:highlight w:val="yellow"/>
                <w:lang w:val="en-GB"/>
              </w:rPr>
            </w:pPr>
          </w:p>
        </w:tc>
      </w:tr>
      <w:bookmarkEnd w:id="1"/>
      <w:tr w:rsidR="00F10A5D" w:rsidRPr="0043598C" w14:paraId="3C711A1E" w14:textId="77777777" w:rsidTr="00F10A5D">
        <w:tc>
          <w:tcPr>
            <w:tcW w:w="3393" w:type="dxa"/>
            <w:shd w:val="clear" w:color="auto" w:fill="auto"/>
          </w:tcPr>
          <w:p w14:paraId="462F7942" w14:textId="77777777" w:rsidR="00F10A5D" w:rsidRPr="0043598C" w:rsidRDefault="00F10A5D" w:rsidP="00F10A5D">
            <w:pPr>
              <w:spacing w:line="240" w:lineRule="auto"/>
              <w:rPr>
                <w:rFonts w:ascii="Calibri" w:hAnsi="Calibri" w:cs="Calibri"/>
              </w:rPr>
            </w:pPr>
            <w:r w:rsidRPr="0043598C">
              <w:rPr>
                <w:rFonts w:ascii="Calibri" w:hAnsi="Calibri" w:cs="Calibri"/>
              </w:rPr>
              <w:t xml:space="preserve">Main activities implemented </w:t>
            </w:r>
          </w:p>
        </w:tc>
        <w:tc>
          <w:tcPr>
            <w:tcW w:w="5561" w:type="dxa"/>
            <w:shd w:val="clear" w:color="auto" w:fill="auto"/>
          </w:tcPr>
          <w:p w14:paraId="540B637B"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Activity 1.1: Persons with disabilities, elderly and other isolated and excluded people identification, protection assessments</w:t>
            </w:r>
          </w:p>
          <w:p w14:paraId="53F4521B"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Activity 1.2: Facilitating and supporting referral and linkages</w:t>
            </w:r>
          </w:p>
          <w:p w14:paraId="5EFEA947"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 xml:space="preserve">Activity 2.1: PSS Capacity-building needs assessments and training </w:t>
            </w:r>
          </w:p>
          <w:p w14:paraId="6AB0EFF8"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Activity 2.2: Facilitate group and Individual counselling for persons in needs of psychosocial support including   persons with disabilities, elderly and their families in community, IDP camps/Settlement sites and PHC level.</w:t>
            </w:r>
          </w:p>
          <w:p w14:paraId="20F2DB81"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lastRenderedPageBreak/>
              <w:t>Activity 2.3: Design and production of IEC materials, leaflets, posters and brochures on self-care, common reaction of persons affected by disasters and Psychological first aid.</w:t>
            </w:r>
          </w:p>
          <w:p w14:paraId="1FDBB89C"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Activity 2.4: DPOs advocacy Capacity-building needs assessments</w:t>
            </w:r>
          </w:p>
          <w:p w14:paraId="4B45FCDB"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 xml:space="preserve">Activity 2.5: Production of DPO Advocacy policy and action plans. </w:t>
            </w:r>
          </w:p>
          <w:p w14:paraId="570242A3"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 xml:space="preserve">Activity 3.1: Conduct Sensitization campaigns </w:t>
            </w:r>
          </w:p>
          <w:p w14:paraId="0CC34255"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 xml:space="preserve"> Activity 3.2: Formation of peer support group</w:t>
            </w:r>
          </w:p>
          <w:p w14:paraId="39D4658F"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Activity 3.3: Carryout focus group discussion with people with specific needs and community (leaders, members, mobilizers)</w:t>
            </w:r>
          </w:p>
          <w:p w14:paraId="2448FF02" w14:textId="77777777" w:rsidR="00BC7358" w:rsidRPr="00C75FE7" w:rsidRDefault="00BC7358" w:rsidP="00BC7358">
            <w:pPr>
              <w:spacing w:line="240" w:lineRule="auto"/>
              <w:rPr>
                <w:rFonts w:ascii="Calibri" w:eastAsia="SimSun" w:hAnsi="Calibri" w:cs="Calibri"/>
                <w:lang w:eastAsia="zh-CN"/>
              </w:rPr>
            </w:pPr>
            <w:r w:rsidRPr="00C75FE7">
              <w:rPr>
                <w:rFonts w:ascii="Calibri" w:eastAsia="SimSun" w:hAnsi="Calibri" w:cs="Calibri"/>
                <w:lang w:eastAsia="zh-CN"/>
              </w:rPr>
              <w:t>Activity 4.1: Inclusion capacity-building needs assessments, sensitization sessions trainings, mentoring and coaching.</w:t>
            </w:r>
          </w:p>
          <w:p w14:paraId="084439FB" w14:textId="33286CC0" w:rsidR="00F10A5D" w:rsidRPr="00D2198E" w:rsidRDefault="00F10A5D" w:rsidP="00BC7358">
            <w:pPr>
              <w:spacing w:line="240" w:lineRule="auto"/>
              <w:rPr>
                <w:rFonts w:ascii="Calibri" w:eastAsia="SimSun" w:hAnsi="Calibri" w:cs="Calibri"/>
                <w:highlight w:val="yellow"/>
                <w:lang w:eastAsia="zh-CN"/>
              </w:rPr>
            </w:pPr>
          </w:p>
        </w:tc>
      </w:tr>
    </w:tbl>
    <w:p w14:paraId="4911A7EB" w14:textId="77777777" w:rsidR="004A1F27" w:rsidRPr="0043598C" w:rsidRDefault="004A1F27">
      <w:pPr>
        <w:rPr>
          <w:rFonts w:ascii="Calibri" w:hAnsi="Calibri" w:cs="Calibri"/>
        </w:rPr>
      </w:pPr>
    </w:p>
    <w:p w14:paraId="4563CFEB" w14:textId="77777777" w:rsidR="004A1F27" w:rsidRPr="0043598C" w:rsidRDefault="008D2E2D">
      <w:pPr>
        <w:ind w:firstLine="360"/>
        <w:rPr>
          <w:rFonts w:ascii="Calibri" w:hAnsi="Calibri" w:cs="Calibri"/>
          <w:b/>
          <w:color w:val="000000"/>
        </w:rPr>
      </w:pPr>
      <w:r w:rsidRPr="0043598C">
        <w:rPr>
          <w:rFonts w:ascii="Calibri" w:hAnsi="Calibri" w:cs="Calibri"/>
          <w:b/>
          <w:color w:val="000000"/>
        </w:rPr>
        <w:t>2.2 Justification of the evaluation</w:t>
      </w:r>
    </w:p>
    <w:p w14:paraId="657EB433" w14:textId="5EA22D7B" w:rsidR="00005F93" w:rsidRPr="00463A29" w:rsidRDefault="00020E53" w:rsidP="00463A29">
      <w:pPr>
        <w:spacing w:line="240" w:lineRule="auto"/>
        <w:rPr>
          <w:rFonts w:ascii="Arial" w:eastAsia="Arial" w:hAnsi="Arial" w:cs="Arial"/>
          <w:sz w:val="20"/>
          <w:szCs w:val="20"/>
          <w:lang w:val="fr-FR"/>
        </w:rPr>
      </w:pPr>
      <w:r w:rsidRPr="00C75FE7">
        <w:rPr>
          <w:rFonts w:ascii="Calibri" w:eastAsia="SimSun" w:hAnsi="Calibri" w:cs="Calibri"/>
          <w:lang w:eastAsia="zh-CN"/>
        </w:rPr>
        <w:t xml:space="preserve">This is an external project evaluation which is in line with </w:t>
      </w:r>
      <w:r w:rsidR="00E60263" w:rsidRPr="00C75FE7">
        <w:rPr>
          <w:rFonts w:ascii="Calibri" w:eastAsia="SimSun" w:hAnsi="Calibri" w:cs="Calibri"/>
          <w:lang w:eastAsia="zh-CN"/>
        </w:rPr>
        <w:t>HI’s project p</w:t>
      </w:r>
      <w:r w:rsidR="002666FF" w:rsidRPr="00C75FE7">
        <w:rPr>
          <w:rFonts w:ascii="Calibri" w:eastAsia="SimSun" w:hAnsi="Calibri" w:cs="Calibri"/>
          <w:lang w:eastAsia="zh-CN"/>
        </w:rPr>
        <w:t>l</w:t>
      </w:r>
      <w:r w:rsidR="00E60263" w:rsidRPr="00C75FE7">
        <w:rPr>
          <w:rFonts w:ascii="Calibri" w:eastAsia="SimSun" w:hAnsi="Calibri" w:cs="Calibri"/>
          <w:lang w:eastAsia="zh-CN"/>
        </w:rPr>
        <w:t>anning</w:t>
      </w:r>
      <w:r w:rsidR="002666FF" w:rsidRPr="00C75FE7">
        <w:rPr>
          <w:rFonts w:ascii="Calibri" w:eastAsia="SimSun" w:hAnsi="Calibri" w:cs="Calibri"/>
          <w:lang w:eastAsia="zh-CN"/>
        </w:rPr>
        <w:t xml:space="preserve">, </w:t>
      </w:r>
      <w:r w:rsidR="00C75FE7" w:rsidRPr="00C75FE7">
        <w:rPr>
          <w:rFonts w:ascii="Calibri" w:eastAsia="SimSun" w:hAnsi="Calibri" w:cs="Calibri"/>
          <w:lang w:eastAsia="zh-CN"/>
        </w:rPr>
        <w:t>monitoring and</w:t>
      </w:r>
      <w:r w:rsidR="002666FF" w:rsidRPr="00C75FE7">
        <w:rPr>
          <w:rFonts w:ascii="Calibri" w:eastAsia="SimSun" w:hAnsi="Calibri" w:cs="Calibri"/>
          <w:lang w:eastAsia="zh-CN"/>
        </w:rPr>
        <w:t xml:space="preserve"> </w:t>
      </w:r>
      <w:r w:rsidR="00C75FE7" w:rsidRPr="00C75FE7">
        <w:rPr>
          <w:rFonts w:ascii="Calibri" w:eastAsia="SimSun" w:hAnsi="Calibri" w:cs="Calibri"/>
          <w:lang w:eastAsia="zh-CN"/>
        </w:rPr>
        <w:t>evaluation,</w:t>
      </w:r>
      <w:r w:rsidR="002666FF" w:rsidRPr="00C75FE7">
        <w:rPr>
          <w:rFonts w:ascii="Calibri" w:eastAsia="SimSun" w:hAnsi="Calibri" w:cs="Calibri"/>
          <w:lang w:eastAsia="zh-CN"/>
        </w:rPr>
        <w:t xml:space="preserve"> </w:t>
      </w:r>
      <w:r w:rsidR="00E60263" w:rsidRPr="00C75FE7">
        <w:rPr>
          <w:rFonts w:ascii="Calibri" w:eastAsia="SimSun" w:hAnsi="Calibri" w:cs="Calibri"/>
          <w:lang w:eastAsia="zh-CN"/>
        </w:rPr>
        <w:t xml:space="preserve">as well in fulfillment of contractual commitments to carry out a project evaluation with the aim to draw lesson </w:t>
      </w:r>
      <w:r w:rsidR="00463A29" w:rsidRPr="00C75FE7">
        <w:rPr>
          <w:rFonts w:ascii="Calibri" w:eastAsia="SimSun" w:hAnsi="Calibri" w:cs="Calibri"/>
          <w:lang w:eastAsia="zh-CN"/>
        </w:rPr>
        <w:t>learning.</w:t>
      </w:r>
      <w:r w:rsidR="00E60263" w:rsidRPr="00C75FE7">
        <w:rPr>
          <w:rFonts w:ascii="Calibri" w:eastAsia="SimSun" w:hAnsi="Calibri" w:cs="Calibri"/>
          <w:lang w:eastAsia="zh-CN"/>
        </w:rPr>
        <w:t xml:space="preserve"> It </w:t>
      </w:r>
      <w:r w:rsidR="00C75FE7" w:rsidRPr="00C75FE7">
        <w:rPr>
          <w:rFonts w:ascii="Calibri" w:eastAsia="SimSun" w:hAnsi="Calibri" w:cs="Calibri"/>
          <w:lang w:eastAsia="zh-CN"/>
        </w:rPr>
        <w:t>will provide</w:t>
      </w:r>
      <w:r w:rsidR="00E60263" w:rsidRPr="00C75FE7">
        <w:rPr>
          <w:rFonts w:ascii="Calibri" w:eastAsia="SimSun" w:hAnsi="Calibri" w:cs="Calibri"/>
          <w:lang w:eastAsia="zh-CN"/>
        </w:rPr>
        <w:t xml:space="preserve"> credible and useful information that allows the lessons learned to be integrated into future decision-making and programming processes.</w:t>
      </w:r>
      <w:r w:rsidR="00C75FE7">
        <w:rPr>
          <w:rFonts w:ascii="Calibri" w:eastAsia="SimSun" w:hAnsi="Calibri" w:cs="Calibri"/>
          <w:lang w:eastAsia="zh-CN"/>
        </w:rPr>
        <w:t xml:space="preserve"> </w:t>
      </w:r>
      <w:r w:rsidR="00E60263" w:rsidRPr="00C75FE7">
        <w:rPr>
          <w:rFonts w:ascii="Calibri" w:eastAsia="SimSun" w:hAnsi="Calibri" w:cs="Calibri"/>
          <w:lang w:eastAsia="zh-CN"/>
        </w:rPr>
        <w:t xml:space="preserve">Thus, evaluation </w:t>
      </w:r>
      <w:r w:rsidR="00463A29" w:rsidRPr="00C75FE7">
        <w:rPr>
          <w:rFonts w:ascii="Calibri" w:eastAsia="SimSun" w:hAnsi="Calibri" w:cs="Calibri"/>
          <w:lang w:eastAsia="zh-CN"/>
        </w:rPr>
        <w:t>serves key</w:t>
      </w:r>
      <w:r w:rsidR="002666FF" w:rsidRPr="00C75FE7">
        <w:rPr>
          <w:rFonts w:ascii="Calibri" w:eastAsia="SimSun" w:hAnsi="Calibri" w:cs="Calibri"/>
          <w:lang w:eastAsia="zh-CN"/>
        </w:rPr>
        <w:t xml:space="preserve"> purposes in </w:t>
      </w:r>
      <w:r w:rsidR="00E60263" w:rsidRPr="00C75FE7">
        <w:rPr>
          <w:rFonts w:ascii="Calibri" w:eastAsia="SimSun" w:hAnsi="Calibri" w:cs="Calibri"/>
          <w:lang w:eastAsia="zh-CN"/>
        </w:rPr>
        <w:t>learning and accountability</w:t>
      </w:r>
      <w:r w:rsidR="00E60263" w:rsidRPr="00C75FE7">
        <w:rPr>
          <w:rFonts w:ascii="Arial" w:eastAsia="Arial" w:hAnsi="Arial" w:cs="Arial"/>
          <w:sz w:val="20"/>
          <w:szCs w:val="20"/>
          <w:lang w:val="fr-FR"/>
        </w:rPr>
        <w:t>.</w:t>
      </w:r>
    </w:p>
    <w:p w14:paraId="04779820" w14:textId="77777777" w:rsidR="00005F93" w:rsidRPr="0043598C" w:rsidRDefault="00005F93">
      <w:pPr>
        <w:rPr>
          <w:rFonts w:ascii="Calibri" w:hAnsi="Calibri" w:cs="Calibri"/>
          <w:i/>
        </w:rPr>
      </w:pPr>
    </w:p>
    <w:p w14:paraId="5CAB9764" w14:textId="01AFD825" w:rsidR="004A1F27" w:rsidRPr="0043598C" w:rsidRDefault="008D2E2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t xml:space="preserve">Objectives of the evaluation </w:t>
      </w:r>
    </w:p>
    <w:p w14:paraId="3DDBB224" w14:textId="77777777" w:rsidR="004A1F27" w:rsidRPr="0043598C" w:rsidRDefault="004A1F27">
      <w:pPr>
        <w:rPr>
          <w:rFonts w:ascii="Calibri" w:hAnsi="Calibri" w:cs="Calibri"/>
          <w:sz w:val="18"/>
        </w:rPr>
      </w:pPr>
    </w:p>
    <w:p w14:paraId="304DEE9D" w14:textId="77777777" w:rsidR="004A1F27" w:rsidRPr="0043598C" w:rsidRDefault="008D2E2D" w:rsidP="006D626E">
      <w:pPr>
        <w:pStyle w:val="Paragraphedeliste"/>
        <w:numPr>
          <w:ilvl w:val="1"/>
          <w:numId w:val="3"/>
        </w:numPr>
        <w:spacing w:before="0" w:after="0" w:line="240" w:lineRule="auto"/>
        <w:rPr>
          <w:rFonts w:ascii="Calibri" w:hAnsi="Calibri" w:cs="Calibri"/>
          <w:b/>
        </w:rPr>
      </w:pPr>
      <w:r w:rsidRPr="0043598C">
        <w:rPr>
          <w:rFonts w:ascii="Calibri" w:hAnsi="Calibri" w:cs="Calibri"/>
          <w:b/>
        </w:rPr>
        <w:t xml:space="preserve"> Overall objectives and expectations of the evaluation </w:t>
      </w:r>
    </w:p>
    <w:p w14:paraId="38C7C737" w14:textId="77777777" w:rsidR="004A1F27" w:rsidRPr="0043598C" w:rsidRDefault="008D2E2D">
      <w:pPr>
        <w:tabs>
          <w:tab w:val="left" w:pos="0"/>
        </w:tabs>
        <w:rPr>
          <w:rFonts w:ascii="Calibri" w:hAnsi="Calibri" w:cs="Calibri"/>
          <w:b/>
          <w:bCs/>
          <w:i/>
          <w:lang w:eastAsia="zh-CN"/>
        </w:rPr>
      </w:pPr>
      <w:r w:rsidRPr="0043598C">
        <w:rPr>
          <w:rFonts w:ascii="Calibri" w:hAnsi="Calibri" w:cs="Calibri"/>
          <w:b/>
          <w:bCs/>
          <w:i/>
          <w:lang w:eastAsia="zh-CN"/>
        </w:rPr>
        <w:t>Overall objective of the evaluation:</w:t>
      </w:r>
    </w:p>
    <w:p w14:paraId="737E595F" w14:textId="62ACA50C" w:rsidR="000713D4" w:rsidRPr="00463A29" w:rsidRDefault="00C959AE">
      <w:pPr>
        <w:tabs>
          <w:tab w:val="left" w:pos="0"/>
        </w:tabs>
        <w:rPr>
          <w:rFonts w:ascii="Calibri" w:hAnsi="Calibri" w:cs="Calibri"/>
          <w:iCs/>
        </w:rPr>
      </w:pPr>
      <w:r w:rsidRPr="002666FF">
        <w:rPr>
          <w:rFonts w:ascii="Calibri" w:hAnsi="Calibri" w:cs="Calibri"/>
          <w:iCs/>
        </w:rPr>
        <w:t>C</w:t>
      </w:r>
      <w:r w:rsidR="008D2E2D" w:rsidRPr="002666FF">
        <w:rPr>
          <w:rFonts w:ascii="Calibri" w:hAnsi="Calibri" w:cs="Calibri"/>
          <w:iCs/>
        </w:rPr>
        <w:t xml:space="preserve">onduct a </w:t>
      </w:r>
      <w:r w:rsidR="008D2E2D" w:rsidRPr="002666FF">
        <w:rPr>
          <w:rFonts w:ascii="Calibri" w:hAnsi="Calibri" w:cs="Calibri"/>
          <w:iCs/>
          <w:lang w:eastAsia="zh-CN"/>
        </w:rPr>
        <w:t>final external evaluation</w:t>
      </w:r>
      <w:r w:rsidR="008D2E2D" w:rsidRPr="002666FF">
        <w:rPr>
          <w:rFonts w:ascii="Calibri" w:hAnsi="Calibri" w:cs="Calibri"/>
          <w:iCs/>
        </w:rPr>
        <w:t xml:space="preserve"> of the project’s achievements and limitations. The </w:t>
      </w:r>
      <w:r w:rsidR="00E05924">
        <w:rPr>
          <w:rFonts w:ascii="Calibri" w:hAnsi="Calibri" w:cs="Calibri"/>
          <w:iCs/>
        </w:rPr>
        <w:t xml:space="preserve">evaluation </w:t>
      </w:r>
      <w:r w:rsidR="008D2E2D" w:rsidRPr="002666FF">
        <w:rPr>
          <w:rFonts w:ascii="Calibri" w:hAnsi="Calibri" w:cs="Calibri"/>
          <w:iCs/>
        </w:rPr>
        <w:t>will be done in a participatory way and they will identify the lessons learned, provide recommendations for future intervention</w:t>
      </w:r>
      <w:r w:rsidRPr="002666FF">
        <w:rPr>
          <w:rFonts w:ascii="Calibri" w:hAnsi="Calibri" w:cs="Calibri"/>
          <w:iCs/>
        </w:rPr>
        <w:t>s</w:t>
      </w:r>
      <w:r w:rsidR="00DD3A27" w:rsidRPr="002666FF">
        <w:rPr>
          <w:rFonts w:ascii="Calibri" w:hAnsi="Calibri" w:cs="Calibri"/>
          <w:iCs/>
        </w:rPr>
        <w:t>.</w:t>
      </w:r>
    </w:p>
    <w:p w14:paraId="1E032F9A" w14:textId="0FDEDAD8" w:rsidR="004A1F27" w:rsidRPr="002666FF" w:rsidRDefault="008D2E2D">
      <w:pPr>
        <w:tabs>
          <w:tab w:val="left" w:pos="0"/>
        </w:tabs>
        <w:rPr>
          <w:rFonts w:ascii="Calibri" w:hAnsi="Calibri" w:cs="Calibri"/>
          <w:iCs/>
          <w:color w:val="FF0000"/>
        </w:rPr>
      </w:pPr>
      <w:r w:rsidRPr="002666FF">
        <w:rPr>
          <w:rFonts w:ascii="Calibri" w:hAnsi="Calibri" w:cs="Calibri"/>
          <w:b/>
          <w:bCs/>
          <w:iCs/>
        </w:rPr>
        <w:t xml:space="preserve">Overall expectations of </w:t>
      </w:r>
      <w:r w:rsidR="00DD3A27" w:rsidRPr="002666FF">
        <w:rPr>
          <w:rFonts w:ascii="Calibri" w:hAnsi="Calibri" w:cs="Calibri"/>
          <w:b/>
          <w:bCs/>
          <w:iCs/>
        </w:rPr>
        <w:t>HI:</w:t>
      </w:r>
      <w:r w:rsidRPr="002666FF">
        <w:rPr>
          <w:rFonts w:ascii="Calibri" w:eastAsia="SimSun" w:hAnsi="Calibri" w:cs="Calibri"/>
          <w:iCs/>
          <w:lang w:eastAsia="zh-CN"/>
        </w:rPr>
        <w:t xml:space="preserve"> Be </w:t>
      </w:r>
      <w:r w:rsidRPr="002666FF">
        <w:rPr>
          <w:rFonts w:ascii="Calibri" w:hAnsi="Calibri" w:cs="Calibri"/>
          <w:iCs/>
          <w:lang w:eastAsia="zh-CN"/>
        </w:rPr>
        <w:t xml:space="preserve">systematic and objective </w:t>
      </w:r>
    </w:p>
    <w:p w14:paraId="459F0774" w14:textId="1444B2C6" w:rsidR="004A1F27" w:rsidRPr="00E05924" w:rsidRDefault="002D181D" w:rsidP="00E05924">
      <w:pPr>
        <w:tabs>
          <w:tab w:val="left" w:pos="0"/>
        </w:tabs>
        <w:rPr>
          <w:rFonts w:ascii="Calibri" w:eastAsia="SimSun" w:hAnsi="Calibri" w:cs="Calibri"/>
          <w:iCs/>
          <w:lang w:eastAsia="zh-CN"/>
        </w:rPr>
      </w:pPr>
      <w:r w:rsidRPr="002666FF">
        <w:rPr>
          <w:rFonts w:ascii="Calibri" w:hAnsi="Calibri" w:cs="Calibri"/>
          <w:b/>
          <w:bCs/>
          <w:iCs/>
        </w:rPr>
        <w:t>E</w:t>
      </w:r>
      <w:r w:rsidR="008D2E2D" w:rsidRPr="002666FF">
        <w:rPr>
          <w:rFonts w:ascii="Calibri" w:hAnsi="Calibri" w:cs="Calibri"/>
          <w:b/>
          <w:bCs/>
          <w:iCs/>
        </w:rPr>
        <w:t>xpectations concerning the evaluation</w:t>
      </w:r>
      <w:r w:rsidR="008D2E2D" w:rsidRPr="002666FF">
        <w:rPr>
          <w:rFonts w:ascii="Calibri" w:eastAsia="SimSun" w:hAnsi="Calibri" w:cs="Calibri"/>
          <w:iCs/>
          <w:lang w:eastAsia="zh-CN"/>
        </w:rPr>
        <w:t>: knowing achievements and recommendations</w:t>
      </w:r>
    </w:p>
    <w:p w14:paraId="00EDC316" w14:textId="77777777" w:rsidR="004A1F27" w:rsidRPr="0043598C" w:rsidRDefault="008D2E2D">
      <w:pPr>
        <w:ind w:firstLine="360"/>
        <w:rPr>
          <w:rFonts w:ascii="Calibri" w:hAnsi="Calibri" w:cs="Calibri"/>
          <w:b/>
        </w:rPr>
      </w:pPr>
      <w:r w:rsidRPr="0043598C">
        <w:rPr>
          <w:rFonts w:ascii="Calibri" w:hAnsi="Calibri" w:cs="Calibri"/>
          <w:b/>
        </w:rPr>
        <w:t xml:space="preserve">3.2 Specific objectives </w:t>
      </w:r>
    </w:p>
    <w:p w14:paraId="3C61E395" w14:textId="701BDBC0" w:rsidR="004A1F27" w:rsidRPr="0043598C" w:rsidRDefault="008D2E2D">
      <w:pPr>
        <w:rPr>
          <w:rFonts w:ascii="Calibri" w:hAnsi="Calibri" w:cs="Calibri"/>
          <w:i/>
          <w:color w:val="000000"/>
        </w:rPr>
      </w:pPr>
      <w:r w:rsidRPr="0043598C">
        <w:rPr>
          <w:rFonts w:ascii="Calibri" w:hAnsi="Calibri" w:cs="Calibri"/>
          <w:b/>
          <w:bCs/>
          <w:i/>
          <w:color w:val="000000"/>
        </w:rPr>
        <w:t>Scope of evaluation</w:t>
      </w:r>
      <w:r w:rsidRPr="0043598C">
        <w:rPr>
          <w:rFonts w:ascii="Calibri" w:eastAsia="SimSun" w:hAnsi="Calibri" w:cs="Calibri"/>
          <w:i/>
          <w:color w:val="000000"/>
          <w:lang w:eastAsia="zh-CN"/>
        </w:rPr>
        <w:t xml:space="preserve">: </w:t>
      </w:r>
      <w:r w:rsidR="000713D4" w:rsidRPr="001C51E3">
        <w:rPr>
          <w:rFonts w:ascii="Calibri" w:eastAsia="SimSun" w:hAnsi="Calibri" w:cs="Calibri"/>
          <w:iCs/>
          <w:color w:val="000000"/>
          <w:lang w:eastAsia="zh-CN"/>
        </w:rPr>
        <w:t>Somaliland/Somalia, (Hargeisa, Burao and Muqdisho)</w:t>
      </w:r>
    </w:p>
    <w:p w14:paraId="126494A3" w14:textId="77777777" w:rsidR="004A1F27" w:rsidRPr="0043598C" w:rsidRDefault="008D2E2D">
      <w:pPr>
        <w:rPr>
          <w:rFonts w:ascii="Calibri" w:hAnsi="Calibri" w:cs="Calibri"/>
          <w:i/>
          <w:lang w:eastAsia="zh-CN"/>
        </w:rPr>
      </w:pPr>
      <w:r w:rsidRPr="0043598C">
        <w:rPr>
          <w:rFonts w:ascii="Calibri" w:eastAsia="SimSun" w:hAnsi="Calibri" w:cs="Calibri"/>
          <w:b/>
          <w:bCs/>
          <w:i/>
          <w:lang w:eastAsia="zh-CN"/>
        </w:rPr>
        <w:t>Specific objectives:</w:t>
      </w:r>
    </w:p>
    <w:p w14:paraId="37A6F76C" w14:textId="097080FD" w:rsidR="004A1F27" w:rsidRPr="00E05924" w:rsidRDefault="008D2E2D" w:rsidP="006D626E">
      <w:pPr>
        <w:numPr>
          <w:ilvl w:val="0"/>
          <w:numId w:val="10"/>
        </w:numPr>
        <w:rPr>
          <w:rFonts w:ascii="Calibri" w:hAnsi="Calibri" w:cs="Calibri"/>
          <w:iCs/>
          <w:lang w:eastAsia="zh-CN"/>
        </w:rPr>
      </w:pPr>
      <w:r w:rsidRPr="00E05924">
        <w:rPr>
          <w:rFonts w:ascii="Calibri" w:hAnsi="Calibri" w:cs="Calibri"/>
          <w:iCs/>
          <w:lang w:eastAsia="zh-CN"/>
        </w:rPr>
        <w:t xml:space="preserve">To </w:t>
      </w:r>
      <w:r w:rsidR="001C51E3">
        <w:rPr>
          <w:rFonts w:ascii="Calibri" w:hAnsi="Calibri" w:cs="Calibri"/>
          <w:iCs/>
          <w:lang w:eastAsia="zh-CN"/>
        </w:rPr>
        <w:t>evaluate</w:t>
      </w:r>
      <w:r w:rsidRPr="00E05924">
        <w:rPr>
          <w:rFonts w:ascii="Calibri" w:hAnsi="Calibri" w:cs="Calibri"/>
          <w:iCs/>
          <w:lang w:eastAsia="zh-CN"/>
        </w:rPr>
        <w:t xml:space="preserve"> the overall effectiveness of the project, the qualitative results of the various components of the project</w:t>
      </w:r>
    </w:p>
    <w:p w14:paraId="04873184" w14:textId="77777777" w:rsidR="004A1F27" w:rsidRPr="00E05924" w:rsidRDefault="008D2E2D" w:rsidP="006D626E">
      <w:pPr>
        <w:numPr>
          <w:ilvl w:val="0"/>
          <w:numId w:val="10"/>
        </w:numPr>
        <w:rPr>
          <w:rFonts w:ascii="Calibri" w:hAnsi="Calibri" w:cs="Calibri"/>
          <w:iCs/>
          <w:lang w:eastAsia="zh-CN"/>
        </w:rPr>
      </w:pPr>
      <w:r w:rsidRPr="00E05924">
        <w:rPr>
          <w:rFonts w:ascii="Calibri" w:hAnsi="Calibri" w:cs="Calibri"/>
          <w:iCs/>
          <w:lang w:eastAsia="zh-CN"/>
        </w:rPr>
        <w:lastRenderedPageBreak/>
        <w:t xml:space="preserve">To determine the degree of sustainability and viability of the implemented and supported actions </w:t>
      </w:r>
    </w:p>
    <w:p w14:paraId="51834DBF" w14:textId="77777777" w:rsidR="004A1F27" w:rsidRPr="00E05924" w:rsidRDefault="008D2E2D" w:rsidP="006D626E">
      <w:pPr>
        <w:numPr>
          <w:ilvl w:val="0"/>
          <w:numId w:val="10"/>
        </w:numPr>
        <w:rPr>
          <w:rFonts w:ascii="Calibri" w:hAnsi="Calibri" w:cs="Calibri"/>
          <w:iCs/>
          <w:lang w:eastAsia="zh-CN"/>
        </w:rPr>
      </w:pPr>
      <w:r w:rsidRPr="00E05924">
        <w:rPr>
          <w:rFonts w:ascii="Calibri" w:hAnsi="Calibri" w:cs="Calibri"/>
          <w:iCs/>
          <w:lang w:eastAsia="zh-CN"/>
        </w:rPr>
        <w:t xml:space="preserve">Provide evaluation of the project towards achievement of indicators and objectives within the Project time frame and recommendations for the future. </w:t>
      </w:r>
    </w:p>
    <w:p w14:paraId="07FAFF7B" w14:textId="77777777" w:rsidR="004A1F27" w:rsidRPr="001C51E3" w:rsidRDefault="00C959AE">
      <w:pPr>
        <w:rPr>
          <w:rFonts w:ascii="Calibri" w:hAnsi="Calibri" w:cs="Calibri"/>
          <w:b/>
          <w:bCs/>
          <w:iCs/>
        </w:rPr>
      </w:pPr>
      <w:r w:rsidRPr="001C51E3">
        <w:rPr>
          <w:rFonts w:ascii="Calibri" w:hAnsi="Calibri" w:cs="Calibri"/>
          <w:b/>
          <w:bCs/>
          <w:iCs/>
        </w:rPr>
        <w:t>T</w:t>
      </w:r>
      <w:r w:rsidR="008D2E2D" w:rsidRPr="001C51E3">
        <w:rPr>
          <w:rFonts w:ascii="Calibri" w:hAnsi="Calibri" w:cs="Calibri"/>
          <w:b/>
          <w:bCs/>
          <w:iCs/>
        </w:rPr>
        <w:t xml:space="preserve">he evaluation criteria, which will be specified in the section below. </w:t>
      </w:r>
    </w:p>
    <w:p w14:paraId="6A026DB3" w14:textId="77777777" w:rsidR="004A1F27" w:rsidRPr="0043598C" w:rsidRDefault="008D2E2D" w:rsidP="30179768">
      <w:pPr>
        <w:rPr>
          <w:rFonts w:ascii="Calibri" w:hAnsi="Calibri" w:cs="Calibri"/>
        </w:rPr>
      </w:pPr>
      <w:r w:rsidRPr="30179768">
        <w:rPr>
          <w:rFonts w:ascii="Calibri" w:hAnsi="Calibri" w:cs="Calibri"/>
          <w:b/>
          <w:bCs/>
        </w:rPr>
        <w:t>3</w:t>
      </w:r>
      <w:r w:rsidRPr="30179768">
        <w:rPr>
          <w:rFonts w:ascii="Calibri" w:hAnsi="Calibri" w:cs="Calibri"/>
        </w:rPr>
        <w:t xml:space="preserve">.3 Evaluation criteria and evaluative questions </w:t>
      </w:r>
    </w:p>
    <w:p w14:paraId="7A375932" w14:textId="77777777" w:rsidR="004A1F27" w:rsidRPr="0043598C" w:rsidRDefault="008D2E2D" w:rsidP="30179768">
      <w:pPr>
        <w:rPr>
          <w:rFonts w:ascii="Calibri" w:hAnsi="Calibri" w:cs="Calibri"/>
          <w:b/>
          <w:bCs/>
        </w:rPr>
      </w:pPr>
      <w:r w:rsidRPr="30179768">
        <w:rPr>
          <w:rFonts w:ascii="Calibri" w:hAnsi="Calibri" w:cs="Calibri"/>
          <w:b/>
          <w:bCs/>
        </w:rPr>
        <w:t>Criteria 1: Relevance</w:t>
      </w:r>
    </w:p>
    <w:p w14:paraId="336805F8" w14:textId="77777777" w:rsidR="004A1F27" w:rsidRPr="00E05924" w:rsidRDefault="008D2E2D" w:rsidP="30179768">
      <w:pPr>
        <w:pStyle w:val="Paragraphedeliste"/>
        <w:numPr>
          <w:ilvl w:val="0"/>
          <w:numId w:val="11"/>
        </w:numPr>
        <w:spacing w:line="240" w:lineRule="auto"/>
        <w:ind w:right="141"/>
        <w:rPr>
          <w:rFonts w:ascii="Calibri" w:hAnsi="Calibri" w:cs="Calibri"/>
          <w:color w:val="000000"/>
        </w:rPr>
      </w:pPr>
      <w:r w:rsidRPr="30179768">
        <w:rPr>
          <w:rFonts w:ascii="Calibri" w:hAnsi="Calibri" w:cs="Calibri"/>
        </w:rPr>
        <w:t>T</w:t>
      </w:r>
      <w:r w:rsidRPr="30179768">
        <w:rPr>
          <w:rFonts w:ascii="Calibri" w:eastAsia="SimSun" w:hAnsi="Calibri" w:cs="Calibri"/>
          <w:lang w:eastAsia="zh-CN"/>
        </w:rPr>
        <w:t xml:space="preserve">o what extent did the project meet the needs of the direct beneficiaries? </w:t>
      </w:r>
    </w:p>
    <w:p w14:paraId="2C6CAD73" w14:textId="04F74654" w:rsidR="00925F6B" w:rsidRPr="00E05924" w:rsidRDefault="00925F6B" w:rsidP="30179768">
      <w:pPr>
        <w:pStyle w:val="Paragraphedeliste"/>
        <w:numPr>
          <w:ilvl w:val="0"/>
          <w:numId w:val="11"/>
        </w:numPr>
        <w:spacing w:line="240" w:lineRule="auto"/>
        <w:ind w:right="141"/>
        <w:rPr>
          <w:rFonts w:ascii="Calibri" w:hAnsi="Calibri" w:cs="Calibri"/>
          <w:color w:val="000000"/>
        </w:rPr>
      </w:pPr>
      <w:r w:rsidRPr="30179768">
        <w:rPr>
          <w:rFonts w:ascii="Calibri" w:eastAsia="SimSun" w:hAnsi="Calibri" w:cs="Calibri"/>
          <w:lang w:eastAsia="zh-CN"/>
        </w:rPr>
        <w:t xml:space="preserve">Has the project sufficiently adapted its actions to the context of the country of </w:t>
      </w:r>
      <w:r w:rsidR="00E05924" w:rsidRPr="30179768">
        <w:rPr>
          <w:rFonts w:ascii="Calibri" w:eastAsia="SimSun" w:hAnsi="Calibri" w:cs="Calibri"/>
          <w:lang w:eastAsia="zh-CN"/>
        </w:rPr>
        <w:t xml:space="preserve">intervention </w:t>
      </w:r>
    </w:p>
    <w:p w14:paraId="56BE5E4B" w14:textId="1F857F7E" w:rsidR="00DB67BA" w:rsidRDefault="00DB67BA">
      <w:pPr>
        <w:rPr>
          <w:rFonts w:ascii="Calibri" w:hAnsi="Calibri" w:cs="Calibri"/>
          <w:b/>
          <w:bCs/>
          <w:i/>
        </w:rPr>
      </w:pPr>
      <w:r>
        <w:rPr>
          <w:rFonts w:ascii="Calibri" w:hAnsi="Calibri" w:cs="Calibri"/>
          <w:b/>
          <w:bCs/>
          <w:i/>
        </w:rPr>
        <w:t xml:space="preserve">Criteria   </w:t>
      </w:r>
      <w:r w:rsidR="00E05924">
        <w:rPr>
          <w:rFonts w:ascii="Calibri" w:hAnsi="Calibri" w:cs="Calibri"/>
          <w:b/>
          <w:bCs/>
          <w:i/>
        </w:rPr>
        <w:t>2 Effectiveness</w:t>
      </w:r>
      <w:r>
        <w:rPr>
          <w:rFonts w:ascii="Calibri" w:hAnsi="Calibri" w:cs="Calibri"/>
          <w:b/>
          <w:bCs/>
          <w:i/>
        </w:rPr>
        <w:t xml:space="preserve"> </w:t>
      </w:r>
    </w:p>
    <w:p w14:paraId="156AB7A5" w14:textId="77777777" w:rsidR="001C51E3" w:rsidRDefault="00947B82" w:rsidP="30179768">
      <w:pPr>
        <w:pStyle w:val="Paragraphedeliste"/>
        <w:numPr>
          <w:ilvl w:val="0"/>
          <w:numId w:val="24"/>
        </w:numPr>
        <w:rPr>
          <w:rFonts w:ascii="Calibri" w:hAnsi="Calibri" w:cs="Calibri"/>
        </w:rPr>
      </w:pPr>
      <w:r w:rsidRPr="30179768">
        <w:rPr>
          <w:rFonts w:ascii="Calibri" w:hAnsi="Calibri" w:cs="Calibri"/>
        </w:rPr>
        <w:t xml:space="preserve">The extent to which the project outcomes are attained, and the specific objectives achieved. </w:t>
      </w:r>
    </w:p>
    <w:p w14:paraId="7BE4A02A" w14:textId="64E3E23A" w:rsidR="00DB67BA" w:rsidRPr="001C51E3" w:rsidRDefault="00947B82" w:rsidP="30179768">
      <w:pPr>
        <w:pStyle w:val="Paragraphedeliste"/>
        <w:numPr>
          <w:ilvl w:val="0"/>
          <w:numId w:val="24"/>
        </w:numPr>
        <w:rPr>
          <w:rFonts w:ascii="Calibri" w:hAnsi="Calibri" w:cs="Calibri"/>
          <w:b/>
          <w:bCs/>
          <w:i/>
          <w:iCs/>
        </w:rPr>
      </w:pPr>
      <w:r w:rsidRPr="30179768">
        <w:rPr>
          <w:rFonts w:ascii="Calibri" w:hAnsi="Calibri" w:cs="Calibri"/>
        </w:rPr>
        <w:t>How the different outputs interconnected to achieve effective outcomes</w:t>
      </w:r>
    </w:p>
    <w:p w14:paraId="277CB0AE" w14:textId="0558CD84" w:rsidR="004A1F27" w:rsidRPr="0043598C" w:rsidRDefault="008D2E2D" w:rsidP="30179768">
      <w:pPr>
        <w:rPr>
          <w:rFonts w:ascii="Calibri" w:hAnsi="Calibri" w:cs="Calibri"/>
        </w:rPr>
      </w:pPr>
      <w:r w:rsidRPr="30179768">
        <w:rPr>
          <w:rFonts w:ascii="Calibri" w:hAnsi="Calibri" w:cs="Calibri"/>
          <w:b/>
          <w:bCs/>
        </w:rPr>
        <w:t>Criteria 4: sustainability</w:t>
      </w:r>
      <w:r w:rsidR="00947B82" w:rsidRPr="30179768">
        <w:rPr>
          <w:rFonts w:ascii="Calibri" w:hAnsi="Calibri" w:cs="Calibri"/>
          <w:b/>
          <w:bCs/>
        </w:rPr>
        <w:t xml:space="preserve">: </w:t>
      </w:r>
      <w:r w:rsidR="00947B82" w:rsidRPr="30179768">
        <w:rPr>
          <w:rFonts w:ascii="Calibri" w:hAnsi="Calibri" w:cs="Calibri"/>
        </w:rPr>
        <w:t>An assessment of whether the positive outcomes of the project are likely to continue</w:t>
      </w:r>
    </w:p>
    <w:p w14:paraId="4ECBD7D5" w14:textId="4D8C023C" w:rsidR="00947B82" w:rsidRPr="00E05924" w:rsidRDefault="00947B82" w:rsidP="30179768">
      <w:pPr>
        <w:pStyle w:val="Paragraphedeliste"/>
        <w:numPr>
          <w:ilvl w:val="0"/>
          <w:numId w:val="12"/>
        </w:numPr>
        <w:rPr>
          <w:rFonts w:ascii="Calibri" w:hAnsi="Calibri" w:cs="Calibri"/>
          <w:i/>
          <w:iCs/>
        </w:rPr>
      </w:pPr>
      <w:r w:rsidRPr="30179768">
        <w:rPr>
          <w:rFonts w:ascii="Calibri" w:eastAsia="SimSun" w:hAnsi="Calibri" w:cs="Calibri"/>
          <w:lang w:eastAsia="zh-CN"/>
        </w:rPr>
        <w:t xml:space="preserve">Sustainability of capacity building and mobilization </w:t>
      </w:r>
      <w:r w:rsidR="00A46664" w:rsidRPr="30179768">
        <w:rPr>
          <w:rFonts w:ascii="Calibri" w:eastAsia="SimSun" w:hAnsi="Calibri" w:cs="Calibri"/>
          <w:lang w:eastAsia="zh-CN"/>
        </w:rPr>
        <w:t>of humanitarian</w:t>
      </w:r>
      <w:r w:rsidRPr="30179768">
        <w:rPr>
          <w:rFonts w:ascii="Calibri" w:eastAsia="SimSun" w:hAnsi="Calibri" w:cs="Calibri"/>
          <w:lang w:eastAsia="zh-CN"/>
        </w:rPr>
        <w:t xml:space="preserve"> </w:t>
      </w:r>
      <w:r w:rsidR="00A46664" w:rsidRPr="30179768">
        <w:rPr>
          <w:rFonts w:ascii="Calibri" w:eastAsia="SimSun" w:hAnsi="Calibri" w:cs="Calibri"/>
          <w:lang w:eastAsia="zh-CN"/>
        </w:rPr>
        <w:t>actors towards</w:t>
      </w:r>
      <w:r w:rsidRPr="30179768">
        <w:rPr>
          <w:rFonts w:ascii="Calibri" w:eastAsia="SimSun" w:hAnsi="Calibri" w:cs="Calibri"/>
          <w:lang w:eastAsia="zh-CN"/>
        </w:rPr>
        <w:t xml:space="preserve"> more disability inclusive practices </w:t>
      </w:r>
    </w:p>
    <w:p w14:paraId="7E66044F" w14:textId="2204E22B" w:rsidR="00947B82" w:rsidRPr="00E05924" w:rsidRDefault="00947B82" w:rsidP="30179768">
      <w:pPr>
        <w:pStyle w:val="Paragraphedeliste"/>
        <w:numPr>
          <w:ilvl w:val="0"/>
          <w:numId w:val="12"/>
        </w:numPr>
        <w:rPr>
          <w:rFonts w:ascii="Calibri" w:hAnsi="Calibri" w:cs="Calibri"/>
          <w:i/>
          <w:iCs/>
        </w:rPr>
      </w:pPr>
      <w:r w:rsidRPr="30179768">
        <w:rPr>
          <w:rFonts w:ascii="Calibri" w:eastAsia="SimSun" w:hAnsi="Calibri" w:cs="Calibri"/>
          <w:lang w:eastAsia="zh-CN"/>
        </w:rPr>
        <w:t>How community level approache</w:t>
      </w:r>
      <w:r w:rsidR="00020E53" w:rsidRPr="30179768">
        <w:rPr>
          <w:rFonts w:ascii="Calibri" w:eastAsia="SimSun" w:hAnsi="Calibri" w:cs="Calibri"/>
          <w:lang w:eastAsia="zh-CN"/>
        </w:rPr>
        <w:t xml:space="preserve">s </w:t>
      </w:r>
      <w:r w:rsidR="00A46664" w:rsidRPr="30179768">
        <w:rPr>
          <w:rFonts w:ascii="Calibri" w:eastAsia="SimSun" w:hAnsi="Calibri" w:cs="Calibri"/>
          <w:lang w:eastAsia="zh-CN"/>
        </w:rPr>
        <w:t>(Sensitization</w:t>
      </w:r>
      <w:r w:rsidR="00020E53" w:rsidRPr="30179768">
        <w:rPr>
          <w:rFonts w:ascii="Calibri" w:eastAsia="SimSun" w:hAnsi="Calibri" w:cs="Calibri"/>
          <w:lang w:eastAsia="zh-CN"/>
        </w:rPr>
        <w:t>,</w:t>
      </w:r>
      <w:r w:rsidR="008261F7" w:rsidRPr="30179768">
        <w:rPr>
          <w:rFonts w:ascii="Calibri" w:eastAsia="SimSun" w:hAnsi="Calibri" w:cs="Calibri"/>
          <w:lang w:eastAsia="zh-CN"/>
        </w:rPr>
        <w:t xml:space="preserve"> aware</w:t>
      </w:r>
      <w:r w:rsidR="00A46664" w:rsidRPr="30179768">
        <w:rPr>
          <w:rFonts w:ascii="Calibri" w:eastAsia="SimSun" w:hAnsi="Calibri" w:cs="Calibri"/>
          <w:lang w:eastAsia="zh-CN"/>
        </w:rPr>
        <w:t>ne</w:t>
      </w:r>
      <w:r w:rsidR="008261F7" w:rsidRPr="30179768">
        <w:rPr>
          <w:rFonts w:ascii="Calibri" w:eastAsia="SimSun" w:hAnsi="Calibri" w:cs="Calibri"/>
          <w:lang w:eastAsia="zh-CN"/>
        </w:rPr>
        <w:t>ss raising,</w:t>
      </w:r>
      <w:r w:rsidR="00020E53" w:rsidRPr="30179768">
        <w:rPr>
          <w:rFonts w:ascii="Calibri" w:eastAsia="SimSun" w:hAnsi="Calibri" w:cs="Calibri"/>
          <w:lang w:eastAsia="zh-CN"/>
        </w:rPr>
        <w:t xml:space="preserve"> peer to pe</w:t>
      </w:r>
      <w:r w:rsidR="008261F7" w:rsidRPr="30179768">
        <w:rPr>
          <w:rFonts w:ascii="Calibri" w:eastAsia="SimSun" w:hAnsi="Calibri" w:cs="Calibri"/>
          <w:lang w:eastAsia="zh-CN"/>
        </w:rPr>
        <w:t>e</w:t>
      </w:r>
      <w:r w:rsidR="00020E53" w:rsidRPr="30179768">
        <w:rPr>
          <w:rFonts w:ascii="Calibri" w:eastAsia="SimSun" w:hAnsi="Calibri" w:cs="Calibri"/>
          <w:lang w:eastAsia="zh-CN"/>
        </w:rPr>
        <w:t xml:space="preserve">r </w:t>
      </w:r>
      <w:r w:rsidR="00A46664" w:rsidRPr="30179768">
        <w:rPr>
          <w:rFonts w:ascii="Calibri" w:eastAsia="SimSun" w:hAnsi="Calibri" w:cs="Calibri"/>
          <w:lang w:eastAsia="zh-CN"/>
        </w:rPr>
        <w:t>support</w:t>
      </w:r>
      <w:r w:rsidR="00020E53" w:rsidRPr="30179768">
        <w:rPr>
          <w:rFonts w:ascii="Calibri" w:eastAsia="SimSun" w:hAnsi="Calibri" w:cs="Calibri"/>
          <w:lang w:eastAsia="zh-CN"/>
        </w:rPr>
        <w:t xml:space="preserve">, focus group </w:t>
      </w:r>
      <w:r w:rsidR="00A46664" w:rsidRPr="30179768">
        <w:rPr>
          <w:rFonts w:ascii="Calibri" w:eastAsia="SimSun" w:hAnsi="Calibri" w:cs="Calibri"/>
          <w:lang w:eastAsia="zh-CN"/>
        </w:rPr>
        <w:t>discussions</w:t>
      </w:r>
      <w:r w:rsidR="00020E53" w:rsidRPr="30179768">
        <w:rPr>
          <w:rFonts w:ascii="Calibri" w:eastAsia="SimSun" w:hAnsi="Calibri" w:cs="Calibri"/>
          <w:lang w:eastAsia="zh-CN"/>
        </w:rPr>
        <w:t xml:space="preserve"> on </w:t>
      </w:r>
      <w:r w:rsidR="00A46664" w:rsidRPr="30179768">
        <w:rPr>
          <w:rFonts w:ascii="Calibri" w:eastAsia="SimSun" w:hAnsi="Calibri" w:cs="Calibri"/>
          <w:lang w:eastAsia="zh-CN"/>
        </w:rPr>
        <w:t>etc.)</w:t>
      </w:r>
      <w:r w:rsidR="00020E53" w:rsidRPr="30179768">
        <w:rPr>
          <w:rFonts w:ascii="Calibri" w:eastAsia="SimSun" w:hAnsi="Calibri" w:cs="Calibri"/>
          <w:lang w:eastAsia="zh-CN"/>
        </w:rPr>
        <w:t xml:space="preserve"> contributed to build and sustain self - protection</w:t>
      </w:r>
      <w:r w:rsidRPr="30179768">
        <w:rPr>
          <w:rFonts w:ascii="Calibri" w:eastAsia="SimSun" w:hAnsi="Calibri" w:cs="Calibri"/>
          <w:lang w:eastAsia="zh-CN"/>
        </w:rPr>
        <w:t xml:space="preserve"> </w:t>
      </w:r>
    </w:p>
    <w:p w14:paraId="0536B4F6" w14:textId="37B012FA" w:rsidR="00E609C1" w:rsidRPr="00E05924" w:rsidRDefault="008D2E2D" w:rsidP="30179768">
      <w:pPr>
        <w:pStyle w:val="Paragraphedeliste"/>
        <w:numPr>
          <w:ilvl w:val="0"/>
          <w:numId w:val="12"/>
        </w:numPr>
        <w:spacing w:line="240" w:lineRule="auto"/>
        <w:ind w:right="141"/>
        <w:rPr>
          <w:rFonts w:ascii="Calibri" w:hAnsi="Calibri" w:cs="Calibri"/>
          <w:color w:val="000000"/>
        </w:rPr>
      </w:pPr>
      <w:r w:rsidRPr="30179768">
        <w:rPr>
          <w:rFonts w:ascii="Calibri" w:eastAsia="SimSun" w:hAnsi="Calibri" w:cs="Calibri"/>
          <w:lang w:eastAsia="zh-CN"/>
        </w:rPr>
        <w:t xml:space="preserve">Has the project put in place adequate means to </w:t>
      </w:r>
      <w:r w:rsidR="00020E53" w:rsidRPr="30179768">
        <w:rPr>
          <w:rFonts w:ascii="Calibri" w:eastAsia="SimSun" w:hAnsi="Calibri" w:cs="Calibri"/>
          <w:lang w:eastAsia="zh-CN"/>
        </w:rPr>
        <w:t xml:space="preserve">ensure positive outcomes will </w:t>
      </w:r>
      <w:r w:rsidR="00A46664" w:rsidRPr="30179768">
        <w:rPr>
          <w:rFonts w:ascii="Calibri" w:eastAsia="SimSun" w:hAnsi="Calibri" w:cs="Calibri"/>
          <w:lang w:eastAsia="zh-CN"/>
        </w:rPr>
        <w:t>continue?</w:t>
      </w:r>
      <w:r w:rsidR="00020E53" w:rsidRPr="30179768">
        <w:rPr>
          <w:rFonts w:ascii="Calibri" w:eastAsia="SimSun" w:hAnsi="Calibri" w:cs="Calibri"/>
          <w:lang w:eastAsia="zh-CN"/>
        </w:rPr>
        <w:t xml:space="preserve"> </w:t>
      </w:r>
    </w:p>
    <w:p w14:paraId="52BDE87C" w14:textId="035BC69A" w:rsidR="00E609C1" w:rsidRPr="00E609C1" w:rsidRDefault="00E609C1" w:rsidP="00E609C1">
      <w:pPr>
        <w:spacing w:line="240" w:lineRule="auto"/>
        <w:ind w:left="102" w:right="141"/>
        <w:rPr>
          <w:rFonts w:ascii="Calibri" w:hAnsi="Calibri" w:cs="Calibri"/>
          <w:color w:val="000000"/>
        </w:rPr>
      </w:pPr>
      <w:r w:rsidRPr="00A46664">
        <w:rPr>
          <w:rFonts w:ascii="Calibri" w:hAnsi="Calibri" w:cs="Calibri"/>
          <w:b/>
          <w:bCs/>
          <w:color w:val="000000"/>
        </w:rPr>
        <w:t>Criteria 5: participation</w:t>
      </w:r>
      <w:r w:rsidRPr="00E609C1">
        <w:rPr>
          <w:rFonts w:ascii="Calibri" w:hAnsi="Calibri" w:cs="Calibri"/>
          <w:b/>
          <w:bCs/>
          <w:color w:val="000000"/>
        </w:rPr>
        <w:t xml:space="preserve"> </w:t>
      </w:r>
    </w:p>
    <w:p w14:paraId="0D430C8C" w14:textId="12AA2CEF" w:rsidR="00E609C1" w:rsidRDefault="00947B82" w:rsidP="30179768">
      <w:pPr>
        <w:spacing w:line="240" w:lineRule="auto"/>
        <w:ind w:left="102" w:right="141"/>
        <w:rPr>
          <w:rFonts w:ascii="Calibri" w:hAnsi="Calibri" w:cs="Calibri"/>
        </w:rPr>
      </w:pPr>
      <w:r>
        <w:t>T</w:t>
      </w:r>
      <w:r w:rsidRPr="30179768">
        <w:rPr>
          <w:rFonts w:ascii="Calibri" w:hAnsi="Calibri" w:cs="Calibri"/>
        </w:rPr>
        <w:t xml:space="preserve">he extent to which the project took into account the views of, and being held accountable by, different stakeholders, and primarily the people affected. To evaluate </w:t>
      </w:r>
    </w:p>
    <w:p w14:paraId="4F080B6F" w14:textId="1E855A01" w:rsidR="00BD4024" w:rsidRPr="00E05924" w:rsidRDefault="00947B82" w:rsidP="30179768">
      <w:pPr>
        <w:pStyle w:val="Paragraphedeliste"/>
        <w:numPr>
          <w:ilvl w:val="0"/>
          <w:numId w:val="13"/>
        </w:numPr>
        <w:spacing w:line="240" w:lineRule="auto"/>
        <w:ind w:right="141"/>
        <w:rPr>
          <w:rFonts w:ascii="Calibri" w:hAnsi="Calibri" w:cs="Calibri"/>
          <w:b/>
          <w:bCs/>
          <w:color w:val="000000"/>
        </w:rPr>
      </w:pPr>
      <w:r w:rsidRPr="30179768">
        <w:rPr>
          <w:rFonts w:ascii="Calibri" w:hAnsi="Calibri" w:cs="Calibri"/>
        </w:rPr>
        <w:t xml:space="preserve">Were partners informed about the results and performance of the project? </w:t>
      </w:r>
    </w:p>
    <w:p w14:paraId="372AD5C7" w14:textId="23B74D45" w:rsidR="004A1F27" w:rsidRPr="00A46664" w:rsidRDefault="00947B82" w:rsidP="30179768">
      <w:pPr>
        <w:pStyle w:val="Paragraphedeliste"/>
        <w:numPr>
          <w:ilvl w:val="0"/>
          <w:numId w:val="13"/>
        </w:numPr>
        <w:spacing w:line="240" w:lineRule="auto"/>
        <w:ind w:right="141"/>
        <w:rPr>
          <w:rFonts w:ascii="Calibri" w:hAnsi="Calibri" w:cs="Calibri"/>
          <w:b/>
          <w:bCs/>
          <w:color w:val="000000"/>
        </w:rPr>
      </w:pPr>
      <w:r w:rsidRPr="30179768">
        <w:rPr>
          <w:rFonts w:ascii="Calibri" w:hAnsi="Calibri" w:cs="Calibri"/>
        </w:rPr>
        <w:t>Did formal and informal beneficiary feedback mechanisms in place allowed to gather feedback and act on it?</w:t>
      </w:r>
    </w:p>
    <w:p w14:paraId="4A1C1886" w14:textId="77777777" w:rsidR="00A46664" w:rsidRPr="00A46664" w:rsidRDefault="00A46664" w:rsidP="001C51E3">
      <w:pPr>
        <w:pStyle w:val="Paragraphedeliste"/>
        <w:spacing w:line="240" w:lineRule="auto"/>
        <w:ind w:left="1182" w:right="141"/>
        <w:rPr>
          <w:rFonts w:ascii="Calibri" w:hAnsi="Calibri" w:cs="Calibri"/>
          <w:b/>
          <w:bCs/>
          <w:color w:val="000000"/>
        </w:rPr>
      </w:pPr>
    </w:p>
    <w:p w14:paraId="0157F502" w14:textId="77777777" w:rsidR="004A1F27" w:rsidRPr="0043598C" w:rsidRDefault="008D2E2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t>Evaluation methodology and organization of the mission (1 Page maximum)</w:t>
      </w:r>
    </w:p>
    <w:p w14:paraId="265F0CAB" w14:textId="77777777" w:rsidR="004A1F27" w:rsidRPr="0043598C" w:rsidRDefault="004A1F27">
      <w:pPr>
        <w:pStyle w:val="Paragraphedeliste"/>
        <w:ind w:left="360"/>
        <w:rPr>
          <w:rFonts w:ascii="Calibri" w:hAnsi="Calibri" w:cs="Calibri"/>
          <w:b/>
        </w:rPr>
      </w:pPr>
    </w:p>
    <w:p w14:paraId="2775C5C7" w14:textId="77777777" w:rsidR="004A1F27" w:rsidRPr="0043598C" w:rsidRDefault="008D2E2D">
      <w:pPr>
        <w:pStyle w:val="Paragraphedeliste"/>
        <w:ind w:left="360"/>
        <w:rPr>
          <w:rFonts w:ascii="Calibri" w:hAnsi="Calibri" w:cs="Calibri"/>
          <w:b/>
        </w:rPr>
      </w:pPr>
      <w:r w:rsidRPr="0043598C">
        <w:rPr>
          <w:rFonts w:ascii="Calibri" w:hAnsi="Calibri" w:cs="Calibri"/>
          <w:b/>
        </w:rPr>
        <w:t xml:space="preserve">4.1 Collection methodology </w:t>
      </w:r>
    </w:p>
    <w:p w14:paraId="372A0CCA" w14:textId="3CD97392" w:rsidR="004A1F27" w:rsidRPr="00D64ADD" w:rsidRDefault="008D2E2D" w:rsidP="30179768">
      <w:pPr>
        <w:rPr>
          <w:rFonts w:ascii="Calibri" w:hAnsi="Calibri" w:cs="Calibri"/>
          <w:i/>
          <w:iCs/>
          <w:lang w:eastAsia="zh-CN"/>
        </w:rPr>
      </w:pPr>
      <w:r w:rsidRPr="30179768">
        <w:rPr>
          <w:rFonts w:ascii="Calibri" w:hAnsi="Calibri" w:cs="Calibri"/>
          <w:i/>
          <w:iCs/>
          <w:lang w:eastAsia="zh-CN"/>
        </w:rPr>
        <w:t xml:space="preserve">The external evaluation will be done through a participatory approach involving beneficiaries/ </w:t>
      </w:r>
      <w:r w:rsidR="001E266D" w:rsidRPr="30179768">
        <w:rPr>
          <w:rFonts w:ascii="Calibri" w:hAnsi="Calibri" w:cs="Calibri"/>
          <w:i/>
          <w:iCs/>
          <w:lang w:eastAsia="zh-CN"/>
        </w:rPr>
        <w:t>stakeholders</w:t>
      </w:r>
      <w:r w:rsidRPr="30179768">
        <w:rPr>
          <w:rFonts w:ascii="Calibri" w:hAnsi="Calibri" w:cs="Calibri"/>
          <w:i/>
          <w:iCs/>
          <w:lang w:eastAsia="zh-CN"/>
        </w:rPr>
        <w:t xml:space="preserve">/ and Project Team using a combination of qualitative </w:t>
      </w:r>
      <w:r w:rsidR="00867C8F" w:rsidRPr="30179768">
        <w:rPr>
          <w:rFonts w:ascii="Calibri" w:hAnsi="Calibri" w:cs="Calibri"/>
          <w:i/>
          <w:iCs/>
          <w:lang w:eastAsia="zh-CN"/>
        </w:rPr>
        <w:t xml:space="preserve"> </w:t>
      </w:r>
      <w:r w:rsidRPr="30179768">
        <w:rPr>
          <w:rFonts w:ascii="Calibri" w:hAnsi="Calibri" w:cs="Calibri"/>
          <w:i/>
          <w:iCs/>
          <w:lang w:eastAsia="zh-CN"/>
        </w:rPr>
        <w:t xml:space="preserve">methods such as document review, planning and monitoring tools analysis, observations during selected site visits, interviews with key informants and </w:t>
      </w:r>
      <w:r w:rsidR="001E266D" w:rsidRPr="30179768">
        <w:rPr>
          <w:rFonts w:ascii="Calibri" w:hAnsi="Calibri" w:cs="Calibri"/>
          <w:i/>
          <w:iCs/>
          <w:lang w:eastAsia="zh-CN"/>
        </w:rPr>
        <w:t>stakeholders.</w:t>
      </w:r>
      <w:r w:rsidRPr="30179768">
        <w:rPr>
          <w:rFonts w:ascii="Calibri" w:hAnsi="Calibri" w:cs="Calibri"/>
          <w:i/>
          <w:iCs/>
          <w:lang w:eastAsia="zh-CN"/>
        </w:rPr>
        <w:t xml:space="preserve"> and triangulation of information.</w:t>
      </w:r>
    </w:p>
    <w:p w14:paraId="63396BEF" w14:textId="77777777" w:rsidR="004A1F27" w:rsidRPr="0043598C" w:rsidRDefault="008D2E2D">
      <w:pPr>
        <w:pStyle w:val="Paragraphedeliste"/>
        <w:ind w:left="360"/>
        <w:rPr>
          <w:rFonts w:ascii="Calibri" w:hAnsi="Calibri" w:cs="Calibri"/>
          <w:b/>
        </w:rPr>
      </w:pPr>
      <w:r w:rsidRPr="0043598C">
        <w:rPr>
          <w:rFonts w:ascii="Calibri" w:hAnsi="Calibri" w:cs="Calibri"/>
          <w:b/>
        </w:rPr>
        <w:t>4.2 Actors involved in the evaluation</w:t>
      </w:r>
    </w:p>
    <w:p w14:paraId="2CEEA5C3" w14:textId="6D01B438" w:rsidR="004A1F27" w:rsidRPr="00D64ADD" w:rsidRDefault="008D2E2D">
      <w:pPr>
        <w:pStyle w:val="Paragraphedeliste"/>
        <w:ind w:left="0"/>
        <w:rPr>
          <w:rFonts w:ascii="Calibri" w:hAnsi="Calibri" w:cs="Calibri"/>
          <w:bCs/>
        </w:rPr>
      </w:pPr>
      <w:r w:rsidRPr="00D64ADD">
        <w:rPr>
          <w:rFonts w:ascii="Calibri" w:hAnsi="Calibri" w:cs="Calibri"/>
          <w:bCs/>
        </w:rPr>
        <w:t xml:space="preserve">HI steering committee: </w:t>
      </w:r>
      <w:r w:rsidR="00BD4024" w:rsidRPr="00D64ADD">
        <w:rPr>
          <w:rFonts w:ascii="Calibri" w:hAnsi="Calibri" w:cs="Calibri"/>
          <w:bCs/>
        </w:rPr>
        <w:t xml:space="preserve"> Technical Advisor, Country Manager and </w:t>
      </w:r>
      <w:r w:rsidRPr="00D64ADD">
        <w:rPr>
          <w:rFonts w:ascii="Calibri" w:hAnsi="Calibri" w:cs="Calibri"/>
          <w:bCs/>
        </w:rPr>
        <w:t>PM</w:t>
      </w:r>
    </w:p>
    <w:p w14:paraId="27B013D8" w14:textId="7313EBE8" w:rsidR="004A1F27" w:rsidRPr="003E1F93" w:rsidRDefault="65D3D316" w:rsidP="003E1F93">
      <w:pPr>
        <w:pStyle w:val="Paragraphedeliste"/>
        <w:ind w:left="0"/>
        <w:rPr>
          <w:rFonts w:ascii="Calibri" w:hAnsi="Calibri" w:cs="Calibri"/>
        </w:rPr>
      </w:pPr>
      <w:r w:rsidRPr="392A3C52">
        <w:rPr>
          <w:rFonts w:ascii="Calibri" w:hAnsi="Calibri" w:cs="Calibri"/>
        </w:rPr>
        <w:t>Stakeholders</w:t>
      </w:r>
      <w:r w:rsidR="008D2E2D" w:rsidRPr="392A3C52">
        <w:rPr>
          <w:rFonts w:ascii="Calibri" w:hAnsi="Calibri" w:cs="Calibri"/>
        </w:rPr>
        <w:t xml:space="preserve">: </w:t>
      </w:r>
      <w:r w:rsidRPr="392A3C52">
        <w:rPr>
          <w:rFonts w:ascii="Calibri" w:hAnsi="Calibri" w:cs="Calibri"/>
        </w:rPr>
        <w:t xml:space="preserve">community leaders in the IDPs settlements, </w:t>
      </w:r>
      <w:r w:rsidR="519EF0C3" w:rsidRPr="392A3C52">
        <w:rPr>
          <w:rFonts w:ascii="Calibri" w:hAnsi="Calibri" w:cs="Calibri"/>
        </w:rPr>
        <w:t>Women</w:t>
      </w:r>
      <w:r w:rsidR="0D4727C1" w:rsidRPr="392A3C52">
        <w:rPr>
          <w:rFonts w:ascii="Calibri" w:hAnsi="Calibri" w:cs="Calibri"/>
        </w:rPr>
        <w:t>’s</w:t>
      </w:r>
      <w:r w:rsidR="519EF0C3" w:rsidRPr="392A3C52">
        <w:rPr>
          <w:rFonts w:ascii="Calibri" w:hAnsi="Calibri" w:cs="Calibri"/>
        </w:rPr>
        <w:t xml:space="preserve"> groups,</w:t>
      </w:r>
      <w:r w:rsidR="6D6BEC74" w:rsidRPr="392A3C52">
        <w:rPr>
          <w:rFonts w:ascii="Calibri" w:hAnsi="Calibri" w:cs="Calibri"/>
        </w:rPr>
        <w:t xml:space="preserve"> </w:t>
      </w:r>
      <w:r w:rsidRPr="392A3C52">
        <w:rPr>
          <w:rFonts w:ascii="Calibri" w:hAnsi="Calibri" w:cs="Calibri"/>
        </w:rPr>
        <w:t>relevant government agencies</w:t>
      </w:r>
      <w:r w:rsidR="44BA1C71" w:rsidRPr="392A3C52">
        <w:rPr>
          <w:rFonts w:ascii="Calibri" w:hAnsi="Calibri" w:cs="Calibri"/>
        </w:rPr>
        <w:t>,</w:t>
      </w:r>
      <w:r w:rsidRPr="392A3C52">
        <w:rPr>
          <w:rFonts w:ascii="Calibri" w:hAnsi="Calibri" w:cs="Calibri"/>
        </w:rPr>
        <w:t xml:space="preserve"> </w:t>
      </w:r>
      <w:r w:rsidR="0125F1A6" w:rsidRPr="392A3C52">
        <w:rPr>
          <w:rFonts w:ascii="Calibri" w:hAnsi="Calibri" w:cs="Calibri"/>
        </w:rPr>
        <w:t xml:space="preserve">organizations of people with </w:t>
      </w:r>
      <w:r w:rsidR="003E1F93" w:rsidRPr="392A3C52">
        <w:rPr>
          <w:rFonts w:ascii="Calibri" w:hAnsi="Calibri" w:cs="Calibri"/>
        </w:rPr>
        <w:t>disabilities,</w:t>
      </w:r>
      <w:r w:rsidR="73D32D4D" w:rsidRPr="392A3C52">
        <w:rPr>
          <w:rFonts w:ascii="Calibri" w:hAnsi="Calibri" w:cs="Calibri"/>
        </w:rPr>
        <w:t xml:space="preserve"> </w:t>
      </w:r>
      <w:r w:rsidR="008D2E2D" w:rsidRPr="392A3C52">
        <w:rPr>
          <w:rFonts w:ascii="Calibri" w:hAnsi="Calibri" w:cs="Calibri"/>
        </w:rPr>
        <w:t>Beneficiaries</w:t>
      </w:r>
      <w:r w:rsidR="44BA1C71" w:rsidRPr="392A3C52">
        <w:rPr>
          <w:rFonts w:ascii="Calibri" w:hAnsi="Calibri" w:cs="Calibri"/>
        </w:rPr>
        <w:t xml:space="preserve">, </w:t>
      </w:r>
      <w:r w:rsidR="476BBFF0" w:rsidRPr="392A3C52">
        <w:rPr>
          <w:rFonts w:ascii="Calibri" w:hAnsi="Calibri" w:cs="Calibri"/>
        </w:rPr>
        <w:t xml:space="preserve">ensuring representation of people with mental disabilities </w:t>
      </w:r>
      <w:r w:rsidR="44BA1C71" w:rsidRPr="392A3C52">
        <w:rPr>
          <w:rFonts w:ascii="Calibri" w:hAnsi="Calibri" w:cs="Calibri"/>
        </w:rPr>
        <w:t xml:space="preserve">and </w:t>
      </w:r>
      <w:r w:rsidR="7757C01C" w:rsidRPr="392A3C52">
        <w:rPr>
          <w:rFonts w:ascii="Calibri" w:hAnsi="Calibri" w:cs="Calibri"/>
        </w:rPr>
        <w:t>service providers</w:t>
      </w:r>
      <w:r w:rsidR="0125F1A6" w:rsidRPr="392A3C52">
        <w:rPr>
          <w:rFonts w:ascii="Calibri" w:hAnsi="Calibri" w:cs="Calibri"/>
        </w:rPr>
        <w:t xml:space="preserve"> including humanitarian actors </w:t>
      </w:r>
    </w:p>
    <w:p w14:paraId="4FFD2BE9" w14:textId="77777777" w:rsidR="004A1F27" w:rsidRPr="0043598C" w:rsidRDefault="004A1F27">
      <w:pPr>
        <w:rPr>
          <w:rFonts w:ascii="Calibri" w:hAnsi="Calibri" w:cs="Calibri"/>
          <w:b/>
        </w:rPr>
      </w:pPr>
    </w:p>
    <w:p w14:paraId="60B23FB7" w14:textId="61D6365C" w:rsidR="004A1F27" w:rsidRPr="00D64ADD" w:rsidRDefault="008D2E2D" w:rsidP="00D64AD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lastRenderedPageBreak/>
        <w:t xml:space="preserve">Principles and values </w:t>
      </w:r>
    </w:p>
    <w:p w14:paraId="31432BDE" w14:textId="77777777" w:rsidR="004A1F27" w:rsidRDefault="008D2E2D">
      <w:pPr>
        <w:ind w:left="360"/>
        <w:rPr>
          <w:rFonts w:ascii="Calibri" w:hAnsi="Calibri" w:cs="Calibri"/>
          <w:b/>
        </w:rPr>
      </w:pPr>
      <w:r w:rsidRPr="0043598C">
        <w:rPr>
          <w:rFonts w:ascii="Calibri" w:hAnsi="Calibri" w:cs="Calibri"/>
          <w:b/>
        </w:rPr>
        <w:t>5.1. Protection and Anti-Corruption Policy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2821"/>
        <w:gridCol w:w="2028"/>
        <w:gridCol w:w="2082"/>
      </w:tblGrid>
      <w:tr w:rsidR="004A1F27" w:rsidRPr="009F5C2E" w14:paraId="389C86B5" w14:textId="77777777">
        <w:trPr>
          <w:trHeight w:val="1415"/>
        </w:trPr>
        <w:tc>
          <w:tcPr>
            <w:tcW w:w="1910" w:type="dxa"/>
            <w:shd w:val="clear" w:color="auto" w:fill="auto"/>
            <w:vAlign w:val="center"/>
          </w:tcPr>
          <w:p w14:paraId="2C99988A" w14:textId="756BBAD5" w:rsidR="004A1F27" w:rsidRPr="0043598C" w:rsidRDefault="00DA4410">
            <w:pPr>
              <w:spacing w:line="240" w:lineRule="auto"/>
              <w:jc w:val="center"/>
              <w:rPr>
                <w:rFonts w:ascii="Calibri" w:hAnsi="Calibri" w:cs="Calibri"/>
                <w:b/>
                <w:i/>
              </w:rPr>
            </w:pPr>
            <w:r w:rsidRPr="00DA4410">
              <w:rPr>
                <w:rFonts w:ascii="Calibri" w:hAnsi="Calibri" w:cs="Calibri"/>
              </w:rPr>
              <w:t>HI has developed a number of institutional policies to ensure the protection of its staff and beneficiaries. Throughout all its activities</w:t>
            </w:r>
            <w:r>
              <w:rPr>
                <w:rFonts w:ascii="Calibri" w:hAnsi="Calibri" w:cs="Calibri"/>
              </w:rPr>
              <w:t xml:space="preserve"> and relationship with partners</w:t>
            </w:r>
            <w:r w:rsidRPr="00DA4410">
              <w:rPr>
                <w:rFonts w:ascii="Calibri" w:hAnsi="Calibri" w:cs="Calibri"/>
              </w:rPr>
              <w:t xml:space="preserve">, HI is committed to respect and implement the following </w:t>
            </w:r>
            <w:r>
              <w:rPr>
                <w:rFonts w:ascii="Calibri" w:hAnsi="Calibri" w:cs="Calibri"/>
              </w:rPr>
              <w:t>policies</w:t>
            </w:r>
            <w:r w:rsidR="00566835">
              <w:rPr>
                <w:rFonts w:ascii="Calibri" w:hAnsi="Calibri" w:cs="Calibri"/>
              </w:rPr>
              <w:t xml:space="preserve">. </w:t>
            </w:r>
            <w:hyperlink r:id="rId12" w:history="1">
              <w:r w:rsidR="008D2E2D" w:rsidRPr="0043598C">
                <w:rPr>
                  <w:rStyle w:val="Lienhypertexte"/>
                  <w:rFonts w:ascii="Calibri" w:hAnsi="Calibri" w:cs="Calibri"/>
                  <w:b/>
                  <w:i/>
                </w:rPr>
                <w:t>Code of Conduct</w:t>
              </w:r>
            </w:hyperlink>
          </w:p>
        </w:tc>
        <w:tc>
          <w:tcPr>
            <w:tcW w:w="2909" w:type="dxa"/>
            <w:shd w:val="clear" w:color="auto" w:fill="auto"/>
            <w:vAlign w:val="center"/>
          </w:tcPr>
          <w:p w14:paraId="1B7DC12C" w14:textId="77777777" w:rsidR="004A1F27" w:rsidRPr="0043598C" w:rsidRDefault="00E45595">
            <w:pPr>
              <w:spacing w:line="240" w:lineRule="auto"/>
              <w:jc w:val="center"/>
              <w:rPr>
                <w:rFonts w:ascii="Calibri" w:hAnsi="Calibri" w:cs="Calibri"/>
                <w:b/>
                <w:i/>
              </w:rPr>
            </w:pPr>
            <w:hyperlink r:id="rId13" w:history="1">
              <w:r w:rsidR="008D2E2D" w:rsidRPr="0043598C">
                <w:rPr>
                  <w:rStyle w:val="Lienhypertexte"/>
                  <w:rFonts w:ascii="Calibri" w:hAnsi="Calibri" w:cs="Calibri"/>
                  <w:b/>
                  <w:i/>
                </w:rPr>
                <w:t>Protection of beneficiaries from sexual exploitation, abuse and harassment</w:t>
              </w:r>
            </w:hyperlink>
          </w:p>
        </w:tc>
        <w:tc>
          <w:tcPr>
            <w:tcW w:w="2081" w:type="dxa"/>
            <w:shd w:val="clear" w:color="auto" w:fill="auto"/>
            <w:vAlign w:val="center"/>
          </w:tcPr>
          <w:p w14:paraId="4268830F" w14:textId="77777777" w:rsidR="004A1F27" w:rsidRPr="0043598C" w:rsidRDefault="00E45595">
            <w:pPr>
              <w:spacing w:line="240" w:lineRule="auto"/>
              <w:jc w:val="center"/>
              <w:rPr>
                <w:rFonts w:ascii="Calibri" w:hAnsi="Calibri" w:cs="Calibri"/>
                <w:b/>
                <w:i/>
              </w:rPr>
            </w:pPr>
            <w:hyperlink r:id="rId14" w:history="1">
              <w:r w:rsidR="008D2E2D" w:rsidRPr="0043598C">
                <w:rPr>
                  <w:rStyle w:val="Lienhypertexte"/>
                  <w:rFonts w:ascii="Calibri" w:hAnsi="Calibri" w:cs="Calibri"/>
                  <w:b/>
                  <w:i/>
                </w:rPr>
                <w:t>Child Protection Policy</w:t>
              </w:r>
            </w:hyperlink>
          </w:p>
        </w:tc>
        <w:tc>
          <w:tcPr>
            <w:tcW w:w="2138" w:type="dxa"/>
            <w:shd w:val="clear" w:color="auto" w:fill="auto"/>
            <w:vAlign w:val="center"/>
          </w:tcPr>
          <w:p w14:paraId="3E78BAA1" w14:textId="77777777" w:rsidR="004A1F27" w:rsidRPr="0043598C" w:rsidRDefault="00E45595">
            <w:pPr>
              <w:spacing w:line="240" w:lineRule="auto"/>
              <w:jc w:val="center"/>
              <w:rPr>
                <w:rFonts w:ascii="Calibri" w:hAnsi="Calibri" w:cs="Calibri"/>
                <w:b/>
                <w:i/>
              </w:rPr>
            </w:pPr>
            <w:hyperlink r:id="rId15" w:history="1">
              <w:r w:rsidR="008D2E2D" w:rsidRPr="0043598C">
                <w:rPr>
                  <w:rStyle w:val="Lienhypertexte"/>
                  <w:rFonts w:ascii="Calibri" w:hAnsi="Calibri" w:cs="Calibri"/>
                  <w:b/>
                  <w:i/>
                </w:rPr>
                <w:t>Anti-fraud and anti-corruption policy</w:t>
              </w:r>
            </w:hyperlink>
          </w:p>
        </w:tc>
      </w:tr>
    </w:tbl>
    <w:p w14:paraId="67E8ADE3" w14:textId="560E48F5" w:rsidR="004A1F27" w:rsidRPr="0043598C" w:rsidRDefault="2581F4E2" w:rsidP="392A3C52">
      <w:pPr>
        <w:ind w:left="360"/>
        <w:rPr>
          <w:rFonts w:ascii="Calibri" w:hAnsi="Calibri" w:cs="Calibri"/>
          <w:i/>
          <w:iCs/>
        </w:rPr>
      </w:pPr>
      <w:r w:rsidRPr="392A3C52">
        <w:rPr>
          <w:rFonts w:ascii="Calibri" w:hAnsi="Calibri" w:cs="Calibri"/>
          <w:i/>
          <w:iCs/>
        </w:rPr>
        <w:t xml:space="preserve">The consultant will sign the </w:t>
      </w:r>
      <w:r w:rsidR="003E1F93" w:rsidRPr="392A3C52">
        <w:rPr>
          <w:rFonts w:ascii="Calibri" w:hAnsi="Calibri" w:cs="Calibri"/>
          <w:i/>
          <w:iCs/>
        </w:rPr>
        <w:t>above-mentioned</w:t>
      </w:r>
      <w:r w:rsidRPr="392A3C52">
        <w:rPr>
          <w:rFonts w:ascii="Calibri" w:hAnsi="Calibri" w:cs="Calibri"/>
          <w:i/>
          <w:iCs/>
        </w:rPr>
        <w:t xml:space="preserve"> institutional policies</w:t>
      </w:r>
    </w:p>
    <w:p w14:paraId="6463B906" w14:textId="77777777" w:rsidR="004A1F27" w:rsidRPr="0043598C" w:rsidRDefault="008D2E2D">
      <w:pPr>
        <w:ind w:left="360"/>
        <w:rPr>
          <w:rFonts w:ascii="Calibri" w:hAnsi="Calibri" w:cs="Calibri"/>
          <w:b/>
        </w:rPr>
      </w:pPr>
      <w:r w:rsidRPr="0043598C">
        <w:rPr>
          <w:rFonts w:ascii="Calibri" w:hAnsi="Calibri" w:cs="Calibri"/>
          <w:b/>
        </w:rPr>
        <w:t>5.2. Ethical measures*</w:t>
      </w:r>
    </w:p>
    <w:p w14:paraId="60BE1A08" w14:textId="77777777" w:rsidR="004A1F27" w:rsidRPr="0043598C" w:rsidRDefault="008D2E2D">
      <w:pPr>
        <w:rPr>
          <w:rFonts w:ascii="Calibri" w:hAnsi="Calibri" w:cs="Calibri"/>
        </w:rPr>
      </w:pPr>
      <w:r w:rsidRPr="0043598C">
        <w:rPr>
          <w:rFonts w:ascii="Calibri" w:hAnsi="Calibri" w:cs="Calibri"/>
        </w:rPr>
        <w:t>As part of each evaluation, HI is committed to upholding certain ethical measures. It is imperative that these measures are taken into account in the technical offer:</w:t>
      </w:r>
    </w:p>
    <w:p w14:paraId="77F99299" w14:textId="5385C1D1" w:rsidR="004A1F27" w:rsidRPr="0043598C" w:rsidRDefault="008D2E2D" w:rsidP="006D626E">
      <w:pPr>
        <w:pStyle w:val="Paragraphedeliste"/>
        <w:numPr>
          <w:ilvl w:val="0"/>
          <w:numId w:val="4"/>
        </w:numPr>
        <w:spacing w:before="0" w:after="0"/>
        <w:ind w:left="284" w:hanging="284"/>
        <w:rPr>
          <w:rFonts w:ascii="Calibri" w:hAnsi="Calibri" w:cs="Calibri"/>
        </w:rPr>
      </w:pPr>
      <w:r w:rsidRPr="0043598C">
        <w:rPr>
          <w:rFonts w:ascii="Calibri" w:hAnsi="Calibri" w:cs="Calibri"/>
          <w:b/>
          <w:color w:val="0070C0"/>
        </w:rPr>
        <w:t xml:space="preserve">Guarantee the safety of participants, </w:t>
      </w:r>
      <w:r w:rsidR="00566835">
        <w:rPr>
          <w:rFonts w:ascii="Calibri" w:hAnsi="Calibri" w:cs="Calibri"/>
          <w:b/>
          <w:color w:val="0070C0"/>
        </w:rPr>
        <w:t>stakeholders</w:t>
      </w:r>
      <w:r w:rsidRPr="0043598C">
        <w:rPr>
          <w:rFonts w:ascii="Calibri" w:hAnsi="Calibri" w:cs="Calibri"/>
          <w:b/>
          <w:color w:val="0070C0"/>
        </w:rPr>
        <w:t xml:space="preserve"> and teams:</w:t>
      </w:r>
      <w:r w:rsidRPr="0043598C">
        <w:rPr>
          <w:rFonts w:ascii="Calibri" w:hAnsi="Calibri" w:cs="Calibri"/>
        </w:rPr>
        <w:t xml:space="preserve"> the technical offer must specify the risk mitigation measures. </w:t>
      </w:r>
    </w:p>
    <w:p w14:paraId="3C79F4CA" w14:textId="2E206ECB" w:rsidR="004A1F27" w:rsidRPr="0043598C" w:rsidRDefault="008D2E2D" w:rsidP="006D626E">
      <w:pPr>
        <w:pStyle w:val="Paragraphedeliste"/>
        <w:numPr>
          <w:ilvl w:val="0"/>
          <w:numId w:val="4"/>
        </w:numPr>
        <w:spacing w:before="0" w:after="0"/>
        <w:ind w:left="284" w:hanging="284"/>
        <w:rPr>
          <w:rFonts w:ascii="Calibri" w:hAnsi="Calibri" w:cs="Calibri"/>
        </w:rPr>
      </w:pPr>
      <w:r w:rsidRPr="392A3C52">
        <w:rPr>
          <w:rFonts w:ascii="Calibri" w:hAnsi="Calibri" w:cs="Calibri"/>
          <w:b/>
          <w:bCs/>
          <w:color w:val="0070C0"/>
        </w:rPr>
        <w:t>Ensuring a person/community-</w:t>
      </w:r>
      <w:r w:rsidR="0045749C" w:rsidRPr="392A3C52">
        <w:rPr>
          <w:rFonts w:ascii="Calibri" w:hAnsi="Calibri" w:cs="Calibri"/>
          <w:b/>
          <w:bCs/>
          <w:color w:val="0070C0"/>
        </w:rPr>
        <w:t>centered</w:t>
      </w:r>
      <w:r w:rsidRPr="392A3C52">
        <w:rPr>
          <w:rFonts w:ascii="Calibri" w:hAnsi="Calibri" w:cs="Calibri"/>
          <w:b/>
          <w:bCs/>
          <w:color w:val="0070C0"/>
        </w:rPr>
        <w:t xml:space="preserve"> approach:</w:t>
      </w:r>
      <w:r w:rsidRPr="392A3C52">
        <w:rPr>
          <w:rFonts w:ascii="Calibri" w:hAnsi="Calibri" w:cs="Calibri"/>
        </w:rPr>
        <w:t xml:space="preserve"> the technical offer must propose methods adapted to the needs of the target population (e.g. tools adapted for illiterate audiences / sign language / child-friendly materials, </w:t>
      </w:r>
      <w:r w:rsidR="557F0A7A" w:rsidRPr="392A3C52">
        <w:rPr>
          <w:rFonts w:ascii="Calibri" w:hAnsi="Calibri" w:cs="Calibri"/>
        </w:rPr>
        <w:t>as w</w:t>
      </w:r>
      <w:r w:rsidR="32540B95" w:rsidRPr="392A3C52">
        <w:rPr>
          <w:rFonts w:ascii="Calibri" w:hAnsi="Calibri" w:cs="Calibri"/>
        </w:rPr>
        <w:t>ell</w:t>
      </w:r>
      <w:r w:rsidR="557F0A7A" w:rsidRPr="392A3C52">
        <w:rPr>
          <w:rFonts w:ascii="Calibri" w:hAnsi="Calibri" w:cs="Calibri"/>
        </w:rPr>
        <w:t xml:space="preserve"> as </w:t>
      </w:r>
      <w:r w:rsidR="1F7C62C6" w:rsidRPr="392A3C52">
        <w:rPr>
          <w:rFonts w:ascii="Calibri" w:hAnsi="Calibri" w:cs="Calibri"/>
        </w:rPr>
        <w:t>e</w:t>
      </w:r>
      <w:r w:rsidR="557F0A7A" w:rsidRPr="392A3C52">
        <w:rPr>
          <w:rFonts w:ascii="Calibri" w:hAnsi="Calibri" w:cs="Calibri"/>
        </w:rPr>
        <w:t xml:space="preserve">nsuring the participation of women in the </w:t>
      </w:r>
      <w:r w:rsidR="003E1F93" w:rsidRPr="392A3C52">
        <w:rPr>
          <w:rFonts w:ascii="Calibri" w:hAnsi="Calibri" w:cs="Calibri"/>
        </w:rPr>
        <w:t>evaluation</w:t>
      </w:r>
      <w:r w:rsidR="24C3776C" w:rsidRPr="392A3C52">
        <w:rPr>
          <w:rFonts w:ascii="Calibri" w:hAnsi="Calibri" w:cs="Calibri"/>
        </w:rPr>
        <w:t xml:space="preserve"> </w:t>
      </w:r>
      <w:r w:rsidRPr="392A3C52">
        <w:rPr>
          <w:rFonts w:ascii="Calibri" w:hAnsi="Calibri" w:cs="Calibri"/>
        </w:rPr>
        <w:t>etc.).</w:t>
      </w:r>
    </w:p>
    <w:p w14:paraId="2DB0B0F1" w14:textId="77777777" w:rsidR="004A1F27" w:rsidRPr="0043598C" w:rsidRDefault="008D2E2D" w:rsidP="006D626E">
      <w:pPr>
        <w:pStyle w:val="Paragraphedeliste"/>
        <w:numPr>
          <w:ilvl w:val="0"/>
          <w:numId w:val="4"/>
        </w:numPr>
        <w:spacing w:before="0" w:after="0"/>
        <w:ind w:left="284" w:hanging="284"/>
        <w:rPr>
          <w:rFonts w:ascii="Calibri" w:hAnsi="Calibri" w:cs="Calibri"/>
        </w:rPr>
      </w:pPr>
      <w:r w:rsidRPr="0043598C">
        <w:rPr>
          <w:rFonts w:ascii="Calibri" w:hAnsi="Calibri" w:cs="Calibri"/>
          <w:b/>
          <w:color w:val="0070C0"/>
        </w:rPr>
        <w:t>Obtain the free and informed consent of the participants:</w:t>
      </w:r>
      <w:r w:rsidRPr="0043598C">
        <w:rPr>
          <w:rFonts w:ascii="Calibri" w:hAnsi="Calibri" w:cs="Calibri"/>
        </w:rPr>
        <w:t xml:space="preserve"> the technical proposal must explain how the evaluator will obtain the free and informed consent and/or assent of the</w:t>
      </w:r>
      <w:r w:rsidRPr="0043598C">
        <w:rPr>
          <w:rFonts w:ascii="Calibri" w:hAnsi="Calibri" w:cs="Calibri"/>
          <w:b/>
          <w:color w:val="0070C0"/>
        </w:rPr>
        <w:t xml:space="preserve"> participants.</w:t>
      </w:r>
    </w:p>
    <w:p w14:paraId="6E80D2EF" w14:textId="77777777" w:rsidR="004A1F27" w:rsidRPr="0043598C" w:rsidRDefault="008D2E2D" w:rsidP="006D626E">
      <w:pPr>
        <w:pStyle w:val="Paragraphedeliste"/>
        <w:numPr>
          <w:ilvl w:val="0"/>
          <w:numId w:val="4"/>
        </w:numPr>
        <w:spacing w:before="0" w:after="0"/>
        <w:ind w:left="284" w:hanging="284"/>
        <w:rPr>
          <w:rFonts w:ascii="Calibri" w:hAnsi="Calibri" w:cs="Calibri"/>
          <w:b/>
        </w:rPr>
      </w:pPr>
      <w:r w:rsidRPr="0043598C">
        <w:rPr>
          <w:rFonts w:ascii="Calibri" w:hAnsi="Calibri" w:cs="Calibri"/>
          <w:b/>
          <w:color w:val="0070C0"/>
        </w:rPr>
        <w:t>Ensure the security of personal and sensitive data throughout the activity</w:t>
      </w:r>
      <w:r w:rsidRPr="0043598C">
        <w:rPr>
          <w:rFonts w:ascii="Calibri" w:hAnsi="Calibri" w:cs="Calibri"/>
        </w:rPr>
        <w:t xml:space="preserve">: the technical offer must propose measures for the protection of personal data. </w:t>
      </w:r>
    </w:p>
    <w:p w14:paraId="42642250" w14:textId="095EAF02" w:rsidR="004A1F27" w:rsidRPr="0043598C" w:rsidRDefault="008D2E2D">
      <w:pPr>
        <w:rPr>
          <w:rFonts w:ascii="Calibri" w:hAnsi="Calibri" w:cs="Calibri"/>
          <w:i/>
        </w:rPr>
      </w:pPr>
      <w:r w:rsidRPr="0043598C">
        <w:rPr>
          <w:rFonts w:ascii="Calibri" w:hAnsi="Calibri" w:cs="Calibri"/>
        </w:rPr>
        <w:t>*These</w:t>
      </w:r>
      <w:r w:rsidRPr="0043598C">
        <w:rPr>
          <w:rFonts w:ascii="Calibri" w:hAnsi="Calibri" w:cs="Calibri"/>
          <w:i/>
        </w:rPr>
        <w:t xml:space="preserve"> measures may be adapted during the completion of the inception report. </w:t>
      </w:r>
    </w:p>
    <w:p w14:paraId="7A694FA3" w14:textId="77777777" w:rsidR="004A1F27" w:rsidRPr="0043598C" w:rsidRDefault="008D2E2D">
      <w:pPr>
        <w:jc w:val="center"/>
        <w:rPr>
          <w:rFonts w:ascii="Calibri" w:hAnsi="Calibri" w:cs="Calibri"/>
          <w:b/>
          <w:color w:val="002060"/>
          <w:sz w:val="24"/>
          <w:szCs w:val="28"/>
        </w:rPr>
      </w:pPr>
      <w:r w:rsidRPr="0043598C">
        <w:rPr>
          <w:rFonts w:ascii="Calibri" w:hAnsi="Calibri" w:cs="Calibri"/>
          <w:b/>
          <w:color w:val="002060"/>
          <w:sz w:val="24"/>
          <w:szCs w:val="28"/>
        </w:rPr>
        <w:tab/>
      </w:r>
      <w:r w:rsidRPr="0043598C">
        <w:rPr>
          <w:rFonts w:ascii="Calibri" w:hAnsi="Calibri" w:cs="Calibri"/>
          <w:b/>
          <w:color w:val="002060"/>
          <w:sz w:val="24"/>
          <w:szCs w:val="28"/>
        </w:rPr>
        <w:tab/>
      </w:r>
      <w:r w:rsidRPr="0043598C">
        <w:rPr>
          <w:rFonts w:ascii="Calibri" w:hAnsi="Calibri" w:cs="Calibri"/>
          <w:b/>
          <w:color w:val="002060"/>
          <w:sz w:val="24"/>
          <w:szCs w:val="28"/>
        </w:rPr>
        <w:tab/>
      </w:r>
      <w:r w:rsidRPr="0043598C">
        <w:rPr>
          <w:rFonts w:ascii="Calibri" w:hAnsi="Calibri" w:cs="Calibri"/>
          <w:b/>
          <w:color w:val="002060"/>
          <w:sz w:val="24"/>
          <w:szCs w:val="28"/>
        </w:rPr>
        <w:tab/>
      </w:r>
    </w:p>
    <w:p w14:paraId="352119F9" w14:textId="77777777" w:rsidR="004A1F27" w:rsidRPr="0043598C" w:rsidRDefault="008D2E2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t>Expected deliverables and proposed schedule</w:t>
      </w:r>
    </w:p>
    <w:p w14:paraId="51EE45BD" w14:textId="77777777" w:rsidR="004A1F27" w:rsidRPr="0043598C" w:rsidRDefault="004A1F27">
      <w:pPr>
        <w:rPr>
          <w:rFonts w:ascii="Calibri" w:hAnsi="Calibri" w:cs="Calibri"/>
        </w:rPr>
      </w:pPr>
    </w:p>
    <w:p w14:paraId="3CF64D29" w14:textId="77777777" w:rsidR="004A1F27" w:rsidRPr="009F5C2E" w:rsidRDefault="008D2E2D">
      <w:pPr>
        <w:ind w:left="360"/>
        <w:rPr>
          <w:rFonts w:ascii="Calibri" w:hAnsi="Calibri" w:cs="Calibri"/>
          <w:b/>
        </w:rPr>
      </w:pPr>
      <w:r w:rsidRPr="009F5C2E">
        <w:rPr>
          <w:rFonts w:ascii="Calibri" w:hAnsi="Calibri" w:cs="Calibri"/>
          <w:b/>
        </w:rPr>
        <w:t xml:space="preserve">6.1. Deliverables </w:t>
      </w:r>
    </w:p>
    <w:p w14:paraId="4FFAEE24" w14:textId="77777777" w:rsidR="004A1F27" w:rsidRPr="00D64ADD" w:rsidRDefault="008D2E2D" w:rsidP="006D626E">
      <w:pPr>
        <w:pStyle w:val="Paragraphedeliste"/>
        <w:numPr>
          <w:ilvl w:val="0"/>
          <w:numId w:val="16"/>
        </w:numPr>
        <w:spacing w:before="0" w:after="0" w:line="240" w:lineRule="auto"/>
        <w:rPr>
          <w:rFonts w:ascii="Calibri" w:hAnsi="Calibri" w:cs="Calibri"/>
          <w:color w:val="000000" w:themeColor="text1"/>
        </w:rPr>
      </w:pPr>
      <w:r w:rsidRPr="00D64ADD">
        <w:rPr>
          <w:rFonts w:ascii="Calibri" w:hAnsi="Calibri" w:cs="Calibri"/>
          <w:color w:val="000000" w:themeColor="text1"/>
        </w:rPr>
        <w:t>An inception report refining / specifying the proposed methodology for answering the evaluation questions and an action plan. This inception report will have to be validated by the Steering Committee.</w:t>
      </w:r>
    </w:p>
    <w:p w14:paraId="688EC985" w14:textId="77777777" w:rsidR="004A1F27" w:rsidRPr="00D64ADD" w:rsidRDefault="008D2E2D" w:rsidP="006D626E">
      <w:pPr>
        <w:pStyle w:val="Paragraphedeliste"/>
        <w:numPr>
          <w:ilvl w:val="0"/>
          <w:numId w:val="16"/>
        </w:numPr>
        <w:spacing w:before="0" w:after="0" w:line="240" w:lineRule="auto"/>
        <w:rPr>
          <w:rFonts w:ascii="Calibri" w:hAnsi="Calibri" w:cs="Calibri"/>
          <w:color w:val="000000" w:themeColor="text1"/>
        </w:rPr>
      </w:pPr>
      <w:r w:rsidRPr="00D64ADD">
        <w:rPr>
          <w:rFonts w:ascii="Calibri" w:hAnsi="Calibri" w:cs="Calibri"/>
          <w:color w:val="000000" w:themeColor="text1"/>
        </w:rPr>
        <w:lastRenderedPageBreak/>
        <w:t>A presentation document presenting the first results, conclusions and recommendations, to be presented to the Steering Committee.</w:t>
      </w:r>
    </w:p>
    <w:p w14:paraId="48D5E97A" w14:textId="77777777" w:rsidR="004A1F27" w:rsidRPr="00D64ADD" w:rsidRDefault="008D2E2D" w:rsidP="006D626E">
      <w:pPr>
        <w:pStyle w:val="Paragraphedeliste"/>
        <w:numPr>
          <w:ilvl w:val="0"/>
          <w:numId w:val="16"/>
        </w:numPr>
        <w:spacing w:before="0" w:after="0" w:line="240" w:lineRule="auto"/>
        <w:rPr>
          <w:rFonts w:ascii="Calibri" w:hAnsi="Calibri" w:cs="Calibri"/>
        </w:rPr>
      </w:pPr>
      <w:r w:rsidRPr="00D64ADD">
        <w:rPr>
          <w:rFonts w:ascii="Calibri" w:hAnsi="Calibri" w:cs="Calibri"/>
          <w:color w:val="000000" w:themeColor="text1"/>
        </w:rPr>
        <w:t xml:space="preserve">A final </w:t>
      </w:r>
      <w:r w:rsidRPr="00D64ADD">
        <w:rPr>
          <w:rFonts w:ascii="Calibri" w:hAnsi="Calibri" w:cs="Calibri"/>
        </w:rPr>
        <w:t xml:space="preserve">report of maximum 25 pages excluding annex </w:t>
      </w:r>
    </w:p>
    <w:p w14:paraId="516AD851" w14:textId="2069BF4E" w:rsidR="004A1F27" w:rsidRPr="0043598C" w:rsidRDefault="008D2E2D">
      <w:pPr>
        <w:rPr>
          <w:rFonts w:ascii="Calibri" w:hAnsi="Calibri" w:cs="Calibri"/>
        </w:rPr>
      </w:pPr>
      <w:r w:rsidRPr="0043598C">
        <w:rPr>
          <w:rFonts w:ascii="Calibri" w:hAnsi="Calibri" w:cs="Calibri"/>
        </w:rPr>
        <w:t xml:space="preserve">However, it must provide sufficient data to </w:t>
      </w:r>
      <w:r w:rsidR="003E1F93" w:rsidRPr="0043598C">
        <w:rPr>
          <w:rFonts w:ascii="Calibri" w:hAnsi="Calibri" w:cs="Calibri"/>
        </w:rPr>
        <w:t>include:</w:t>
      </w:r>
      <w:r w:rsidRPr="0043598C">
        <w:rPr>
          <w:rFonts w:ascii="Calibri" w:hAnsi="Calibri" w:cs="Calibri"/>
        </w:rPr>
        <w:t xml:space="preserve"> </w:t>
      </w:r>
    </w:p>
    <w:p w14:paraId="0AF983F4" w14:textId="1A368F0B" w:rsidR="004A1F27" w:rsidRPr="00CB1C4E" w:rsidRDefault="008D2E2D" w:rsidP="006D626E">
      <w:pPr>
        <w:pStyle w:val="Paragraphedeliste"/>
        <w:numPr>
          <w:ilvl w:val="0"/>
          <w:numId w:val="20"/>
        </w:numPr>
        <w:rPr>
          <w:rFonts w:ascii="Calibri" w:hAnsi="Calibri" w:cs="Calibri"/>
        </w:rPr>
      </w:pPr>
      <w:r w:rsidRPr="00CB1C4E">
        <w:rPr>
          <w:rFonts w:ascii="Calibri" w:hAnsi="Calibri" w:cs="Calibri"/>
        </w:rPr>
        <w:t xml:space="preserve">the context of the evaluation and its </w:t>
      </w:r>
      <w:r w:rsidR="003E1F93" w:rsidRPr="00CB1C4E">
        <w:rPr>
          <w:rFonts w:ascii="Calibri" w:hAnsi="Calibri" w:cs="Calibri"/>
        </w:rPr>
        <w:t>conduct;</w:t>
      </w:r>
    </w:p>
    <w:p w14:paraId="2147EA07" w14:textId="213BE9DE" w:rsidR="004A1F27" w:rsidRPr="00CB1C4E" w:rsidRDefault="008D2E2D" w:rsidP="006D626E">
      <w:pPr>
        <w:pStyle w:val="Paragraphedeliste"/>
        <w:numPr>
          <w:ilvl w:val="0"/>
          <w:numId w:val="20"/>
        </w:numPr>
        <w:rPr>
          <w:rFonts w:ascii="Calibri" w:hAnsi="Calibri" w:cs="Calibri"/>
        </w:rPr>
      </w:pPr>
      <w:r w:rsidRPr="00CB1C4E">
        <w:rPr>
          <w:rFonts w:ascii="Calibri" w:hAnsi="Calibri" w:cs="Calibri"/>
          <w:b/>
        </w:rPr>
        <w:t>the results of the</w:t>
      </w:r>
      <w:r w:rsidRPr="00CB1C4E">
        <w:rPr>
          <w:rFonts w:ascii="Calibri" w:hAnsi="Calibri" w:cs="Calibri"/>
        </w:rPr>
        <w:t xml:space="preserve"> data </w:t>
      </w:r>
      <w:r w:rsidRPr="00CB1C4E">
        <w:rPr>
          <w:rFonts w:ascii="Calibri" w:hAnsi="Calibri" w:cs="Calibri"/>
          <w:b/>
        </w:rPr>
        <w:t>collection phase</w:t>
      </w:r>
      <w:r w:rsidRPr="00CB1C4E">
        <w:rPr>
          <w:rFonts w:ascii="Calibri" w:hAnsi="Calibri" w:cs="Calibri"/>
        </w:rPr>
        <w:t xml:space="preserve"> and the </w:t>
      </w:r>
      <w:r w:rsidR="003E1F93" w:rsidRPr="00CB1C4E">
        <w:rPr>
          <w:rFonts w:ascii="Calibri" w:hAnsi="Calibri" w:cs="Calibri"/>
        </w:rPr>
        <w:t>findings;</w:t>
      </w:r>
      <w:r w:rsidRPr="00CB1C4E">
        <w:rPr>
          <w:rFonts w:ascii="Calibri" w:hAnsi="Calibri" w:cs="Calibri"/>
        </w:rPr>
        <w:t xml:space="preserve"> </w:t>
      </w:r>
    </w:p>
    <w:p w14:paraId="5EE9E5D5" w14:textId="57A7143B" w:rsidR="004A1F27" w:rsidRPr="00CB1C4E" w:rsidRDefault="008D2E2D" w:rsidP="006D626E">
      <w:pPr>
        <w:pStyle w:val="Paragraphedeliste"/>
        <w:numPr>
          <w:ilvl w:val="0"/>
          <w:numId w:val="20"/>
        </w:numPr>
        <w:rPr>
          <w:rFonts w:ascii="Calibri" w:hAnsi="Calibri" w:cs="Calibri"/>
        </w:rPr>
      </w:pPr>
      <w:r w:rsidRPr="00CB1C4E">
        <w:rPr>
          <w:rFonts w:ascii="Calibri" w:hAnsi="Calibri" w:cs="Calibri"/>
        </w:rPr>
        <w:t xml:space="preserve">but </w:t>
      </w:r>
      <w:r w:rsidR="003E1F93" w:rsidRPr="00CB1C4E">
        <w:rPr>
          <w:rFonts w:ascii="Calibri" w:hAnsi="Calibri" w:cs="Calibri"/>
        </w:rPr>
        <w:t>also,</w:t>
      </w:r>
      <w:r w:rsidRPr="00CB1C4E">
        <w:rPr>
          <w:rFonts w:ascii="Calibri" w:hAnsi="Calibri" w:cs="Calibri"/>
        </w:rPr>
        <w:t xml:space="preserve"> the difficulties, divergent opinions and </w:t>
      </w:r>
      <w:r w:rsidRPr="00CB1C4E">
        <w:rPr>
          <w:rFonts w:ascii="Calibri" w:hAnsi="Calibri" w:cs="Calibri"/>
          <w:b/>
        </w:rPr>
        <w:t>limitations of the methodology</w:t>
      </w:r>
    </w:p>
    <w:p w14:paraId="4E230DAC" w14:textId="43671A39" w:rsidR="004A1F27" w:rsidRPr="00CB1C4E" w:rsidRDefault="008D2E2D" w:rsidP="006D626E">
      <w:pPr>
        <w:pStyle w:val="Paragraphedeliste"/>
        <w:numPr>
          <w:ilvl w:val="0"/>
          <w:numId w:val="20"/>
        </w:numPr>
        <w:rPr>
          <w:rFonts w:ascii="Calibri" w:hAnsi="Calibri" w:cs="Calibri"/>
        </w:rPr>
      </w:pPr>
      <w:r w:rsidRPr="00CB1C4E">
        <w:rPr>
          <w:rFonts w:ascii="Calibri" w:hAnsi="Calibri" w:cs="Calibri"/>
        </w:rPr>
        <w:t xml:space="preserve">It presents the </w:t>
      </w:r>
      <w:r w:rsidRPr="00CB1C4E">
        <w:rPr>
          <w:rFonts w:ascii="Calibri" w:hAnsi="Calibri" w:cs="Calibri"/>
          <w:b/>
        </w:rPr>
        <w:t>findings and</w:t>
      </w:r>
      <w:r w:rsidRPr="00CB1C4E">
        <w:rPr>
          <w:rFonts w:ascii="Calibri" w:hAnsi="Calibri" w:cs="Calibri"/>
        </w:rPr>
        <w:t xml:space="preserve"> </w:t>
      </w:r>
      <w:r w:rsidRPr="00CB1C4E">
        <w:rPr>
          <w:rFonts w:ascii="Calibri" w:hAnsi="Calibri" w:cs="Calibri"/>
          <w:b/>
        </w:rPr>
        <w:t xml:space="preserve">conclusions </w:t>
      </w:r>
      <w:r w:rsidRPr="00CB1C4E">
        <w:rPr>
          <w:rFonts w:ascii="Calibri" w:hAnsi="Calibri" w:cs="Calibri"/>
        </w:rPr>
        <w:t xml:space="preserve">to the evaluation </w:t>
      </w:r>
      <w:r w:rsidR="00566835" w:rsidRPr="00CB1C4E">
        <w:rPr>
          <w:rFonts w:ascii="Calibri" w:hAnsi="Calibri" w:cs="Calibri"/>
        </w:rPr>
        <w:t>questions;</w:t>
      </w:r>
    </w:p>
    <w:p w14:paraId="31D04B8A" w14:textId="77777777" w:rsidR="004A1F27" w:rsidRPr="00CB1C4E" w:rsidRDefault="008D2E2D" w:rsidP="006D626E">
      <w:pPr>
        <w:pStyle w:val="Paragraphedeliste"/>
        <w:numPr>
          <w:ilvl w:val="0"/>
          <w:numId w:val="20"/>
        </w:numPr>
        <w:spacing w:before="0" w:after="0"/>
        <w:rPr>
          <w:rFonts w:ascii="Calibri" w:hAnsi="Calibri" w:cs="Calibri"/>
        </w:rPr>
      </w:pPr>
      <w:r w:rsidRPr="00CB1C4E">
        <w:rPr>
          <w:rFonts w:ascii="Calibri" w:hAnsi="Calibri" w:cs="Calibri"/>
        </w:rPr>
        <w:t xml:space="preserve">and the </w:t>
      </w:r>
      <w:r w:rsidRPr="00CB1C4E">
        <w:rPr>
          <w:rFonts w:ascii="Calibri" w:hAnsi="Calibri" w:cs="Calibri"/>
          <w:b/>
        </w:rPr>
        <w:t>recommendations</w:t>
      </w:r>
      <w:r w:rsidRPr="00CB1C4E">
        <w:rPr>
          <w:rFonts w:ascii="Calibri" w:hAnsi="Calibri" w:cs="Calibri"/>
        </w:rPr>
        <w:t xml:space="preserve">, linked to the conclusions. </w:t>
      </w:r>
    </w:p>
    <w:p w14:paraId="1EEEAE9F" w14:textId="4111DD09" w:rsidR="004A1F27" w:rsidRPr="0043598C" w:rsidRDefault="008D2E2D">
      <w:pPr>
        <w:spacing w:before="0" w:after="0"/>
        <w:rPr>
          <w:rFonts w:ascii="Calibri" w:hAnsi="Calibri" w:cs="Calibri"/>
        </w:rPr>
      </w:pPr>
      <w:r w:rsidRPr="0043598C">
        <w:rPr>
          <w:rFonts w:ascii="Calibri" w:hAnsi="Calibri" w:cs="Calibri"/>
        </w:rPr>
        <w:t xml:space="preserve">The annexes must include at </w:t>
      </w:r>
      <w:r w:rsidR="003E1F93" w:rsidRPr="0043598C">
        <w:rPr>
          <w:rFonts w:ascii="Calibri" w:hAnsi="Calibri" w:cs="Calibri"/>
        </w:rPr>
        <w:t>least:</w:t>
      </w:r>
    </w:p>
    <w:p w14:paraId="45ADDA29" w14:textId="77777777" w:rsidR="004A1F27" w:rsidRPr="0043598C" w:rsidRDefault="008D2E2D" w:rsidP="006D626E">
      <w:pPr>
        <w:pStyle w:val="Paragraphedeliste"/>
        <w:numPr>
          <w:ilvl w:val="0"/>
          <w:numId w:val="5"/>
        </w:numPr>
        <w:spacing w:before="0" w:after="0" w:line="240" w:lineRule="auto"/>
        <w:contextualSpacing w:val="0"/>
        <w:rPr>
          <w:rFonts w:ascii="Calibri" w:hAnsi="Calibri" w:cs="Calibri"/>
        </w:rPr>
      </w:pPr>
      <w:r w:rsidRPr="0043598C">
        <w:rPr>
          <w:rFonts w:ascii="Calibri" w:hAnsi="Calibri" w:cs="Calibri"/>
        </w:rPr>
        <w:t>ToR</w:t>
      </w:r>
    </w:p>
    <w:p w14:paraId="39972CEA" w14:textId="77777777" w:rsidR="004A1F27" w:rsidRPr="0043598C" w:rsidRDefault="008D2E2D" w:rsidP="006D626E">
      <w:pPr>
        <w:pStyle w:val="Paragraphedeliste"/>
        <w:numPr>
          <w:ilvl w:val="0"/>
          <w:numId w:val="5"/>
        </w:numPr>
        <w:spacing w:before="0" w:after="0" w:line="240" w:lineRule="auto"/>
        <w:contextualSpacing w:val="0"/>
        <w:rPr>
          <w:rFonts w:ascii="Calibri" w:hAnsi="Calibri" w:cs="Calibri"/>
        </w:rPr>
      </w:pPr>
      <w:r w:rsidRPr="0043598C">
        <w:rPr>
          <w:rFonts w:ascii="Calibri" w:hAnsi="Calibri" w:cs="Calibri"/>
        </w:rPr>
        <w:t>The tools</w:t>
      </w:r>
    </w:p>
    <w:p w14:paraId="77A2D490" w14:textId="3DC0B32B" w:rsidR="004A1F27" w:rsidRPr="0043598C" w:rsidRDefault="008D2E2D" w:rsidP="006D626E">
      <w:pPr>
        <w:pStyle w:val="Paragraphedeliste"/>
        <w:numPr>
          <w:ilvl w:val="0"/>
          <w:numId w:val="5"/>
        </w:numPr>
        <w:spacing w:before="0" w:after="0" w:line="240" w:lineRule="auto"/>
        <w:contextualSpacing w:val="0"/>
        <w:rPr>
          <w:rFonts w:ascii="Calibri" w:hAnsi="Calibri" w:cs="Calibri"/>
        </w:rPr>
      </w:pPr>
      <w:r w:rsidRPr="392A3C52">
        <w:rPr>
          <w:rFonts w:ascii="Calibri" w:hAnsi="Calibri" w:cs="Calibri"/>
        </w:rPr>
        <w:t>The list of people met or consulted,</w:t>
      </w:r>
      <w:r w:rsidR="58CC46E4" w:rsidRPr="392A3C52">
        <w:rPr>
          <w:rFonts w:ascii="Calibri" w:hAnsi="Calibri" w:cs="Calibri"/>
        </w:rPr>
        <w:t xml:space="preserve"> disaggregated by age, gender and disability</w:t>
      </w:r>
    </w:p>
    <w:p w14:paraId="3CC1840F" w14:textId="77777777" w:rsidR="004A1F27" w:rsidRPr="0043598C" w:rsidRDefault="008D2E2D" w:rsidP="006D626E">
      <w:pPr>
        <w:pStyle w:val="Paragraphedeliste"/>
        <w:numPr>
          <w:ilvl w:val="0"/>
          <w:numId w:val="5"/>
        </w:numPr>
        <w:spacing w:before="0" w:after="0" w:line="240" w:lineRule="auto"/>
        <w:contextualSpacing w:val="0"/>
        <w:rPr>
          <w:rFonts w:ascii="Calibri" w:hAnsi="Calibri" w:cs="Calibri"/>
        </w:rPr>
      </w:pPr>
      <w:r w:rsidRPr="0043598C">
        <w:rPr>
          <w:rFonts w:ascii="Calibri" w:hAnsi="Calibri" w:cs="Calibri"/>
        </w:rPr>
        <w:t>The biography used,</w:t>
      </w:r>
    </w:p>
    <w:p w14:paraId="66F41514" w14:textId="553F33B2" w:rsidR="004A1F27" w:rsidRPr="0043598C" w:rsidRDefault="008D2E2D" w:rsidP="006D626E">
      <w:pPr>
        <w:pStyle w:val="Paragraphedeliste"/>
        <w:numPr>
          <w:ilvl w:val="0"/>
          <w:numId w:val="5"/>
        </w:numPr>
        <w:spacing w:before="0" w:after="240" w:line="240" w:lineRule="auto"/>
        <w:contextualSpacing w:val="0"/>
        <w:rPr>
          <w:rFonts w:ascii="Calibri" w:hAnsi="Calibri" w:cs="Calibri"/>
        </w:rPr>
      </w:pPr>
      <w:r w:rsidRPr="0043598C">
        <w:rPr>
          <w:rFonts w:ascii="Calibri" w:hAnsi="Calibri" w:cs="Calibri"/>
        </w:rPr>
        <w:t xml:space="preserve">The methodological approach that details the modalities and results of the tools used, </w:t>
      </w:r>
      <w:r w:rsidR="00566835">
        <w:rPr>
          <w:rFonts w:ascii="Calibri" w:hAnsi="Calibri" w:cs="Calibri"/>
        </w:rPr>
        <w:t>(</w:t>
      </w:r>
      <w:r w:rsidRPr="0043598C">
        <w:rPr>
          <w:rFonts w:ascii="Calibri" w:hAnsi="Calibri" w:cs="Calibri"/>
        </w:rPr>
        <w:t>interview</w:t>
      </w:r>
      <w:r w:rsidR="00566835">
        <w:rPr>
          <w:rFonts w:ascii="Calibri" w:hAnsi="Calibri" w:cs="Calibri"/>
        </w:rPr>
        <w:t>,</w:t>
      </w:r>
      <w:r w:rsidRPr="0043598C">
        <w:rPr>
          <w:rFonts w:ascii="Calibri" w:hAnsi="Calibri" w:cs="Calibri"/>
        </w:rPr>
        <w:t xml:space="preserve"> reports, etc.),</w:t>
      </w:r>
    </w:p>
    <w:p w14:paraId="3CD9941B" w14:textId="77777777" w:rsidR="004A1F27" w:rsidRPr="00CB1C4E" w:rsidRDefault="008D2E2D" w:rsidP="00E05924">
      <w:pPr>
        <w:spacing w:before="0" w:after="0" w:line="240" w:lineRule="auto"/>
        <w:rPr>
          <w:rFonts w:ascii="Calibri" w:hAnsi="Calibri" w:cs="Calibri"/>
          <w:b/>
          <w:bCs/>
        </w:rPr>
      </w:pPr>
      <w:r w:rsidRPr="00CB1C4E">
        <w:rPr>
          <w:rFonts w:ascii="Calibri" w:hAnsi="Calibri" w:cs="Calibri"/>
          <w:b/>
          <w:bCs/>
        </w:rPr>
        <w:t xml:space="preserve">A summary of 3-4pages </w:t>
      </w:r>
    </w:p>
    <w:p w14:paraId="0213A29C" w14:textId="77777777" w:rsidR="004A1F27" w:rsidRPr="0043598C" w:rsidRDefault="00C959AE">
      <w:pPr>
        <w:spacing w:before="0" w:after="0"/>
        <w:rPr>
          <w:rFonts w:ascii="Calibri" w:eastAsiaTheme="majorEastAsia" w:hAnsi="Calibri" w:cs="Calibri"/>
          <w:b/>
          <w:bCs/>
          <w:color w:val="FFFFFF" w:themeColor="background1"/>
          <w:sz w:val="24"/>
          <w:szCs w:val="26"/>
          <w:shd w:val="clear" w:color="auto" w:fill="0077C8"/>
        </w:rPr>
      </w:pPr>
      <w:r w:rsidRPr="0043598C">
        <w:rPr>
          <w:rFonts w:ascii="Calibri" w:hAnsi="Calibri" w:cs="Calibri"/>
        </w:rPr>
        <w:t xml:space="preserve"> T</w:t>
      </w:r>
      <w:r w:rsidR="008D2E2D" w:rsidRPr="0043598C">
        <w:rPr>
          <w:rFonts w:ascii="Calibri" w:hAnsi="Calibri" w:cs="Calibri"/>
        </w:rPr>
        <w:t>he conclusions and recommendations. Particular attention should be paid to the summary of the report, as it is usually the most widely read document, which serves as a communication document.</w:t>
      </w:r>
    </w:p>
    <w:p w14:paraId="4651E322" w14:textId="77777777" w:rsidR="004A1F27" w:rsidRPr="0043598C" w:rsidRDefault="008D2E2D">
      <w:pPr>
        <w:rPr>
          <w:rFonts w:ascii="Calibri" w:hAnsi="Calibri" w:cs="Calibri"/>
          <w:i/>
        </w:rPr>
      </w:pPr>
      <w:r w:rsidRPr="0043598C">
        <w:rPr>
          <w:rFonts w:ascii="Calibri" w:hAnsi="Calibri" w:cs="Calibri"/>
          <w:i/>
        </w:rPr>
        <w:t>Remark</w:t>
      </w:r>
      <w:r w:rsidR="00C959AE" w:rsidRPr="0043598C">
        <w:rPr>
          <w:rFonts w:ascii="Calibri" w:hAnsi="Calibri" w:cs="Calibri"/>
          <w:i/>
        </w:rPr>
        <w:t>s</w:t>
      </w:r>
      <w:r w:rsidRPr="0043598C">
        <w:rPr>
          <w:rFonts w:ascii="Calibri" w:hAnsi="Calibri" w:cs="Calibri"/>
          <w:i/>
        </w:rPr>
        <w:t>:</w:t>
      </w:r>
    </w:p>
    <w:p w14:paraId="4E836C7D" w14:textId="77777777" w:rsidR="004A1F27" w:rsidRPr="00CB1C4E" w:rsidRDefault="008D2E2D" w:rsidP="006D626E">
      <w:pPr>
        <w:numPr>
          <w:ilvl w:val="0"/>
          <w:numId w:val="14"/>
        </w:numPr>
        <w:rPr>
          <w:rFonts w:ascii="Calibri" w:hAnsi="Calibri" w:cs="Calibri"/>
          <w:iCs/>
        </w:rPr>
      </w:pPr>
      <w:r w:rsidRPr="00CB1C4E">
        <w:rPr>
          <w:rFonts w:ascii="Calibri" w:hAnsi="Calibri" w:cs="Calibri"/>
          <w:iCs/>
        </w:rPr>
        <w:t>The final report should be integrated into the final report template:</w:t>
      </w:r>
    </w:p>
    <w:p w14:paraId="22E5DFCA" w14:textId="77777777" w:rsidR="004A1F27" w:rsidRPr="00CB1C4E" w:rsidRDefault="008D2E2D" w:rsidP="006D626E">
      <w:pPr>
        <w:numPr>
          <w:ilvl w:val="0"/>
          <w:numId w:val="14"/>
        </w:numPr>
        <w:rPr>
          <w:rFonts w:ascii="Calibri" w:hAnsi="Calibri" w:cs="Calibri"/>
          <w:iCs/>
        </w:rPr>
      </w:pPr>
      <w:r w:rsidRPr="00CB1C4E">
        <w:rPr>
          <w:rFonts w:ascii="Calibri" w:hAnsi="Calibri" w:cs="Calibri"/>
          <w:iCs/>
        </w:rPr>
        <w:t>The quality of the final report will be reviewed by the Steering Committee of the evaluation on the basis of quality checklist:</w:t>
      </w:r>
    </w:p>
    <w:p w14:paraId="67C6FCD5" w14:textId="74AF2541" w:rsidR="004A1F27" w:rsidRPr="00CB1C4E" w:rsidRDefault="008D2E2D" w:rsidP="006D626E">
      <w:pPr>
        <w:numPr>
          <w:ilvl w:val="0"/>
          <w:numId w:val="14"/>
        </w:numPr>
        <w:rPr>
          <w:rFonts w:ascii="Calibri" w:hAnsi="Calibri" w:cs="Calibri"/>
          <w:iCs/>
        </w:rPr>
      </w:pPr>
      <w:r w:rsidRPr="00CB1C4E">
        <w:rPr>
          <w:rFonts w:ascii="Calibri" w:eastAsia="SimSun" w:hAnsi="Calibri" w:cs="Calibri"/>
          <w:iCs/>
          <w:lang w:eastAsia="zh-CN"/>
        </w:rPr>
        <w:t>External evaluation report will be disseminated among donor, beneficiaries, and stakeholders</w:t>
      </w:r>
    </w:p>
    <w:p w14:paraId="57DE56E9" w14:textId="37698736" w:rsidR="00A27D69" w:rsidRPr="00CB1C4E" w:rsidRDefault="00A27D69" w:rsidP="00CB1C4E">
      <w:pPr>
        <w:rPr>
          <w:rFonts w:ascii="Calibri" w:hAnsi="Calibri" w:cs="Calibri"/>
          <w: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27D69" w:rsidRPr="009F5C2E" w14:paraId="48C8611B" w14:textId="77777777" w:rsidTr="008D2E2D">
        <w:tc>
          <w:tcPr>
            <w:tcW w:w="5169" w:type="dxa"/>
            <w:shd w:val="clear" w:color="auto" w:fill="auto"/>
          </w:tcPr>
          <w:p w14:paraId="07B91931" w14:textId="77777777" w:rsidR="00A27D69" w:rsidRPr="00A46664" w:rsidRDefault="00A27D69" w:rsidP="008D2E2D">
            <w:pPr>
              <w:spacing w:line="240" w:lineRule="auto"/>
              <w:rPr>
                <w:rFonts w:ascii="Calibri" w:hAnsi="Calibri" w:cs="Calibri"/>
                <w:iCs/>
              </w:rPr>
            </w:pPr>
            <w:r w:rsidRPr="00A46664">
              <w:rPr>
                <w:rFonts w:ascii="Calibri" w:hAnsi="Calibri" w:cs="Calibri"/>
                <w:iCs/>
              </w:rPr>
              <w:t>The final report should be integrated into the following template:</w:t>
            </w:r>
          </w:p>
        </w:tc>
        <w:tc>
          <w:tcPr>
            <w:tcW w:w="5169" w:type="dxa"/>
            <w:shd w:val="clear" w:color="auto" w:fill="auto"/>
          </w:tcPr>
          <w:p w14:paraId="63081988" w14:textId="77777777" w:rsidR="00A27D69" w:rsidRPr="00A46664" w:rsidRDefault="00A27D69" w:rsidP="008D2E2D">
            <w:pPr>
              <w:spacing w:line="240" w:lineRule="auto"/>
              <w:rPr>
                <w:rFonts w:ascii="Calibri" w:hAnsi="Calibri" w:cs="Calibri"/>
                <w:iCs/>
              </w:rPr>
            </w:pPr>
            <w:r w:rsidRPr="00A46664">
              <w:rPr>
                <w:rFonts w:ascii="Calibri" w:hAnsi="Calibri" w:cs="Calibri"/>
                <w:iCs/>
              </w:rPr>
              <w:t>The quality of the final report will be reviewed by the Steering Committee of the evaluation using this checklist:</w:t>
            </w:r>
          </w:p>
        </w:tc>
      </w:tr>
      <w:bookmarkStart w:id="2" w:name="_MON_1644059464"/>
      <w:bookmarkEnd w:id="2"/>
      <w:tr w:rsidR="00A27D69" w:rsidRPr="0043598C" w14:paraId="3EC78274" w14:textId="77777777" w:rsidTr="008D2E2D">
        <w:tc>
          <w:tcPr>
            <w:tcW w:w="5169" w:type="dxa"/>
            <w:shd w:val="clear" w:color="auto" w:fill="auto"/>
          </w:tcPr>
          <w:p w14:paraId="4A421576" w14:textId="77777777" w:rsidR="00A27D69" w:rsidRPr="00A46664" w:rsidRDefault="00D84E24" w:rsidP="008D2E2D">
            <w:pPr>
              <w:spacing w:line="240" w:lineRule="auto"/>
              <w:jc w:val="center"/>
              <w:rPr>
                <w:rFonts w:ascii="Calibri" w:hAnsi="Calibri" w:cs="Calibri"/>
                <w:i/>
              </w:rPr>
            </w:pPr>
            <w:r w:rsidRPr="00A46664">
              <w:rPr>
                <w:rFonts w:ascii="Calibri" w:hAnsi="Calibri" w:cs="Calibri"/>
                <w:i/>
                <w:noProof/>
              </w:rPr>
              <w:object w:dxaOrig="1531" w:dyaOrig="1002" w14:anchorId="3973A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9.45pt;mso-width-percent:0;mso-height-percent:0;mso-width-percent:0;mso-height-percent:0" o:ole="">
                  <v:imagedata r:id="rId16" o:title=""/>
                </v:shape>
                <o:OLEObject Type="Embed" ProgID="Word.Document.12" ShapeID="_x0000_i1025" DrawAspect="Icon" ObjectID="_1664720267" r:id="rId17">
                  <o:FieldCodes>\s</o:FieldCodes>
                </o:OLEObject>
              </w:object>
            </w:r>
          </w:p>
        </w:tc>
        <w:bookmarkStart w:id="3" w:name="_MON_1644060016"/>
        <w:bookmarkEnd w:id="3"/>
        <w:tc>
          <w:tcPr>
            <w:tcW w:w="5169" w:type="dxa"/>
            <w:shd w:val="clear" w:color="auto" w:fill="auto"/>
          </w:tcPr>
          <w:p w14:paraId="643E22BC" w14:textId="77777777" w:rsidR="00A27D69" w:rsidRPr="00A46664" w:rsidRDefault="00D84E24" w:rsidP="008D2E2D">
            <w:pPr>
              <w:spacing w:line="240" w:lineRule="auto"/>
              <w:jc w:val="center"/>
              <w:rPr>
                <w:rFonts w:ascii="Calibri" w:hAnsi="Calibri" w:cs="Calibri"/>
                <w:i/>
              </w:rPr>
            </w:pPr>
            <w:r w:rsidRPr="00A46664">
              <w:rPr>
                <w:rFonts w:ascii="Calibri" w:hAnsi="Calibri" w:cs="Calibri"/>
                <w:i/>
                <w:noProof/>
              </w:rPr>
              <w:object w:dxaOrig="1531" w:dyaOrig="1002" w14:anchorId="25A1219A">
                <v:shape id="_x0000_i1026" type="#_x0000_t75" alt="" style="width:77pt;height:49.45pt;mso-width-percent:0;mso-height-percent:0;mso-width-percent:0;mso-height-percent:0" o:ole="">
                  <v:imagedata r:id="rId18" o:title=""/>
                </v:shape>
                <o:OLEObject Type="Embed" ProgID="Word.Document.12" ShapeID="_x0000_i1026" DrawAspect="Icon" ObjectID="_1664720268" r:id="rId19">
                  <o:FieldCodes>\s</o:FieldCodes>
                </o:OLEObject>
              </w:object>
            </w:r>
          </w:p>
        </w:tc>
      </w:tr>
    </w:tbl>
    <w:p w14:paraId="06E47529" w14:textId="77777777" w:rsidR="00A27D69" w:rsidRPr="0043598C" w:rsidRDefault="00A27D69" w:rsidP="00A27D69">
      <w:pPr>
        <w:rPr>
          <w:rFonts w:ascii="Calibri" w:hAnsi="Calibri" w:cs="Calibri"/>
          <w:i/>
        </w:rPr>
      </w:pPr>
    </w:p>
    <w:p w14:paraId="056F5148" w14:textId="77777777" w:rsidR="004A1F27" w:rsidRPr="0043598C" w:rsidRDefault="008D2E2D">
      <w:pPr>
        <w:ind w:left="360"/>
        <w:rPr>
          <w:rFonts w:ascii="Calibri" w:hAnsi="Calibri" w:cs="Calibri"/>
          <w:b/>
        </w:rPr>
      </w:pPr>
      <w:r w:rsidRPr="0043598C">
        <w:rPr>
          <w:rFonts w:ascii="Calibri" w:hAnsi="Calibri" w:cs="Calibri"/>
          <w:b/>
        </w:rPr>
        <w:t>6.2. End-of-Evaluation Questionnaire</w:t>
      </w:r>
    </w:p>
    <w:p w14:paraId="68D0C369" w14:textId="67E0E6C4" w:rsidR="00A14B35" w:rsidRPr="006867AB" w:rsidRDefault="008D2E2D">
      <w:pPr>
        <w:rPr>
          <w:rStyle w:val="Lienhypertexte"/>
          <w:rFonts w:ascii="Calibri" w:hAnsi="Calibri" w:cs="Calibri"/>
          <w:color w:val="auto"/>
          <w:u w:val="none"/>
        </w:rPr>
      </w:pPr>
      <w:r w:rsidRPr="0043598C">
        <w:rPr>
          <w:rFonts w:ascii="Calibri" w:hAnsi="Calibri" w:cs="Calibri"/>
        </w:rPr>
        <w:t xml:space="preserve">An end-of-evaluation questionnaire must be completed at the end of </w:t>
      </w:r>
      <w:r w:rsidRPr="0043598C">
        <w:rPr>
          <w:rFonts w:ascii="Calibri" w:eastAsia="SimSun" w:hAnsi="Calibri" w:cs="Calibri"/>
          <w:lang w:eastAsia="zh-CN"/>
        </w:rPr>
        <w:t xml:space="preserve">the </w:t>
      </w:r>
      <w:r w:rsidR="008D4223">
        <w:rPr>
          <w:rFonts w:ascii="Calibri" w:hAnsi="Calibri" w:cs="Calibri"/>
        </w:rPr>
        <w:t xml:space="preserve">evaluation </w:t>
      </w:r>
      <w:r w:rsidRPr="0043598C">
        <w:rPr>
          <w:rFonts w:ascii="Calibri" w:hAnsi="Calibri" w:cs="Calibri"/>
        </w:rPr>
        <w:t xml:space="preserve">by </w:t>
      </w:r>
      <w:r w:rsidR="008D4223">
        <w:rPr>
          <w:rFonts w:ascii="Calibri" w:eastAsia="SimSun" w:hAnsi="Calibri" w:cs="Calibri"/>
          <w:lang w:eastAsia="zh-CN"/>
        </w:rPr>
        <w:t>evaluator</w:t>
      </w:r>
      <w:r w:rsidRPr="0043598C">
        <w:rPr>
          <w:rFonts w:ascii="Calibri" w:hAnsi="Calibri" w:cs="Calibri"/>
        </w:rPr>
        <w:t>, a member of the Steering Committee and the person in charge of the evaluation</w:t>
      </w:r>
      <w:r w:rsidRPr="0043598C">
        <w:rPr>
          <w:rFonts w:ascii="Calibri" w:eastAsia="SimSun" w:hAnsi="Calibri" w:cs="Calibri"/>
          <w:lang w:eastAsia="zh-CN"/>
        </w:rPr>
        <w:t xml:space="preserve"> together</w:t>
      </w:r>
      <w:r w:rsidRPr="0043598C">
        <w:rPr>
          <w:rFonts w:ascii="Calibri" w:hAnsi="Calibri" w:cs="Calibri"/>
        </w:rPr>
        <w:t>.</w:t>
      </w:r>
    </w:p>
    <w:p w14:paraId="28475C8F" w14:textId="7D4A0A0C" w:rsidR="004A1F27" w:rsidRDefault="008D2E2D">
      <w:pPr>
        <w:ind w:left="360"/>
        <w:rPr>
          <w:rFonts w:ascii="Calibri" w:hAnsi="Calibri" w:cs="Calibri"/>
          <w:b/>
        </w:rPr>
      </w:pPr>
      <w:r w:rsidRPr="0043598C">
        <w:rPr>
          <w:rFonts w:ascii="Calibri" w:hAnsi="Calibri" w:cs="Calibri"/>
          <w:b/>
        </w:rPr>
        <w:t>6.3. Evaluation dates and schedule</w:t>
      </w:r>
    </w:p>
    <w:p w14:paraId="1C7065DF" w14:textId="78841DFB" w:rsidR="00A14B35" w:rsidRPr="0043598C" w:rsidRDefault="00A14B35" w:rsidP="392A3C52">
      <w:pPr>
        <w:ind w:left="360"/>
        <w:rPr>
          <w:rFonts w:ascii="Calibri" w:hAnsi="Calibri" w:cs="Calibri"/>
        </w:rPr>
      </w:pPr>
      <w:r w:rsidRPr="61FFB76F">
        <w:rPr>
          <w:rFonts w:ascii="Calibri" w:hAnsi="Calibri" w:cs="Calibri"/>
          <w:b/>
          <w:bCs/>
        </w:rPr>
        <w:t xml:space="preserve">Duration: </w:t>
      </w:r>
      <w:r w:rsidR="003E1F93">
        <w:rPr>
          <w:rFonts w:ascii="Calibri" w:hAnsi="Calibri" w:cs="Calibri"/>
        </w:rPr>
        <w:t xml:space="preserve">3 weeks </w:t>
      </w:r>
      <w:r w:rsidR="126B076B" w:rsidRPr="61FFB76F">
        <w:rPr>
          <w:rFonts w:ascii="Calibri" w:hAnsi="Calibri" w:cs="Calibri"/>
        </w:rPr>
        <w:t xml:space="preserve">in the month of November </w:t>
      </w:r>
    </w:p>
    <w:p w14:paraId="406E0C30" w14:textId="77777777" w:rsidR="00547350" w:rsidRPr="0043598C" w:rsidRDefault="00547350">
      <w:pPr>
        <w:rPr>
          <w:rFonts w:ascii="Calibri" w:hAnsi="Calibri" w:cs="Calibri"/>
          <w:i/>
        </w:rPr>
      </w:pPr>
    </w:p>
    <w:p w14:paraId="42CEC92E" w14:textId="77777777" w:rsidR="004A1F27" w:rsidRPr="0043598C" w:rsidRDefault="008D2E2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lastRenderedPageBreak/>
        <w:t xml:space="preserve">Means   </w:t>
      </w:r>
    </w:p>
    <w:p w14:paraId="1208D264" w14:textId="77777777" w:rsidR="004A1F27" w:rsidRPr="0043598C" w:rsidRDefault="004A1F27">
      <w:pPr>
        <w:pStyle w:val="Paragraphedeliste"/>
        <w:rPr>
          <w:rFonts w:ascii="Calibri" w:hAnsi="Calibri" w:cs="Calibri"/>
          <w:sz w:val="18"/>
        </w:rPr>
      </w:pPr>
    </w:p>
    <w:p w14:paraId="777BF049" w14:textId="17B7A59D" w:rsidR="004A1F27" w:rsidRDefault="008D2E2D" w:rsidP="006D626E">
      <w:pPr>
        <w:pStyle w:val="Paragraphedeliste"/>
        <w:numPr>
          <w:ilvl w:val="1"/>
          <w:numId w:val="15"/>
        </w:numPr>
        <w:spacing w:before="0" w:after="0" w:line="240" w:lineRule="auto"/>
        <w:rPr>
          <w:rFonts w:ascii="Calibri" w:hAnsi="Calibri" w:cs="Calibri"/>
          <w:b/>
        </w:rPr>
      </w:pPr>
      <w:r w:rsidRPr="0043598C">
        <w:rPr>
          <w:rFonts w:ascii="Calibri" w:hAnsi="Calibri" w:cs="Calibri"/>
          <w:b/>
        </w:rPr>
        <w:t xml:space="preserve">Expertise sought from the consultant(s) </w:t>
      </w:r>
    </w:p>
    <w:p w14:paraId="66FC9B67" w14:textId="0C5F1662" w:rsidR="008C5352" w:rsidRPr="00CB1C4E" w:rsidRDefault="008C5352" w:rsidP="006D626E">
      <w:pPr>
        <w:pStyle w:val="Paragraphedeliste"/>
        <w:numPr>
          <w:ilvl w:val="0"/>
          <w:numId w:val="21"/>
        </w:numPr>
        <w:spacing w:before="0" w:after="0" w:line="240" w:lineRule="auto"/>
        <w:rPr>
          <w:rFonts w:ascii="Calibri" w:hAnsi="Calibri" w:cs="Calibri"/>
          <w:bCs/>
        </w:rPr>
      </w:pPr>
      <w:r w:rsidRPr="00CB1C4E">
        <w:rPr>
          <w:rFonts w:ascii="Calibri" w:hAnsi="Calibri" w:cs="Calibri"/>
          <w:bCs/>
        </w:rPr>
        <w:t>Master’s degree in humanitarian action/ social sciences or a related field in development studies</w:t>
      </w:r>
    </w:p>
    <w:p w14:paraId="03E2A081" w14:textId="5B0933F3" w:rsidR="008C5352" w:rsidRPr="00CB1C4E" w:rsidRDefault="008C5352" w:rsidP="006D626E">
      <w:pPr>
        <w:pStyle w:val="Paragraphedeliste"/>
        <w:numPr>
          <w:ilvl w:val="0"/>
          <w:numId w:val="21"/>
        </w:numPr>
        <w:spacing w:before="0" w:after="0" w:line="240" w:lineRule="auto"/>
        <w:rPr>
          <w:rFonts w:ascii="Calibri" w:hAnsi="Calibri" w:cs="Calibri"/>
          <w:bCs/>
        </w:rPr>
      </w:pPr>
      <w:r w:rsidRPr="00CB1C4E">
        <w:rPr>
          <w:rFonts w:ascii="Calibri" w:hAnsi="Calibri" w:cs="Calibri"/>
          <w:bCs/>
        </w:rPr>
        <w:t>At least 5 years’ experience of working in humanitarian, recovery or development setting</w:t>
      </w:r>
    </w:p>
    <w:p w14:paraId="28341F6D" w14:textId="6E258695" w:rsidR="008C5352" w:rsidRPr="00CB1C4E" w:rsidRDefault="008C5352" w:rsidP="7CF8A091">
      <w:pPr>
        <w:pStyle w:val="Paragraphedeliste"/>
        <w:numPr>
          <w:ilvl w:val="0"/>
          <w:numId w:val="21"/>
        </w:numPr>
        <w:spacing w:before="0" w:after="0" w:line="240" w:lineRule="auto"/>
        <w:rPr>
          <w:rFonts w:ascii="Calibri" w:hAnsi="Calibri" w:cs="Calibri"/>
        </w:rPr>
      </w:pPr>
      <w:r w:rsidRPr="392A3C52">
        <w:rPr>
          <w:rFonts w:ascii="Calibri" w:hAnsi="Calibri" w:cs="Calibri"/>
        </w:rPr>
        <w:t xml:space="preserve">Proven track record in assessments and analyzing issues pertaining to the inclusion of persons with </w:t>
      </w:r>
      <w:r w:rsidR="003E1F93" w:rsidRPr="392A3C52">
        <w:rPr>
          <w:rFonts w:ascii="Calibri" w:hAnsi="Calibri" w:cs="Calibri"/>
        </w:rPr>
        <w:t>disabilities, gender</w:t>
      </w:r>
      <w:r w:rsidR="07831797" w:rsidRPr="392A3C52">
        <w:rPr>
          <w:rFonts w:ascii="Calibri" w:hAnsi="Calibri" w:cs="Calibri"/>
        </w:rPr>
        <w:t xml:space="preserve"> and protection</w:t>
      </w:r>
      <w:r w:rsidR="00F0593A" w:rsidRPr="392A3C52">
        <w:rPr>
          <w:rFonts w:ascii="Calibri" w:hAnsi="Calibri" w:cs="Calibri"/>
        </w:rPr>
        <w:t xml:space="preserve"> </w:t>
      </w:r>
      <w:r w:rsidRPr="392A3C52">
        <w:rPr>
          <w:rFonts w:ascii="Calibri" w:hAnsi="Calibri" w:cs="Calibri"/>
        </w:rPr>
        <w:t xml:space="preserve">in humanitarian assistance and disaster preparedness </w:t>
      </w:r>
    </w:p>
    <w:p w14:paraId="72A652AA" w14:textId="5C8492A7" w:rsidR="008C5352" w:rsidRPr="00CB1C4E" w:rsidRDefault="008C5352" w:rsidP="006D626E">
      <w:pPr>
        <w:pStyle w:val="Paragraphedeliste"/>
        <w:numPr>
          <w:ilvl w:val="0"/>
          <w:numId w:val="21"/>
        </w:numPr>
        <w:spacing w:before="0" w:after="0" w:line="240" w:lineRule="auto"/>
        <w:rPr>
          <w:rFonts w:ascii="Calibri" w:hAnsi="Calibri" w:cs="Calibri"/>
          <w:bCs/>
        </w:rPr>
      </w:pPr>
      <w:r w:rsidRPr="00CB1C4E">
        <w:rPr>
          <w:rFonts w:ascii="Calibri" w:hAnsi="Calibri" w:cs="Calibri"/>
          <w:bCs/>
        </w:rPr>
        <w:t xml:space="preserve">Good understanding of the UN Convention in the Rights of People with Disabilities (CRPD) and Disability in humanitarian action related frameworks </w:t>
      </w:r>
    </w:p>
    <w:p w14:paraId="71BE3B31" w14:textId="09CF65B8" w:rsidR="008C5352" w:rsidRPr="00CB1C4E" w:rsidRDefault="008C5352" w:rsidP="006D626E">
      <w:pPr>
        <w:pStyle w:val="Paragraphedeliste"/>
        <w:numPr>
          <w:ilvl w:val="0"/>
          <w:numId w:val="21"/>
        </w:numPr>
        <w:spacing w:before="0" w:after="0" w:line="240" w:lineRule="auto"/>
        <w:rPr>
          <w:rFonts w:ascii="Calibri" w:hAnsi="Calibri" w:cs="Calibri"/>
          <w:bCs/>
        </w:rPr>
      </w:pPr>
      <w:r w:rsidRPr="00CB1C4E">
        <w:rPr>
          <w:rFonts w:ascii="Calibri" w:hAnsi="Calibri" w:cs="Calibri"/>
          <w:bCs/>
        </w:rPr>
        <w:t>Demonstrated experience in the field of disability from a cross-disability perspective and meaningful consultation of persons with disabilities (assessments, research, evaluation and consultation)</w:t>
      </w:r>
    </w:p>
    <w:p w14:paraId="29F1B552" w14:textId="21999E8A" w:rsidR="008C5352" w:rsidRPr="00CB1C4E" w:rsidRDefault="008C5352" w:rsidP="006D626E">
      <w:pPr>
        <w:pStyle w:val="Paragraphedeliste"/>
        <w:numPr>
          <w:ilvl w:val="0"/>
          <w:numId w:val="21"/>
        </w:numPr>
        <w:spacing w:before="0" w:after="0" w:line="240" w:lineRule="auto"/>
        <w:rPr>
          <w:rFonts w:ascii="Calibri" w:hAnsi="Calibri" w:cs="Calibri"/>
          <w:bCs/>
        </w:rPr>
      </w:pPr>
      <w:r w:rsidRPr="00CB1C4E">
        <w:rPr>
          <w:rFonts w:ascii="Calibri" w:hAnsi="Calibri" w:cs="Calibri"/>
          <w:bCs/>
        </w:rPr>
        <w:t>Previous experience with primary research and experience working with secondary sources for research purposes</w:t>
      </w:r>
    </w:p>
    <w:p w14:paraId="38C5E1A2" w14:textId="1899F596" w:rsidR="008C5352" w:rsidRPr="00CB1C4E" w:rsidRDefault="008C5352" w:rsidP="006D626E">
      <w:pPr>
        <w:pStyle w:val="Paragraphedeliste"/>
        <w:numPr>
          <w:ilvl w:val="0"/>
          <w:numId w:val="21"/>
        </w:numPr>
        <w:spacing w:before="0" w:after="0" w:line="240" w:lineRule="auto"/>
        <w:rPr>
          <w:rFonts w:ascii="Calibri" w:hAnsi="Calibri" w:cs="Calibri"/>
          <w:bCs/>
        </w:rPr>
      </w:pPr>
      <w:r w:rsidRPr="00CB1C4E">
        <w:rPr>
          <w:rFonts w:ascii="Calibri" w:hAnsi="Calibri" w:cs="Calibri"/>
          <w:bCs/>
        </w:rPr>
        <w:t>Good understanding of Somaliland government and legal system, familiarity with Somaliland disability laws are a plus</w:t>
      </w:r>
    </w:p>
    <w:p w14:paraId="1A6DCB56" w14:textId="3B8E0F06" w:rsidR="008C5352" w:rsidRPr="008C5352" w:rsidRDefault="008C5352" w:rsidP="006D626E">
      <w:pPr>
        <w:pStyle w:val="Paragraphedeliste"/>
        <w:numPr>
          <w:ilvl w:val="1"/>
          <w:numId w:val="9"/>
        </w:numPr>
        <w:spacing w:before="0" w:after="0" w:line="240" w:lineRule="auto"/>
        <w:rPr>
          <w:rFonts w:ascii="Calibri" w:hAnsi="Calibri" w:cs="Calibri"/>
          <w:bCs/>
        </w:rPr>
      </w:pPr>
      <w:r w:rsidRPr="008C5352">
        <w:rPr>
          <w:rFonts w:ascii="Calibri" w:hAnsi="Calibri" w:cs="Calibri"/>
          <w:bCs/>
        </w:rPr>
        <w:t>Excellent English language and writing skills</w:t>
      </w:r>
    </w:p>
    <w:p w14:paraId="36FCE38F" w14:textId="57626C7A" w:rsidR="005B7C20" w:rsidRPr="008C5352" w:rsidRDefault="008C5352" w:rsidP="006D626E">
      <w:pPr>
        <w:pStyle w:val="Paragraphedeliste"/>
        <w:numPr>
          <w:ilvl w:val="1"/>
          <w:numId w:val="9"/>
        </w:numPr>
        <w:spacing w:before="0" w:after="0" w:line="240" w:lineRule="auto"/>
        <w:rPr>
          <w:rFonts w:ascii="Calibri" w:hAnsi="Calibri" w:cs="Calibri"/>
          <w:bCs/>
        </w:rPr>
      </w:pPr>
      <w:r w:rsidRPr="008C5352">
        <w:rPr>
          <w:rFonts w:ascii="Calibri" w:hAnsi="Calibri" w:cs="Calibri"/>
          <w:bCs/>
        </w:rPr>
        <w:t>Knowledge of Somali would be an asset</w:t>
      </w:r>
    </w:p>
    <w:p w14:paraId="68BE15EE" w14:textId="77777777" w:rsidR="004A1F27" w:rsidRPr="0043598C" w:rsidRDefault="004A1F27">
      <w:pPr>
        <w:pStyle w:val="Paragraphedeliste"/>
        <w:rPr>
          <w:rFonts w:ascii="Calibri" w:hAnsi="Calibri" w:cs="Calibri"/>
          <w:b/>
        </w:rPr>
      </w:pPr>
    </w:p>
    <w:p w14:paraId="5F5C3D93" w14:textId="43DDD5D6" w:rsidR="004A1F27" w:rsidRPr="0043598C" w:rsidRDefault="008D2E2D" w:rsidP="006D626E">
      <w:pPr>
        <w:pStyle w:val="Paragraphedeliste"/>
        <w:numPr>
          <w:ilvl w:val="1"/>
          <w:numId w:val="15"/>
        </w:numPr>
        <w:spacing w:before="0" w:after="0" w:line="240" w:lineRule="auto"/>
        <w:rPr>
          <w:rFonts w:ascii="Calibri" w:hAnsi="Calibri" w:cs="Calibri"/>
          <w:b/>
        </w:rPr>
      </w:pPr>
      <w:r w:rsidRPr="0043598C">
        <w:rPr>
          <w:rFonts w:ascii="Calibri" w:hAnsi="Calibri" w:cs="Calibri"/>
          <w:b/>
        </w:rPr>
        <w:t>Budget allocated to the evaluation</w:t>
      </w:r>
    </w:p>
    <w:p w14:paraId="7DF7FD70" w14:textId="7A30116E" w:rsidR="005B7C20" w:rsidRDefault="006A6F33" w:rsidP="392A3C52">
      <w:pPr>
        <w:ind w:left="720"/>
        <w:rPr>
          <w:rFonts w:ascii="Calibri" w:hAnsi="Calibri" w:cs="Calibri"/>
          <w:b/>
          <w:bCs/>
          <w:i/>
          <w:iCs/>
          <w:lang w:eastAsia="zh-CN"/>
        </w:rPr>
      </w:pPr>
      <w:r>
        <w:rPr>
          <w:rFonts w:ascii="Calibri" w:hAnsi="Calibri" w:cs="Calibri"/>
          <w:b/>
          <w:bCs/>
          <w:i/>
          <w:iCs/>
          <w:lang w:eastAsia="zh-CN"/>
        </w:rPr>
        <w:t>Funded by donor</w:t>
      </w:r>
    </w:p>
    <w:p w14:paraId="794430FC" w14:textId="2D3C50E4" w:rsidR="004A1F27" w:rsidRPr="0043598C" w:rsidRDefault="008D4223">
      <w:pPr>
        <w:rPr>
          <w:rFonts w:ascii="Calibri" w:hAnsi="Calibri" w:cs="Calibri"/>
          <w:i/>
          <w:color w:val="000000"/>
        </w:rPr>
      </w:pPr>
      <w:r w:rsidRPr="0043598C">
        <w:rPr>
          <w:rFonts w:ascii="Calibri" w:hAnsi="Calibri" w:cs="Calibri"/>
          <w:i/>
          <w:color w:val="000000"/>
        </w:rPr>
        <w:t>Please</w:t>
      </w:r>
      <w:r w:rsidR="008D2E2D" w:rsidRPr="0043598C">
        <w:rPr>
          <w:rFonts w:ascii="Calibri" w:hAnsi="Calibri" w:cs="Calibri"/>
          <w:i/>
          <w:color w:val="000000"/>
        </w:rPr>
        <w:t xml:space="preserve"> </w:t>
      </w:r>
      <w:r w:rsidR="008D2E2D" w:rsidRPr="0043598C">
        <w:rPr>
          <w:rFonts w:ascii="Calibri" w:hAnsi="Calibri" w:cs="Calibri"/>
          <w:b/>
          <w:i/>
        </w:rPr>
        <w:t>note</w:t>
      </w:r>
      <w:r w:rsidR="008D2E2D" w:rsidRPr="0043598C">
        <w:rPr>
          <w:rFonts w:ascii="Calibri" w:hAnsi="Calibri" w:cs="Calibri"/>
          <w:i/>
        </w:rPr>
        <w:t xml:space="preserve"> </w:t>
      </w:r>
      <w:r w:rsidR="008D2E2D" w:rsidRPr="0043598C">
        <w:rPr>
          <w:rFonts w:ascii="Calibri" w:hAnsi="Calibri" w:cs="Calibri"/>
          <w:i/>
          <w:color w:val="000000"/>
        </w:rPr>
        <w:t xml:space="preserve">that the last payment is conditional on the validation of the final report and not on the sending of the final report. By validation, we mean validation of the quality and </w:t>
      </w:r>
      <w:r w:rsidR="008D2E2D" w:rsidRPr="0043598C">
        <w:rPr>
          <w:rFonts w:ascii="Calibri" w:hAnsi="Calibri" w:cs="Calibri"/>
          <w:i/>
          <w:color w:val="000000"/>
          <w:u w:val="single"/>
        </w:rPr>
        <w:t xml:space="preserve">under no circumstances of the appreciation of the project evaluated </w:t>
      </w:r>
      <w:r w:rsidR="008D2E2D" w:rsidRPr="0043598C">
        <w:rPr>
          <w:rFonts w:ascii="Calibri" w:hAnsi="Calibri" w:cs="Calibri"/>
          <w:i/>
        </w:rPr>
        <w:t>(based on the quality checklist attached, chapter 6)</w:t>
      </w:r>
      <w:r w:rsidR="008D2E2D" w:rsidRPr="0043598C">
        <w:rPr>
          <w:rFonts w:ascii="Calibri" w:hAnsi="Calibri" w:cs="Calibri"/>
          <w:i/>
          <w:color w:val="000000"/>
        </w:rPr>
        <w:t>.</w:t>
      </w:r>
    </w:p>
    <w:p w14:paraId="481820DE" w14:textId="77777777" w:rsidR="004A1F27" w:rsidRPr="0043598C" w:rsidRDefault="004A1F27">
      <w:pPr>
        <w:ind w:left="360"/>
        <w:rPr>
          <w:rFonts w:ascii="Calibri" w:hAnsi="Calibri" w:cs="Calibri"/>
          <w:b/>
          <w:color w:val="FF0000"/>
        </w:rPr>
      </w:pPr>
    </w:p>
    <w:p w14:paraId="60B1BF16" w14:textId="588D744C" w:rsidR="004A1F27" w:rsidRPr="0043598C" w:rsidRDefault="008D2E2D">
      <w:pPr>
        <w:ind w:left="360"/>
        <w:rPr>
          <w:rFonts w:ascii="Calibri" w:eastAsia="MS Gothic" w:hAnsi="Calibri" w:cs="Calibri"/>
          <w:b/>
          <w:color w:val="000000"/>
        </w:rPr>
      </w:pPr>
      <w:r w:rsidRPr="0043598C">
        <w:rPr>
          <w:rFonts w:ascii="Calibri" w:eastAsia="MS Gothic" w:hAnsi="Calibri" w:cs="Calibri"/>
          <w:b/>
          <w:color w:val="000000"/>
        </w:rPr>
        <w:t xml:space="preserve">7.3. Available </w:t>
      </w:r>
      <w:r w:rsidR="00AD0D9F" w:rsidRPr="0043598C">
        <w:rPr>
          <w:rFonts w:ascii="Calibri" w:eastAsia="MS Gothic" w:hAnsi="Calibri" w:cs="Calibri"/>
          <w:b/>
          <w:color w:val="000000"/>
        </w:rPr>
        <w:t xml:space="preserve">resources </w:t>
      </w:r>
      <w:r w:rsidR="00AD0D9F">
        <w:rPr>
          <w:rFonts w:ascii="Calibri" w:eastAsia="MS Gothic" w:hAnsi="Calibri" w:cs="Calibri"/>
          <w:b/>
          <w:color w:val="000000"/>
        </w:rPr>
        <w:t xml:space="preserve">to </w:t>
      </w:r>
      <w:r w:rsidRPr="0043598C">
        <w:rPr>
          <w:rFonts w:ascii="Calibri" w:eastAsia="MS Gothic" w:hAnsi="Calibri" w:cs="Calibri"/>
          <w:b/>
          <w:color w:val="000000"/>
        </w:rPr>
        <w:t xml:space="preserve">made available to the evaluation team </w:t>
      </w:r>
    </w:p>
    <w:p w14:paraId="1DFC920D" w14:textId="6C08D5A3" w:rsidR="004A1F27" w:rsidRPr="0043598C" w:rsidRDefault="008D2E2D">
      <w:pPr>
        <w:rPr>
          <w:rFonts w:ascii="Calibri" w:eastAsia="MS Gothic" w:hAnsi="Calibri" w:cs="Calibri"/>
          <w:i/>
          <w:color w:val="000000"/>
        </w:rPr>
      </w:pPr>
      <w:r w:rsidRPr="0043598C">
        <w:rPr>
          <w:rFonts w:ascii="Calibri" w:eastAsia="MS Gothic" w:hAnsi="Calibri" w:cs="Calibri"/>
          <w:i/>
          <w:color w:val="000000"/>
        </w:rPr>
        <w:t>(Data, documents,)</w:t>
      </w:r>
    </w:p>
    <w:p w14:paraId="7D7BB524" w14:textId="77777777" w:rsidR="004A1F27" w:rsidRPr="0043598C" w:rsidRDefault="004A1F27">
      <w:pPr>
        <w:rPr>
          <w:rFonts w:ascii="Calibri" w:eastAsia="MS Gothic" w:hAnsi="Calibri" w:cs="Calibri"/>
          <w:i/>
          <w:color w:val="000000"/>
        </w:rPr>
      </w:pPr>
    </w:p>
    <w:p w14:paraId="0DE11DAB" w14:textId="77777777" w:rsidR="004A1F27" w:rsidRPr="0043598C" w:rsidRDefault="008D2E2D">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77C8"/>
          <w:sz w:val="24"/>
          <w:szCs w:val="28"/>
        </w:rPr>
      </w:pPr>
      <w:r w:rsidRPr="0043598C">
        <w:rPr>
          <w:rFonts w:ascii="Calibri" w:hAnsi="Calibri" w:cs="Calibri"/>
          <w:b/>
          <w:color w:val="0077C8"/>
          <w:sz w:val="24"/>
          <w:szCs w:val="28"/>
        </w:rPr>
        <w:t>Submission of applications</w:t>
      </w:r>
    </w:p>
    <w:p w14:paraId="103BD8B4" w14:textId="77777777" w:rsidR="004A1F27" w:rsidRPr="0043598C" w:rsidRDefault="004A1F27">
      <w:pPr>
        <w:rPr>
          <w:rFonts w:ascii="Calibri" w:hAnsi="Calibri" w:cs="Calibri"/>
          <w:sz w:val="18"/>
        </w:rPr>
      </w:pPr>
    </w:p>
    <w:p w14:paraId="62F531FA" w14:textId="79AA5C50" w:rsidR="004A1F27" w:rsidRPr="0043598C" w:rsidRDefault="008D2E2D" w:rsidP="61FFB76F">
      <w:pPr>
        <w:rPr>
          <w:rFonts w:ascii="Calibri" w:hAnsi="Calibri" w:cs="Calibri"/>
          <w:i/>
          <w:iCs/>
        </w:rPr>
      </w:pPr>
      <w:r w:rsidRPr="61FFB76F">
        <w:rPr>
          <w:rFonts w:ascii="Calibri" w:hAnsi="Calibri" w:cs="Calibri"/>
          <w:i/>
          <w:iCs/>
        </w:rPr>
        <w:t>Please send technical and financial proposal CV</w:t>
      </w:r>
      <w:r w:rsidR="00B86114" w:rsidRPr="61FFB76F">
        <w:rPr>
          <w:rFonts w:ascii="Calibri" w:hAnsi="Calibri" w:cs="Calibri"/>
          <w:i/>
          <w:iCs/>
        </w:rPr>
        <w:t xml:space="preserve"> </w:t>
      </w:r>
      <w:r w:rsidRPr="61FFB76F">
        <w:rPr>
          <w:rFonts w:ascii="Calibri" w:hAnsi="Calibri" w:cs="Calibri"/>
          <w:i/>
          <w:iCs/>
        </w:rPr>
        <w:t>and academic quali</w:t>
      </w:r>
      <w:r w:rsidR="008978F7">
        <w:rPr>
          <w:rFonts w:ascii="Calibri" w:hAnsi="Calibri" w:cs="Calibri"/>
          <w:i/>
          <w:iCs/>
        </w:rPr>
        <w:t>fications, references if any to</w:t>
      </w:r>
      <w:r w:rsidR="00C42291">
        <w:rPr>
          <w:rFonts w:ascii="Calibri" w:hAnsi="Calibri" w:cs="Calibri"/>
          <w:i/>
          <w:iCs/>
        </w:rPr>
        <w:t xml:space="preserve"> </w:t>
      </w:r>
      <w:bookmarkStart w:id="4" w:name="_GoBack"/>
      <w:bookmarkEnd w:id="4"/>
      <w:r w:rsidR="00250CB0">
        <w:rPr>
          <w:rFonts w:ascii="Calibri" w:hAnsi="Calibri" w:cs="Calibri"/>
          <w:i/>
          <w:iCs/>
        </w:rPr>
        <w:fldChar w:fldCharType="begin"/>
      </w:r>
      <w:r w:rsidR="00250CB0">
        <w:rPr>
          <w:rFonts w:ascii="Calibri" w:hAnsi="Calibri" w:cs="Calibri"/>
          <w:i/>
          <w:iCs/>
        </w:rPr>
        <w:instrText xml:space="preserve"> HYPERLINK "mailto:</w:instrText>
      </w:r>
      <w:r w:rsidR="00250CB0" w:rsidRPr="00250CB0">
        <w:rPr>
          <w:rFonts w:ascii="Calibri" w:hAnsi="Calibri" w:cs="Calibri"/>
          <w:i/>
          <w:iCs/>
        </w:rPr>
        <w:instrText>recruitment@somaliland.hi.org</w:instrText>
      </w:r>
      <w:r w:rsidR="00250CB0">
        <w:rPr>
          <w:rFonts w:ascii="Calibri" w:hAnsi="Calibri" w:cs="Calibri"/>
          <w:i/>
          <w:iCs/>
        </w:rPr>
        <w:instrText xml:space="preserve">" </w:instrText>
      </w:r>
      <w:r w:rsidR="00250CB0">
        <w:rPr>
          <w:rFonts w:ascii="Calibri" w:hAnsi="Calibri" w:cs="Calibri"/>
          <w:i/>
          <w:iCs/>
        </w:rPr>
        <w:fldChar w:fldCharType="separate"/>
      </w:r>
      <w:r w:rsidR="00250CB0" w:rsidRPr="00010B8E">
        <w:rPr>
          <w:rStyle w:val="Lienhypertexte"/>
          <w:rFonts w:ascii="Calibri" w:hAnsi="Calibri" w:cs="Calibri"/>
          <w:i/>
          <w:iCs/>
        </w:rPr>
        <w:t>recruitment@somaliland.hi.org</w:t>
      </w:r>
      <w:r w:rsidR="00250CB0">
        <w:rPr>
          <w:rFonts w:ascii="Calibri" w:hAnsi="Calibri" w:cs="Calibri"/>
          <w:i/>
          <w:iCs/>
        </w:rPr>
        <w:fldChar w:fldCharType="end"/>
      </w:r>
      <w:r w:rsidR="000932B0">
        <w:rPr>
          <w:rFonts w:ascii="Calibri" w:hAnsi="Calibri" w:cs="Calibri"/>
          <w:i/>
          <w:iCs/>
        </w:rPr>
        <w:t xml:space="preserve"> </w:t>
      </w:r>
      <w:r w:rsidR="00C42291">
        <w:rPr>
          <w:rFonts w:ascii="Calibri" w:hAnsi="Calibri" w:cs="Calibri"/>
          <w:i/>
          <w:iCs/>
        </w:rPr>
        <w:t>(</w:t>
      </w:r>
      <w:hyperlink r:id="rId20" w:history="1">
        <w:r w:rsidR="00DA3940" w:rsidRPr="00010B8E">
          <w:rPr>
            <w:rStyle w:val="Lienhypertexte"/>
            <w:rFonts w:ascii="Calibri" w:hAnsi="Calibri" w:cs="Calibri"/>
            <w:i/>
            <w:iCs/>
          </w:rPr>
          <w:t>n.marcellin@hi.org</w:t>
        </w:r>
      </w:hyperlink>
      <w:r w:rsidR="00C42291">
        <w:rPr>
          <w:rFonts w:ascii="Calibri" w:hAnsi="Calibri" w:cs="Calibri"/>
          <w:i/>
          <w:iCs/>
        </w:rPr>
        <w:t xml:space="preserve"> in CC) </w:t>
      </w:r>
      <w:r w:rsidRPr="61FFB76F">
        <w:rPr>
          <w:rFonts w:ascii="Calibri" w:hAnsi="Calibri" w:cs="Calibri"/>
          <w:i/>
          <w:iCs/>
        </w:rPr>
        <w:t xml:space="preserve">by </w:t>
      </w:r>
      <w:r w:rsidR="008978F7">
        <w:rPr>
          <w:rFonts w:ascii="Calibri" w:hAnsi="Calibri" w:cs="Calibri"/>
          <w:i/>
          <w:iCs/>
        </w:rPr>
        <w:t>Somali</w:t>
      </w:r>
      <w:r w:rsidR="00BA4354">
        <w:rPr>
          <w:rFonts w:ascii="Calibri" w:hAnsi="Calibri" w:cs="Calibri"/>
          <w:i/>
          <w:iCs/>
        </w:rPr>
        <w:t>a</w:t>
      </w:r>
      <w:r w:rsidR="008978F7">
        <w:rPr>
          <w:rFonts w:ascii="Calibri" w:hAnsi="Calibri" w:cs="Calibri"/>
          <w:i/>
          <w:iCs/>
        </w:rPr>
        <w:t>-Somaliland – Project evaluation consultancy</w:t>
      </w:r>
    </w:p>
    <w:p w14:paraId="738B33AF" w14:textId="77777777" w:rsidR="004A1F27" w:rsidRPr="0043598C" w:rsidRDefault="004A1F27">
      <w:pPr>
        <w:rPr>
          <w:rFonts w:ascii="Calibri" w:hAnsi="Calibri" w:cs="Calibri"/>
          <w:sz w:val="18"/>
        </w:rPr>
      </w:pPr>
    </w:p>
    <w:p w14:paraId="3E4AC80C" w14:textId="77777777" w:rsidR="004A1F27" w:rsidRPr="0043598C" w:rsidRDefault="008D4223">
      <w:pPr>
        <w:pStyle w:val="Paragraphedeliste"/>
        <w:numPr>
          <w:ilvl w:val="0"/>
          <w:numId w:val="2"/>
        </w:numPr>
        <w:pBdr>
          <w:top w:val="single" w:sz="12" w:space="1" w:color="0077C8"/>
          <w:left w:val="single" w:sz="12" w:space="4" w:color="0077C8"/>
          <w:bottom w:val="single" w:sz="12" w:space="1" w:color="0077C8"/>
          <w:right w:val="single" w:sz="12" w:space="4" w:color="0077C8"/>
        </w:pBdr>
        <w:spacing w:before="0" w:after="0" w:line="240" w:lineRule="auto"/>
        <w:rPr>
          <w:rFonts w:ascii="Calibri" w:hAnsi="Calibri" w:cs="Calibri"/>
          <w:b/>
          <w:color w:val="002060"/>
          <w:sz w:val="24"/>
          <w:szCs w:val="28"/>
        </w:rPr>
      </w:pPr>
      <w:r w:rsidRPr="0043598C">
        <w:rPr>
          <w:rFonts w:ascii="Calibri" w:hAnsi="Calibri" w:cs="Calibri"/>
          <w:b/>
          <w:color w:val="0077C8"/>
          <w:sz w:val="24"/>
          <w:szCs w:val="28"/>
        </w:rPr>
        <w:t>Appendices</w:t>
      </w:r>
    </w:p>
    <w:p w14:paraId="55E9376B" w14:textId="77777777" w:rsidR="004A1F27" w:rsidRPr="0043598C" w:rsidRDefault="004A1F27">
      <w:pPr>
        <w:rPr>
          <w:rFonts w:ascii="Calibri" w:hAnsi="Calibri" w:cs="Calibri"/>
          <w:sz w:val="18"/>
        </w:rPr>
      </w:pPr>
    </w:p>
    <w:p w14:paraId="6EFFF383" w14:textId="77777777" w:rsidR="004A1F27" w:rsidRPr="0043598C" w:rsidRDefault="008D2E2D">
      <w:pPr>
        <w:rPr>
          <w:rFonts w:ascii="Calibri" w:hAnsi="Calibri" w:cs="Calibri"/>
          <w:b/>
          <w:bCs/>
          <w:i/>
          <w:color w:val="000000"/>
        </w:rPr>
      </w:pPr>
      <w:r w:rsidRPr="0043598C">
        <w:rPr>
          <w:rFonts w:ascii="Calibri" w:hAnsi="Calibri" w:cs="Calibri"/>
          <w:b/>
          <w:bCs/>
          <w:i/>
          <w:color w:val="000000"/>
        </w:rPr>
        <w:t>Evaluation tool box</w:t>
      </w:r>
    </w:p>
    <w:p w14:paraId="6C2DDB27" w14:textId="77777777" w:rsidR="004A1F27" w:rsidRPr="0043598C" w:rsidRDefault="008D2E2D" w:rsidP="006D626E">
      <w:pPr>
        <w:pStyle w:val="Paragraphedeliste"/>
        <w:numPr>
          <w:ilvl w:val="0"/>
          <w:numId w:val="6"/>
        </w:numPr>
        <w:spacing w:before="0" w:after="0" w:line="240" w:lineRule="auto"/>
        <w:ind w:left="-76"/>
        <w:rPr>
          <w:rFonts w:ascii="Calibri" w:hAnsi="Calibri" w:cs="Calibri"/>
        </w:rPr>
      </w:pPr>
      <w:r w:rsidRPr="0043598C">
        <w:rPr>
          <w:rFonts w:ascii="Calibri" w:hAnsi="Calibri" w:cs="Calibri"/>
        </w:rPr>
        <w:t>Protection Policies and Code of Conduct</w:t>
      </w:r>
    </w:p>
    <w:p w14:paraId="363D5D08" w14:textId="77777777" w:rsidR="004A1F27" w:rsidRPr="0043598C" w:rsidRDefault="00E45595" w:rsidP="006D626E">
      <w:pPr>
        <w:pStyle w:val="Paragraphedeliste"/>
        <w:numPr>
          <w:ilvl w:val="0"/>
          <w:numId w:val="22"/>
        </w:numPr>
        <w:spacing w:before="0"/>
        <w:rPr>
          <w:rFonts w:ascii="Calibri" w:hAnsi="Calibri" w:cs="Calibri"/>
        </w:rPr>
      </w:pPr>
      <w:hyperlink r:id="rId21" w:history="1">
        <w:r w:rsidR="008D2E2D" w:rsidRPr="0043598C">
          <w:rPr>
            <w:rStyle w:val="Lienhypertexte"/>
            <w:rFonts w:ascii="Calibri" w:hAnsi="Calibri" w:cs="Calibri"/>
            <w:color w:val="auto"/>
            <w:u w:val="none"/>
          </w:rPr>
          <w:t>Protection of beneficiaries from sexual exploitation, abuse and harassment</w:t>
        </w:r>
      </w:hyperlink>
    </w:p>
    <w:p w14:paraId="6B26CB1A" w14:textId="77777777" w:rsidR="004A1F27" w:rsidRPr="0043598C" w:rsidRDefault="00E45595" w:rsidP="006D626E">
      <w:pPr>
        <w:pStyle w:val="Paragraphedeliste"/>
        <w:numPr>
          <w:ilvl w:val="0"/>
          <w:numId w:val="22"/>
        </w:numPr>
        <w:spacing w:before="0"/>
        <w:rPr>
          <w:rFonts w:ascii="Calibri" w:hAnsi="Calibri" w:cs="Calibri"/>
        </w:rPr>
      </w:pPr>
      <w:hyperlink r:id="rId22" w:history="1">
        <w:r w:rsidR="008D2E2D" w:rsidRPr="0043598C">
          <w:rPr>
            <w:rStyle w:val="Lienhypertexte"/>
            <w:rFonts w:ascii="Calibri" w:hAnsi="Calibri" w:cs="Calibri"/>
            <w:color w:val="auto"/>
            <w:u w:val="none"/>
          </w:rPr>
          <w:t>Child Protection Policy</w:t>
        </w:r>
      </w:hyperlink>
    </w:p>
    <w:p w14:paraId="4A4AA46C" w14:textId="77777777" w:rsidR="004A1F27" w:rsidRPr="0043598C" w:rsidRDefault="00E45595" w:rsidP="006D626E">
      <w:pPr>
        <w:pStyle w:val="Paragraphedeliste"/>
        <w:numPr>
          <w:ilvl w:val="0"/>
          <w:numId w:val="22"/>
        </w:numPr>
        <w:spacing w:before="0"/>
        <w:rPr>
          <w:rStyle w:val="Lienhypertexte"/>
          <w:rFonts w:ascii="Calibri" w:hAnsi="Calibri" w:cs="Calibri"/>
          <w:color w:val="auto"/>
          <w:u w:val="none"/>
        </w:rPr>
      </w:pPr>
      <w:hyperlink r:id="rId23" w:history="1">
        <w:r w:rsidR="008D2E2D" w:rsidRPr="0043598C">
          <w:rPr>
            <w:rStyle w:val="Lienhypertexte"/>
            <w:rFonts w:ascii="Calibri" w:hAnsi="Calibri" w:cs="Calibri"/>
            <w:color w:val="auto"/>
            <w:u w:val="none"/>
          </w:rPr>
          <w:t>The Code of Conduct: Prevention of Abuse and Protection of Individuals</w:t>
        </w:r>
      </w:hyperlink>
    </w:p>
    <w:p w14:paraId="2C92A65E" w14:textId="77777777" w:rsidR="004A1F27" w:rsidRPr="0043598C" w:rsidRDefault="00E45595" w:rsidP="006D626E">
      <w:pPr>
        <w:pStyle w:val="Paragraphedeliste"/>
        <w:numPr>
          <w:ilvl w:val="0"/>
          <w:numId w:val="22"/>
        </w:numPr>
        <w:spacing w:before="0"/>
        <w:rPr>
          <w:rStyle w:val="Lienhypertexte"/>
          <w:rFonts w:ascii="Calibri" w:hAnsi="Calibri" w:cs="Calibri"/>
          <w:color w:val="auto"/>
          <w:u w:val="none"/>
        </w:rPr>
      </w:pPr>
      <w:hyperlink r:id="rId24" w:history="1">
        <w:r w:rsidR="008D2E2D" w:rsidRPr="0043598C">
          <w:rPr>
            <w:rStyle w:val="Lienhypertexte"/>
            <w:rFonts w:ascii="Calibri" w:hAnsi="Calibri" w:cs="Calibri"/>
            <w:color w:val="auto"/>
            <w:u w:val="none"/>
          </w:rPr>
          <w:t>Anti-fraud and anti-corruption policy</w:t>
        </w:r>
      </w:hyperlink>
    </w:p>
    <w:p w14:paraId="1105238A" w14:textId="77777777" w:rsidR="004A1F27" w:rsidRPr="0043598C" w:rsidRDefault="008D2E2D" w:rsidP="006D626E">
      <w:pPr>
        <w:pStyle w:val="Paragraphedeliste"/>
        <w:numPr>
          <w:ilvl w:val="0"/>
          <w:numId w:val="6"/>
        </w:numPr>
        <w:spacing w:before="0" w:after="200"/>
        <w:ind w:left="-76"/>
        <w:rPr>
          <w:rFonts w:ascii="Calibri" w:hAnsi="Calibri" w:cs="Calibri"/>
        </w:rPr>
      </w:pPr>
      <w:r w:rsidRPr="0043598C">
        <w:rPr>
          <w:rFonts w:ascii="Calibri" w:hAnsi="Calibri" w:cs="Calibri"/>
        </w:rPr>
        <w:t xml:space="preserve">HI's Quality framework and PME Policy </w:t>
      </w:r>
    </w:p>
    <w:p w14:paraId="0D31323D" w14:textId="77777777" w:rsidR="004A1F27" w:rsidRPr="0043598C" w:rsidRDefault="00E45595" w:rsidP="006D626E">
      <w:pPr>
        <w:pStyle w:val="Paragraphedeliste"/>
        <w:numPr>
          <w:ilvl w:val="0"/>
          <w:numId w:val="23"/>
        </w:numPr>
        <w:spacing w:before="0" w:after="0" w:line="240" w:lineRule="auto"/>
        <w:rPr>
          <w:rFonts w:ascii="Calibri" w:hAnsi="Calibri" w:cs="Calibri"/>
          <w:i/>
          <w:color w:val="000000"/>
        </w:rPr>
      </w:pPr>
      <w:hyperlink r:id="rId25" w:history="1">
        <w:r w:rsidR="008D2E2D" w:rsidRPr="0043598C">
          <w:rPr>
            <w:rStyle w:val="Lienhypertexte"/>
            <w:rFonts w:ascii="Calibri" w:hAnsi="Calibri" w:cs="Calibri"/>
            <w:i/>
          </w:rPr>
          <w:t>HI's Quality Framework</w:t>
        </w:r>
      </w:hyperlink>
      <w:r w:rsidR="008D2E2D" w:rsidRPr="0043598C">
        <w:rPr>
          <w:rFonts w:ascii="Calibri" w:hAnsi="Calibri" w:cs="Calibri"/>
          <w:i/>
          <w:color w:val="000000"/>
        </w:rPr>
        <w:t>, on which all evaluators must base their evaluation.</w:t>
      </w:r>
    </w:p>
    <w:p w14:paraId="3360FE1E" w14:textId="77777777" w:rsidR="004A1F27" w:rsidRPr="0043598C" w:rsidRDefault="008D2E2D" w:rsidP="006D626E">
      <w:pPr>
        <w:pStyle w:val="Paragraphedeliste"/>
        <w:numPr>
          <w:ilvl w:val="0"/>
          <w:numId w:val="23"/>
        </w:numPr>
        <w:spacing w:before="0" w:after="0" w:line="240" w:lineRule="auto"/>
        <w:rPr>
          <w:rFonts w:ascii="Calibri" w:hAnsi="Calibri" w:cs="Calibri"/>
          <w:i/>
          <w:color w:val="000000"/>
        </w:rPr>
      </w:pPr>
      <w:r w:rsidRPr="0043598C">
        <w:rPr>
          <w:rFonts w:ascii="Calibri" w:hAnsi="Calibri" w:cs="Calibri"/>
          <w:i/>
          <w:color w:val="000000"/>
        </w:rPr>
        <w:t>HI PME policy</w:t>
      </w:r>
    </w:p>
    <w:p w14:paraId="2B0181F7" w14:textId="77777777" w:rsidR="004A1F27" w:rsidRPr="0043598C" w:rsidRDefault="008D2E2D" w:rsidP="006D626E">
      <w:pPr>
        <w:pStyle w:val="Paragraphedeliste"/>
        <w:numPr>
          <w:ilvl w:val="0"/>
          <w:numId w:val="6"/>
        </w:numPr>
        <w:spacing w:before="0" w:after="0" w:line="240" w:lineRule="auto"/>
        <w:ind w:left="-76"/>
        <w:rPr>
          <w:rFonts w:ascii="Calibri" w:hAnsi="Calibri" w:cs="Calibri"/>
          <w:i/>
          <w:color w:val="000000"/>
        </w:rPr>
      </w:pPr>
      <w:r w:rsidRPr="0043598C">
        <w:rPr>
          <w:rFonts w:ascii="Calibri" w:hAnsi="Calibri" w:cs="Calibri"/>
          <w:i/>
          <w:color w:val="000000"/>
        </w:rPr>
        <w:t>Summary of evaluation process</w:t>
      </w:r>
    </w:p>
    <w:p w14:paraId="73E3BBFE" w14:textId="77777777" w:rsidR="004A1F27" w:rsidRPr="0043598C" w:rsidRDefault="008D2E2D" w:rsidP="006D626E">
      <w:pPr>
        <w:pStyle w:val="Paragraphedeliste"/>
        <w:numPr>
          <w:ilvl w:val="0"/>
          <w:numId w:val="6"/>
        </w:numPr>
        <w:spacing w:before="0" w:after="0" w:line="240" w:lineRule="auto"/>
        <w:ind w:left="-76"/>
        <w:rPr>
          <w:rFonts w:ascii="Calibri" w:hAnsi="Calibri" w:cs="Calibri"/>
          <w:i/>
          <w:color w:val="000000"/>
        </w:rPr>
      </w:pPr>
      <w:r w:rsidRPr="0043598C">
        <w:rPr>
          <w:rFonts w:ascii="Calibri" w:hAnsi="Calibri" w:cs="Calibri"/>
          <w:i/>
          <w:color w:val="000000"/>
        </w:rPr>
        <w:t>Evaluative questions</w:t>
      </w:r>
    </w:p>
    <w:p w14:paraId="02AFE242" w14:textId="77777777" w:rsidR="004A1F27" w:rsidRPr="0043598C" w:rsidRDefault="008D2E2D" w:rsidP="006D626E">
      <w:pPr>
        <w:pStyle w:val="Paragraphedeliste"/>
        <w:numPr>
          <w:ilvl w:val="0"/>
          <w:numId w:val="6"/>
        </w:numPr>
        <w:spacing w:before="0" w:after="0" w:line="240" w:lineRule="auto"/>
        <w:ind w:left="-76"/>
        <w:rPr>
          <w:rFonts w:ascii="Calibri" w:hAnsi="Calibri" w:cs="Calibri"/>
          <w:i/>
          <w:color w:val="000000"/>
        </w:rPr>
      </w:pPr>
      <w:r w:rsidRPr="0043598C">
        <w:rPr>
          <w:rFonts w:ascii="Calibri" w:hAnsi="Calibri" w:cs="Calibri"/>
          <w:i/>
          <w:color w:val="000000"/>
        </w:rPr>
        <w:t>Inception report checklist</w:t>
      </w:r>
    </w:p>
    <w:p w14:paraId="3087AF81" w14:textId="77777777" w:rsidR="004A1F27" w:rsidRPr="0043598C" w:rsidRDefault="008D2E2D" w:rsidP="006D626E">
      <w:pPr>
        <w:pStyle w:val="Paragraphedeliste"/>
        <w:numPr>
          <w:ilvl w:val="0"/>
          <w:numId w:val="6"/>
        </w:numPr>
        <w:spacing w:before="0" w:after="0" w:line="240" w:lineRule="auto"/>
        <w:ind w:left="-76"/>
        <w:rPr>
          <w:rFonts w:ascii="Calibri" w:hAnsi="Calibri" w:cs="Calibri"/>
          <w:i/>
          <w:color w:val="000000"/>
        </w:rPr>
      </w:pPr>
      <w:r w:rsidRPr="0043598C">
        <w:rPr>
          <w:rFonts w:ascii="Calibri" w:hAnsi="Calibri" w:cs="Calibri"/>
          <w:i/>
          <w:color w:val="000000"/>
        </w:rPr>
        <w:t>Final report quality checklist</w:t>
      </w:r>
    </w:p>
    <w:p w14:paraId="6064C42D" w14:textId="77777777" w:rsidR="004A1F27" w:rsidRPr="0043598C" w:rsidRDefault="008D2E2D" w:rsidP="006D626E">
      <w:pPr>
        <w:pStyle w:val="Paragraphedeliste"/>
        <w:numPr>
          <w:ilvl w:val="0"/>
          <w:numId w:val="6"/>
        </w:numPr>
        <w:spacing w:before="0" w:after="0" w:line="240" w:lineRule="auto"/>
        <w:ind w:left="-76"/>
        <w:rPr>
          <w:rFonts w:ascii="Calibri" w:hAnsi="Calibri" w:cs="Calibri"/>
          <w:i/>
          <w:color w:val="000000"/>
        </w:rPr>
      </w:pPr>
      <w:r w:rsidRPr="0043598C">
        <w:rPr>
          <w:rFonts w:ascii="Calibri" w:hAnsi="Calibri" w:cs="Calibri"/>
          <w:i/>
          <w:color w:val="000000"/>
        </w:rPr>
        <w:t xml:space="preserve">Final report template </w:t>
      </w:r>
    </w:p>
    <w:p w14:paraId="14C6DACD" w14:textId="77777777" w:rsidR="004A1F27" w:rsidRPr="0043598C" w:rsidRDefault="004A1F27">
      <w:pPr>
        <w:pStyle w:val="Paragraphedeliste"/>
        <w:spacing w:before="0" w:after="0" w:line="240" w:lineRule="auto"/>
        <w:ind w:left="-76"/>
        <w:rPr>
          <w:rFonts w:ascii="Calibri" w:hAnsi="Calibri" w:cs="Calibri"/>
          <w:i/>
          <w:color w:val="000000"/>
        </w:rPr>
      </w:pPr>
    </w:p>
    <w:p w14:paraId="41C77A33" w14:textId="77777777" w:rsidR="005B7C20" w:rsidRDefault="005B7C20">
      <w:pPr>
        <w:pStyle w:val="Paragraphedeliste"/>
        <w:spacing w:before="0" w:after="0" w:line="240" w:lineRule="auto"/>
        <w:ind w:left="-76"/>
        <w:rPr>
          <w:rFonts w:ascii="Calibri" w:hAnsi="Calibri" w:cs="Calibri"/>
          <w:b/>
          <w:bCs/>
          <w:i/>
          <w:color w:val="000000"/>
        </w:rPr>
      </w:pPr>
    </w:p>
    <w:p w14:paraId="2BC4A5E4" w14:textId="0C4B59FA" w:rsidR="004A1F27" w:rsidRPr="0043598C" w:rsidRDefault="008D2E2D">
      <w:pPr>
        <w:pStyle w:val="Paragraphedeliste"/>
        <w:spacing w:before="0" w:after="0" w:line="240" w:lineRule="auto"/>
        <w:ind w:left="-76"/>
        <w:rPr>
          <w:rFonts w:ascii="Calibri" w:hAnsi="Calibri" w:cs="Calibri"/>
          <w:b/>
          <w:bCs/>
          <w:i/>
          <w:color w:val="000000"/>
        </w:rPr>
      </w:pPr>
      <w:r w:rsidRPr="0043598C">
        <w:rPr>
          <w:rFonts w:ascii="Calibri" w:hAnsi="Calibri" w:cs="Calibri"/>
          <w:b/>
          <w:bCs/>
          <w:i/>
          <w:color w:val="000000"/>
        </w:rPr>
        <w:t>Project documents</w:t>
      </w:r>
    </w:p>
    <w:p w14:paraId="321CF73E" w14:textId="77777777" w:rsidR="004A1F27" w:rsidRPr="0043598C" w:rsidRDefault="008D2E2D" w:rsidP="006D626E">
      <w:pPr>
        <w:numPr>
          <w:ilvl w:val="0"/>
          <w:numId w:val="7"/>
        </w:numPr>
        <w:rPr>
          <w:rFonts w:ascii="Calibri" w:hAnsi="Calibri" w:cs="Calibri"/>
          <w:i/>
          <w:color w:val="000000"/>
          <w:lang w:eastAsia="zh-CN"/>
        </w:rPr>
      </w:pPr>
      <w:r w:rsidRPr="0043598C">
        <w:rPr>
          <w:rFonts w:ascii="Calibri" w:hAnsi="Calibri" w:cs="Calibri"/>
          <w:i/>
          <w:color w:val="000000"/>
          <w:lang w:eastAsia="zh-CN"/>
        </w:rPr>
        <w:t>Project proposals and grant;</w:t>
      </w:r>
    </w:p>
    <w:p w14:paraId="3D4C5ED7" w14:textId="77777777" w:rsidR="004A1F27" w:rsidRPr="0043598C" w:rsidRDefault="008D4223" w:rsidP="006D626E">
      <w:pPr>
        <w:pStyle w:val="Paragraphedeliste"/>
        <w:numPr>
          <w:ilvl w:val="0"/>
          <w:numId w:val="7"/>
        </w:numPr>
        <w:spacing w:before="0" w:after="0" w:line="240" w:lineRule="auto"/>
        <w:ind w:left="0"/>
        <w:rPr>
          <w:rFonts w:ascii="Calibri" w:hAnsi="Calibri" w:cs="Calibri"/>
          <w:i/>
          <w:color w:val="000000"/>
          <w:lang w:eastAsia="zh-CN"/>
        </w:rPr>
      </w:pPr>
      <w:r>
        <w:rPr>
          <w:rFonts w:ascii="Calibri" w:hAnsi="Calibri" w:cs="Calibri"/>
          <w:i/>
          <w:color w:val="000000"/>
          <w:lang w:eastAsia="zh-CN"/>
        </w:rPr>
        <w:t>L</w:t>
      </w:r>
      <w:r w:rsidR="008D2E2D" w:rsidRPr="0043598C">
        <w:rPr>
          <w:rFonts w:ascii="Calibri" w:hAnsi="Calibri" w:cs="Calibri"/>
          <w:i/>
          <w:color w:val="000000"/>
          <w:lang w:eastAsia="zh-CN"/>
        </w:rPr>
        <w:t>ogical framework</w:t>
      </w:r>
    </w:p>
    <w:p w14:paraId="35DF3433" w14:textId="77DD9FE0" w:rsidR="004A1F27" w:rsidRPr="0043598C" w:rsidRDefault="005B7C20" w:rsidP="006D626E">
      <w:pPr>
        <w:pStyle w:val="Paragraphedeliste"/>
        <w:numPr>
          <w:ilvl w:val="0"/>
          <w:numId w:val="7"/>
        </w:numPr>
        <w:spacing w:before="0" w:after="0" w:line="240" w:lineRule="auto"/>
        <w:ind w:left="0"/>
        <w:rPr>
          <w:rFonts w:ascii="Calibri" w:hAnsi="Calibri" w:cs="Calibri"/>
          <w:i/>
          <w:color w:val="000000"/>
          <w:lang w:eastAsia="zh-CN"/>
        </w:rPr>
      </w:pPr>
      <w:r>
        <w:rPr>
          <w:rFonts w:ascii="Calibri" w:hAnsi="Calibri" w:cs="Calibri"/>
          <w:i/>
          <w:color w:val="000000"/>
          <w:lang w:eastAsia="zh-CN"/>
        </w:rPr>
        <w:t>A</w:t>
      </w:r>
      <w:r w:rsidR="008D2E2D" w:rsidRPr="0043598C">
        <w:rPr>
          <w:rFonts w:ascii="Calibri" w:hAnsi="Calibri" w:cs="Calibri"/>
          <w:i/>
          <w:color w:val="000000"/>
          <w:lang w:eastAsia="zh-CN"/>
        </w:rPr>
        <w:t xml:space="preserve">ction plan </w:t>
      </w:r>
    </w:p>
    <w:p w14:paraId="4EE2570D" w14:textId="53F11E6D" w:rsidR="004A1F27" w:rsidRPr="0043598C" w:rsidRDefault="005B7C20" w:rsidP="006D626E">
      <w:pPr>
        <w:pStyle w:val="Paragraphedeliste"/>
        <w:numPr>
          <w:ilvl w:val="0"/>
          <w:numId w:val="7"/>
        </w:numPr>
        <w:spacing w:before="0" w:after="0" w:line="240" w:lineRule="auto"/>
        <w:ind w:left="0"/>
        <w:rPr>
          <w:rFonts w:ascii="Calibri" w:hAnsi="Calibri" w:cs="Calibri"/>
          <w:i/>
          <w:color w:val="000000"/>
          <w:lang w:eastAsia="zh-CN"/>
        </w:rPr>
      </w:pPr>
      <w:r>
        <w:rPr>
          <w:rFonts w:ascii="Calibri" w:hAnsi="Calibri" w:cs="Calibri"/>
          <w:i/>
          <w:color w:val="000000"/>
          <w:lang w:eastAsia="zh-CN"/>
        </w:rPr>
        <w:t xml:space="preserve">case stories </w:t>
      </w:r>
    </w:p>
    <w:p w14:paraId="21C52E9D" w14:textId="31005CB1" w:rsidR="00C42291" w:rsidRDefault="008D2E2D" w:rsidP="00C42291">
      <w:pPr>
        <w:pStyle w:val="Paragraphedeliste"/>
        <w:numPr>
          <w:ilvl w:val="0"/>
          <w:numId w:val="7"/>
        </w:numPr>
        <w:spacing w:before="0" w:after="0" w:line="240" w:lineRule="auto"/>
        <w:ind w:left="0"/>
        <w:rPr>
          <w:rFonts w:ascii="Calibri" w:hAnsi="Calibri" w:cs="Calibri"/>
        </w:rPr>
      </w:pPr>
      <w:r w:rsidRPr="0043598C">
        <w:rPr>
          <w:rFonts w:ascii="Calibri" w:hAnsi="Calibri" w:cs="Calibri"/>
          <w:i/>
          <w:color w:val="000000"/>
          <w:lang w:eastAsia="zh-CN"/>
        </w:rPr>
        <w:t>Project reports (donor reports)</w:t>
      </w:r>
    </w:p>
    <w:p w14:paraId="75F0BE0D" w14:textId="2FF98556" w:rsidR="00C42291" w:rsidRDefault="00C42291" w:rsidP="00C42291">
      <w:pPr>
        <w:spacing w:before="0" w:after="0" w:line="240" w:lineRule="auto"/>
        <w:rPr>
          <w:rFonts w:ascii="Calibri" w:hAnsi="Calibri" w:cs="Calibri"/>
        </w:rPr>
      </w:pPr>
    </w:p>
    <w:p w14:paraId="5019A7C1" w14:textId="73E69B37" w:rsidR="00C42291" w:rsidRDefault="00454600" w:rsidP="00C42291">
      <w:pPr>
        <w:jc w:val="center"/>
        <w:rPr>
          <w:rFonts w:ascii="Calibri" w:eastAsia="Times New Roman" w:hAnsi="Calibri" w:cs="Calibri"/>
          <w:b/>
          <w:u w:val="single"/>
        </w:rPr>
      </w:pPr>
      <w:r>
        <w:rPr>
          <w:rFonts w:ascii="Calibri" w:hAnsi="Calibri" w:cs="Calibri"/>
          <w:b/>
        </w:rPr>
        <w:t>Deadline for submission – 2</w:t>
      </w:r>
      <w:r w:rsidR="00C42291">
        <w:rPr>
          <w:rFonts w:ascii="Calibri" w:hAnsi="Calibri" w:cs="Calibri"/>
          <w:b/>
        </w:rPr>
        <w:t>6th October</w:t>
      </w:r>
      <w:r w:rsidR="00C42291">
        <w:rPr>
          <w:rFonts w:ascii="Calibri" w:hAnsi="Calibri" w:cs="Calibri"/>
          <w:b/>
          <w:vertAlign w:val="superscript"/>
        </w:rPr>
        <w:t xml:space="preserve"> </w:t>
      </w:r>
      <w:r w:rsidR="00C42291">
        <w:rPr>
          <w:rFonts w:ascii="Calibri" w:hAnsi="Calibri" w:cs="Calibri"/>
          <w:b/>
        </w:rPr>
        <w:t>2020</w:t>
      </w:r>
    </w:p>
    <w:p w14:paraId="127CFB0D" w14:textId="77777777" w:rsidR="00C42291" w:rsidRPr="00C42291" w:rsidRDefault="00C42291" w:rsidP="00C42291">
      <w:pPr>
        <w:spacing w:before="0" w:after="0" w:line="240" w:lineRule="auto"/>
        <w:rPr>
          <w:rFonts w:ascii="Calibri" w:hAnsi="Calibri" w:cs="Calibri"/>
        </w:rPr>
      </w:pPr>
    </w:p>
    <w:sectPr w:rsidR="00C42291" w:rsidRPr="00C42291">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7A311" w14:textId="77777777" w:rsidR="00E45595" w:rsidRDefault="00E45595">
      <w:pPr>
        <w:spacing w:before="0" w:after="0" w:line="240" w:lineRule="auto"/>
      </w:pPr>
      <w:r>
        <w:separator/>
      </w:r>
    </w:p>
  </w:endnote>
  <w:endnote w:type="continuationSeparator" w:id="0">
    <w:p w14:paraId="78123909" w14:textId="77777777" w:rsidR="00E45595" w:rsidRDefault="00E455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unito">
    <w:altName w:val="Nunito"/>
    <w:panose1 w:val="00000500000000000000"/>
    <w:charset w:val="00"/>
    <w:family w:val="auto"/>
    <w:pitch w:val="variable"/>
    <w:sig w:usb0="20000007" w:usb1="00000001" w:usb2="00000000" w:usb3="00000000" w:csb0="00000193" w:csb1="00000000"/>
  </w:font>
  <w:font w:name="Nunito ExtraBold">
    <w:panose1 w:val="000009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A935" w14:textId="77777777" w:rsidR="000201BC" w:rsidRDefault="000201BC">
    <w:pPr>
      <w:pStyle w:val="Pieddepage"/>
    </w:pPr>
    <w:r>
      <w:rPr>
        <w:noProof/>
        <w:lang w:val="fr-FR" w:eastAsia="fr-FR"/>
      </w:rPr>
      <mc:AlternateContent>
        <mc:Choice Requires="wps">
          <w:drawing>
            <wp:anchor distT="0" distB="0" distL="114300" distR="114300" simplePos="0" relativeHeight="251658240" behindDoc="0" locked="0" layoutInCell="1" allowOverlap="1" wp14:anchorId="5A5FE5D1" wp14:editId="2C007A23">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A6A2E" w14:textId="2A6A1115" w:rsidR="000201BC" w:rsidRDefault="000201BC">
                          <w:pPr>
                            <w:pStyle w:val="Pieddepage"/>
                          </w:pPr>
                          <w:r>
                            <w:fldChar w:fldCharType="begin"/>
                          </w:r>
                          <w:r>
                            <w:instrText xml:space="preserve"> PAGE  \* MERGEFORMAT </w:instrText>
                          </w:r>
                          <w:r>
                            <w:fldChar w:fldCharType="separate"/>
                          </w:r>
                          <w:r w:rsidR="00250CB0">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5FE5D1"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295A6A2E" w14:textId="2A6A1115" w:rsidR="000201BC" w:rsidRDefault="000201BC">
                    <w:pPr>
                      <w:pStyle w:val="Pieddepage"/>
                    </w:pPr>
                    <w:r>
                      <w:fldChar w:fldCharType="begin"/>
                    </w:r>
                    <w:r>
                      <w:instrText xml:space="preserve"> PAGE  \* MERGEFORMAT </w:instrText>
                    </w:r>
                    <w:r>
                      <w:fldChar w:fldCharType="separate"/>
                    </w:r>
                    <w:r w:rsidR="00250CB0">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5CA58" w14:textId="77777777" w:rsidR="00E45595" w:rsidRDefault="00E45595">
      <w:pPr>
        <w:spacing w:before="0" w:after="0" w:line="240" w:lineRule="auto"/>
      </w:pPr>
      <w:r>
        <w:separator/>
      </w:r>
    </w:p>
  </w:footnote>
  <w:footnote w:type="continuationSeparator" w:id="0">
    <w:p w14:paraId="23745033" w14:textId="77777777" w:rsidR="00E45595" w:rsidRDefault="00E4559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590014"/>
    <w:multiLevelType w:val="singleLevel"/>
    <w:tmpl w:val="B7590014"/>
    <w:lvl w:ilvl="0">
      <w:start w:val="1"/>
      <w:numFmt w:val="decimal"/>
      <w:suff w:val="space"/>
      <w:lvlText w:val="%1."/>
      <w:lvlJc w:val="left"/>
    </w:lvl>
  </w:abstractNum>
  <w:abstractNum w:abstractNumId="1" w15:restartNumberingAfterBreak="0">
    <w:nsid w:val="00B25941"/>
    <w:multiLevelType w:val="hybridMultilevel"/>
    <w:tmpl w:val="A00A3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53F5C"/>
    <w:multiLevelType w:val="hybridMultilevel"/>
    <w:tmpl w:val="D21AEA6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0921785F"/>
    <w:multiLevelType w:val="hybridMultilevel"/>
    <w:tmpl w:val="661E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54094"/>
    <w:multiLevelType w:val="hybridMultilevel"/>
    <w:tmpl w:val="7534C0F0"/>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5" w15:restartNumberingAfterBreak="0">
    <w:nsid w:val="194F2F46"/>
    <w:multiLevelType w:val="hybridMultilevel"/>
    <w:tmpl w:val="90487E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1D836E61"/>
    <w:multiLevelType w:val="hybridMultilevel"/>
    <w:tmpl w:val="1D836E61"/>
    <w:lvl w:ilvl="0" w:tplc="41F48D48">
      <w:start w:val="11"/>
      <w:numFmt w:val="bullet"/>
      <w:lvlText w:val="-"/>
      <w:lvlJc w:val="left"/>
      <w:pPr>
        <w:ind w:left="720" w:hanging="360"/>
      </w:pPr>
      <w:rPr>
        <w:rFonts w:ascii="Calibri" w:eastAsia="Calibri" w:hAnsi="Calibri" w:cs="Times New Roman" w:hint="default"/>
      </w:rPr>
    </w:lvl>
    <w:lvl w:ilvl="1" w:tplc="6BFE83B0">
      <w:start w:val="1"/>
      <w:numFmt w:val="bullet"/>
      <w:lvlText w:val="o"/>
      <w:lvlJc w:val="left"/>
      <w:pPr>
        <w:ind w:left="1440" w:hanging="360"/>
      </w:pPr>
      <w:rPr>
        <w:rFonts w:ascii="Courier New" w:hAnsi="Courier New" w:cs="Courier New" w:hint="default"/>
      </w:rPr>
    </w:lvl>
    <w:lvl w:ilvl="2" w:tplc="705E2334">
      <w:start w:val="1"/>
      <w:numFmt w:val="bullet"/>
      <w:lvlText w:val=""/>
      <w:lvlJc w:val="left"/>
      <w:pPr>
        <w:ind w:left="2160" w:hanging="360"/>
      </w:pPr>
      <w:rPr>
        <w:rFonts w:ascii="Wingdings" w:hAnsi="Wingdings" w:hint="default"/>
      </w:rPr>
    </w:lvl>
    <w:lvl w:ilvl="3" w:tplc="F9E0BE5C">
      <w:start w:val="1"/>
      <w:numFmt w:val="bullet"/>
      <w:lvlText w:val=""/>
      <w:lvlJc w:val="left"/>
      <w:pPr>
        <w:ind w:left="2880" w:hanging="360"/>
      </w:pPr>
      <w:rPr>
        <w:rFonts w:ascii="Symbol" w:hAnsi="Symbol" w:hint="default"/>
      </w:rPr>
    </w:lvl>
    <w:lvl w:ilvl="4" w:tplc="487637F8">
      <w:start w:val="1"/>
      <w:numFmt w:val="bullet"/>
      <w:lvlText w:val="o"/>
      <w:lvlJc w:val="left"/>
      <w:pPr>
        <w:ind w:left="3600" w:hanging="360"/>
      </w:pPr>
      <w:rPr>
        <w:rFonts w:ascii="Courier New" w:hAnsi="Courier New" w:cs="Courier New" w:hint="default"/>
      </w:rPr>
    </w:lvl>
    <w:lvl w:ilvl="5" w:tplc="7390CFA8">
      <w:start w:val="1"/>
      <w:numFmt w:val="bullet"/>
      <w:lvlText w:val=""/>
      <w:lvlJc w:val="left"/>
      <w:pPr>
        <w:ind w:left="4320" w:hanging="360"/>
      </w:pPr>
      <w:rPr>
        <w:rFonts w:ascii="Wingdings" w:hAnsi="Wingdings" w:hint="default"/>
      </w:rPr>
    </w:lvl>
    <w:lvl w:ilvl="6" w:tplc="0F988390">
      <w:start w:val="1"/>
      <w:numFmt w:val="bullet"/>
      <w:lvlText w:val=""/>
      <w:lvlJc w:val="left"/>
      <w:pPr>
        <w:ind w:left="5040" w:hanging="360"/>
      </w:pPr>
      <w:rPr>
        <w:rFonts w:ascii="Symbol" w:hAnsi="Symbol" w:hint="default"/>
      </w:rPr>
    </w:lvl>
    <w:lvl w:ilvl="7" w:tplc="91CCEA0A">
      <w:start w:val="1"/>
      <w:numFmt w:val="bullet"/>
      <w:lvlText w:val="o"/>
      <w:lvlJc w:val="left"/>
      <w:pPr>
        <w:ind w:left="5760" w:hanging="360"/>
      </w:pPr>
      <w:rPr>
        <w:rFonts w:ascii="Courier New" w:hAnsi="Courier New" w:cs="Courier New" w:hint="default"/>
      </w:rPr>
    </w:lvl>
    <w:lvl w:ilvl="8" w:tplc="0FA0EE26">
      <w:start w:val="1"/>
      <w:numFmt w:val="bullet"/>
      <w:lvlText w:val=""/>
      <w:lvlJc w:val="left"/>
      <w:pPr>
        <w:ind w:left="6480" w:hanging="360"/>
      </w:pPr>
      <w:rPr>
        <w:rFonts w:ascii="Wingdings" w:hAnsi="Wingdings" w:hint="default"/>
      </w:rPr>
    </w:lvl>
  </w:abstractNum>
  <w:abstractNum w:abstractNumId="7" w15:restartNumberingAfterBreak="0">
    <w:nsid w:val="22111ED3"/>
    <w:multiLevelType w:val="hybridMultilevel"/>
    <w:tmpl w:val="5346F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C44DA"/>
    <w:multiLevelType w:val="hybridMultilevel"/>
    <w:tmpl w:val="5794530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2BB03D14"/>
    <w:multiLevelType w:val="hybridMultilevel"/>
    <w:tmpl w:val="DF1CC6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6883219"/>
    <w:multiLevelType w:val="hybridMultilevel"/>
    <w:tmpl w:val="36883219"/>
    <w:lvl w:ilvl="0" w:tplc="84C4BA34">
      <w:start w:val="1"/>
      <w:numFmt w:val="bullet"/>
      <w:lvlText w:val="o"/>
      <w:lvlJc w:val="left"/>
      <w:pPr>
        <w:ind w:left="720" w:hanging="360"/>
      </w:pPr>
      <w:rPr>
        <w:rFonts w:ascii="Courier New" w:hAnsi="Courier New" w:cs="Courier New" w:hint="default"/>
      </w:rPr>
    </w:lvl>
    <w:lvl w:ilvl="1" w:tplc="D5024392">
      <w:start w:val="1"/>
      <w:numFmt w:val="bullet"/>
      <w:lvlText w:val="o"/>
      <w:lvlJc w:val="left"/>
      <w:pPr>
        <w:ind w:left="1440" w:hanging="360"/>
      </w:pPr>
      <w:rPr>
        <w:rFonts w:ascii="Courier New" w:hAnsi="Courier New" w:cs="Courier New" w:hint="default"/>
      </w:rPr>
    </w:lvl>
    <w:lvl w:ilvl="2" w:tplc="BE94E50C">
      <w:start w:val="1"/>
      <w:numFmt w:val="bullet"/>
      <w:lvlText w:val=""/>
      <w:lvlJc w:val="left"/>
      <w:pPr>
        <w:ind w:left="2160" w:hanging="360"/>
      </w:pPr>
      <w:rPr>
        <w:rFonts w:ascii="Wingdings" w:hAnsi="Wingdings" w:hint="default"/>
      </w:rPr>
    </w:lvl>
    <w:lvl w:ilvl="3" w:tplc="7FB825CE">
      <w:start w:val="1"/>
      <w:numFmt w:val="bullet"/>
      <w:lvlText w:val=""/>
      <w:lvlJc w:val="left"/>
      <w:pPr>
        <w:ind w:left="2880" w:hanging="360"/>
      </w:pPr>
      <w:rPr>
        <w:rFonts w:ascii="Symbol" w:hAnsi="Symbol" w:hint="default"/>
      </w:rPr>
    </w:lvl>
    <w:lvl w:ilvl="4" w:tplc="B598105E">
      <w:start w:val="1"/>
      <w:numFmt w:val="bullet"/>
      <w:lvlText w:val="o"/>
      <w:lvlJc w:val="left"/>
      <w:pPr>
        <w:ind w:left="3600" w:hanging="360"/>
      </w:pPr>
      <w:rPr>
        <w:rFonts w:ascii="Courier New" w:hAnsi="Courier New" w:cs="Courier New" w:hint="default"/>
      </w:rPr>
    </w:lvl>
    <w:lvl w:ilvl="5" w:tplc="21AC4D0E">
      <w:start w:val="1"/>
      <w:numFmt w:val="bullet"/>
      <w:lvlText w:val=""/>
      <w:lvlJc w:val="left"/>
      <w:pPr>
        <w:ind w:left="4320" w:hanging="360"/>
      </w:pPr>
      <w:rPr>
        <w:rFonts w:ascii="Wingdings" w:hAnsi="Wingdings" w:hint="default"/>
      </w:rPr>
    </w:lvl>
    <w:lvl w:ilvl="6" w:tplc="7008608C">
      <w:start w:val="1"/>
      <w:numFmt w:val="bullet"/>
      <w:lvlText w:val=""/>
      <w:lvlJc w:val="left"/>
      <w:pPr>
        <w:ind w:left="5040" w:hanging="360"/>
      </w:pPr>
      <w:rPr>
        <w:rFonts w:ascii="Symbol" w:hAnsi="Symbol" w:hint="default"/>
      </w:rPr>
    </w:lvl>
    <w:lvl w:ilvl="7" w:tplc="4E849094">
      <w:start w:val="1"/>
      <w:numFmt w:val="bullet"/>
      <w:lvlText w:val="o"/>
      <w:lvlJc w:val="left"/>
      <w:pPr>
        <w:ind w:left="5760" w:hanging="360"/>
      </w:pPr>
      <w:rPr>
        <w:rFonts w:ascii="Courier New" w:hAnsi="Courier New" w:cs="Courier New" w:hint="default"/>
      </w:rPr>
    </w:lvl>
    <w:lvl w:ilvl="8" w:tplc="147894B0">
      <w:start w:val="1"/>
      <w:numFmt w:val="bullet"/>
      <w:lvlText w:val=""/>
      <w:lvlJc w:val="left"/>
      <w:pPr>
        <w:ind w:left="6480" w:hanging="360"/>
      </w:pPr>
      <w:rPr>
        <w:rFonts w:ascii="Wingdings" w:hAnsi="Wingdings" w:hint="default"/>
      </w:rPr>
    </w:lvl>
  </w:abstractNum>
  <w:abstractNum w:abstractNumId="11" w15:restartNumberingAfterBreak="0">
    <w:nsid w:val="3893B062"/>
    <w:multiLevelType w:val="hybridMultilevel"/>
    <w:tmpl w:val="3893B062"/>
    <w:lvl w:ilvl="0" w:tplc="91A02554">
      <w:start w:val="1"/>
      <w:numFmt w:val="decimal"/>
      <w:suff w:val="space"/>
      <w:lvlText w:val="%1."/>
      <w:lvlJc w:val="left"/>
    </w:lvl>
    <w:lvl w:ilvl="1" w:tplc="8E804DA6">
      <w:numFmt w:val="decimal"/>
      <w:lvlText w:val=""/>
      <w:lvlJc w:val="left"/>
    </w:lvl>
    <w:lvl w:ilvl="2" w:tplc="40845EE0">
      <w:numFmt w:val="decimal"/>
      <w:lvlText w:val=""/>
      <w:lvlJc w:val="left"/>
    </w:lvl>
    <w:lvl w:ilvl="3" w:tplc="45287DF2">
      <w:numFmt w:val="decimal"/>
      <w:lvlText w:val=""/>
      <w:lvlJc w:val="left"/>
    </w:lvl>
    <w:lvl w:ilvl="4" w:tplc="395E2378">
      <w:numFmt w:val="decimal"/>
      <w:lvlText w:val=""/>
      <w:lvlJc w:val="left"/>
    </w:lvl>
    <w:lvl w:ilvl="5" w:tplc="2570B3D2">
      <w:numFmt w:val="decimal"/>
      <w:lvlText w:val=""/>
      <w:lvlJc w:val="left"/>
    </w:lvl>
    <w:lvl w:ilvl="6" w:tplc="2FA8CDFA">
      <w:numFmt w:val="decimal"/>
      <w:lvlText w:val=""/>
      <w:lvlJc w:val="left"/>
    </w:lvl>
    <w:lvl w:ilvl="7" w:tplc="A72E419C">
      <w:numFmt w:val="decimal"/>
      <w:lvlText w:val=""/>
      <w:lvlJc w:val="left"/>
    </w:lvl>
    <w:lvl w:ilvl="8" w:tplc="75C8E9C2">
      <w:numFmt w:val="decimal"/>
      <w:lvlText w:val=""/>
      <w:lvlJc w:val="left"/>
    </w:lvl>
  </w:abstractNum>
  <w:abstractNum w:abstractNumId="12" w15:restartNumberingAfterBreak="0">
    <w:nsid w:val="3A1329EA"/>
    <w:multiLevelType w:val="hybridMultilevel"/>
    <w:tmpl w:val="4552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4F7395"/>
    <w:multiLevelType w:val="hybridMultilevel"/>
    <w:tmpl w:val="E4CE51A0"/>
    <w:lvl w:ilvl="0" w:tplc="524825DA">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B55E0"/>
    <w:multiLevelType w:val="hybridMultilevel"/>
    <w:tmpl w:val="49FB55E0"/>
    <w:lvl w:ilvl="0" w:tplc="13506A70">
      <w:start w:val="1"/>
      <w:numFmt w:val="decimal"/>
      <w:lvlText w:val="%1."/>
      <w:lvlJc w:val="left"/>
      <w:pPr>
        <w:ind w:left="720" w:hanging="360"/>
      </w:pPr>
      <w:rPr>
        <w:rFonts w:hint="default"/>
        <w:color w:val="0077C8"/>
      </w:rPr>
    </w:lvl>
    <w:lvl w:ilvl="1" w:tplc="B44C6572">
      <w:start w:val="1"/>
      <w:numFmt w:val="lowerLetter"/>
      <w:lvlText w:val="%2."/>
      <w:lvlJc w:val="left"/>
      <w:pPr>
        <w:ind w:left="1440" w:hanging="360"/>
      </w:pPr>
    </w:lvl>
    <w:lvl w:ilvl="2" w:tplc="42E0E8EC">
      <w:start w:val="1"/>
      <w:numFmt w:val="lowerRoman"/>
      <w:lvlText w:val="%3."/>
      <w:lvlJc w:val="right"/>
      <w:pPr>
        <w:ind w:left="2160" w:hanging="180"/>
      </w:pPr>
    </w:lvl>
    <w:lvl w:ilvl="3" w:tplc="3E8AAAD4">
      <w:start w:val="1"/>
      <w:numFmt w:val="decimal"/>
      <w:lvlText w:val="%4."/>
      <w:lvlJc w:val="left"/>
      <w:pPr>
        <w:ind w:left="2880" w:hanging="360"/>
      </w:pPr>
    </w:lvl>
    <w:lvl w:ilvl="4" w:tplc="34D42370">
      <w:start w:val="1"/>
      <w:numFmt w:val="lowerLetter"/>
      <w:lvlText w:val="%5."/>
      <w:lvlJc w:val="left"/>
      <w:pPr>
        <w:ind w:left="3600" w:hanging="360"/>
      </w:pPr>
    </w:lvl>
    <w:lvl w:ilvl="5" w:tplc="F1365CE8">
      <w:start w:val="1"/>
      <w:numFmt w:val="lowerRoman"/>
      <w:lvlText w:val="%6."/>
      <w:lvlJc w:val="right"/>
      <w:pPr>
        <w:ind w:left="4320" w:hanging="180"/>
      </w:pPr>
    </w:lvl>
    <w:lvl w:ilvl="6" w:tplc="976235AE">
      <w:start w:val="1"/>
      <w:numFmt w:val="decimal"/>
      <w:lvlText w:val="%7."/>
      <w:lvlJc w:val="left"/>
      <w:pPr>
        <w:ind w:left="5040" w:hanging="360"/>
      </w:pPr>
    </w:lvl>
    <w:lvl w:ilvl="7" w:tplc="D9FE9776">
      <w:start w:val="1"/>
      <w:numFmt w:val="lowerLetter"/>
      <w:lvlText w:val="%8."/>
      <w:lvlJc w:val="left"/>
      <w:pPr>
        <w:ind w:left="5760" w:hanging="360"/>
      </w:pPr>
    </w:lvl>
    <w:lvl w:ilvl="8" w:tplc="F176DCAA">
      <w:start w:val="1"/>
      <w:numFmt w:val="lowerRoman"/>
      <w:lvlText w:val="%9."/>
      <w:lvlJc w:val="right"/>
      <w:pPr>
        <w:ind w:left="6480" w:hanging="180"/>
      </w:pPr>
    </w:lvl>
  </w:abstractNum>
  <w:abstractNum w:abstractNumId="15" w15:restartNumberingAfterBreak="0">
    <w:nsid w:val="541442BB"/>
    <w:multiLevelType w:val="multilevel"/>
    <w:tmpl w:val="5CE6585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83E0ADD"/>
    <w:multiLevelType w:val="hybridMultilevel"/>
    <w:tmpl w:val="0546A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009F8"/>
    <w:multiLevelType w:val="hybridMultilevel"/>
    <w:tmpl w:val="3EDE5D3C"/>
    <w:lvl w:ilvl="0" w:tplc="0C090001">
      <w:start w:val="1"/>
      <w:numFmt w:val="bullet"/>
      <w:lvlText w:val=""/>
      <w:lvlJc w:val="left"/>
      <w:pPr>
        <w:ind w:left="1182" w:hanging="360"/>
      </w:pPr>
      <w:rPr>
        <w:rFonts w:ascii="Symbol" w:hAnsi="Symbol" w:hint="default"/>
      </w:rPr>
    </w:lvl>
    <w:lvl w:ilvl="1" w:tplc="0C090003" w:tentative="1">
      <w:start w:val="1"/>
      <w:numFmt w:val="bullet"/>
      <w:lvlText w:val="o"/>
      <w:lvlJc w:val="left"/>
      <w:pPr>
        <w:ind w:left="1902" w:hanging="360"/>
      </w:pPr>
      <w:rPr>
        <w:rFonts w:ascii="Courier New" w:hAnsi="Courier New" w:cs="Courier New" w:hint="default"/>
      </w:rPr>
    </w:lvl>
    <w:lvl w:ilvl="2" w:tplc="0C090005" w:tentative="1">
      <w:start w:val="1"/>
      <w:numFmt w:val="bullet"/>
      <w:lvlText w:val=""/>
      <w:lvlJc w:val="left"/>
      <w:pPr>
        <w:ind w:left="2622" w:hanging="360"/>
      </w:pPr>
      <w:rPr>
        <w:rFonts w:ascii="Wingdings" w:hAnsi="Wingdings" w:hint="default"/>
      </w:rPr>
    </w:lvl>
    <w:lvl w:ilvl="3" w:tplc="0C090001" w:tentative="1">
      <w:start w:val="1"/>
      <w:numFmt w:val="bullet"/>
      <w:lvlText w:val=""/>
      <w:lvlJc w:val="left"/>
      <w:pPr>
        <w:ind w:left="3342" w:hanging="360"/>
      </w:pPr>
      <w:rPr>
        <w:rFonts w:ascii="Symbol" w:hAnsi="Symbol" w:hint="default"/>
      </w:rPr>
    </w:lvl>
    <w:lvl w:ilvl="4" w:tplc="0C090003" w:tentative="1">
      <w:start w:val="1"/>
      <w:numFmt w:val="bullet"/>
      <w:lvlText w:val="o"/>
      <w:lvlJc w:val="left"/>
      <w:pPr>
        <w:ind w:left="4062" w:hanging="360"/>
      </w:pPr>
      <w:rPr>
        <w:rFonts w:ascii="Courier New" w:hAnsi="Courier New" w:cs="Courier New" w:hint="default"/>
      </w:rPr>
    </w:lvl>
    <w:lvl w:ilvl="5" w:tplc="0C090005" w:tentative="1">
      <w:start w:val="1"/>
      <w:numFmt w:val="bullet"/>
      <w:lvlText w:val=""/>
      <w:lvlJc w:val="left"/>
      <w:pPr>
        <w:ind w:left="4782" w:hanging="360"/>
      </w:pPr>
      <w:rPr>
        <w:rFonts w:ascii="Wingdings" w:hAnsi="Wingdings" w:hint="default"/>
      </w:rPr>
    </w:lvl>
    <w:lvl w:ilvl="6" w:tplc="0C090001" w:tentative="1">
      <w:start w:val="1"/>
      <w:numFmt w:val="bullet"/>
      <w:lvlText w:val=""/>
      <w:lvlJc w:val="left"/>
      <w:pPr>
        <w:ind w:left="5502" w:hanging="360"/>
      </w:pPr>
      <w:rPr>
        <w:rFonts w:ascii="Symbol" w:hAnsi="Symbol" w:hint="default"/>
      </w:rPr>
    </w:lvl>
    <w:lvl w:ilvl="7" w:tplc="0C090003" w:tentative="1">
      <w:start w:val="1"/>
      <w:numFmt w:val="bullet"/>
      <w:lvlText w:val="o"/>
      <w:lvlJc w:val="left"/>
      <w:pPr>
        <w:ind w:left="6222" w:hanging="360"/>
      </w:pPr>
      <w:rPr>
        <w:rFonts w:ascii="Courier New" w:hAnsi="Courier New" w:cs="Courier New" w:hint="default"/>
      </w:rPr>
    </w:lvl>
    <w:lvl w:ilvl="8" w:tplc="0C090005" w:tentative="1">
      <w:start w:val="1"/>
      <w:numFmt w:val="bullet"/>
      <w:lvlText w:val=""/>
      <w:lvlJc w:val="left"/>
      <w:pPr>
        <w:ind w:left="6942" w:hanging="360"/>
      </w:pPr>
      <w:rPr>
        <w:rFonts w:ascii="Wingdings" w:hAnsi="Wingdings" w:hint="default"/>
      </w:rPr>
    </w:lvl>
  </w:abstractNum>
  <w:abstractNum w:abstractNumId="18" w15:restartNumberingAfterBreak="0">
    <w:nsid w:val="65117807"/>
    <w:multiLevelType w:val="hybridMultilevel"/>
    <w:tmpl w:val="00D666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F241054"/>
    <w:multiLevelType w:val="hybridMultilevel"/>
    <w:tmpl w:val="4E9A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683E1E"/>
    <w:multiLevelType w:val="hybridMultilevel"/>
    <w:tmpl w:val="A7C49FA2"/>
    <w:lvl w:ilvl="0" w:tplc="0409000D">
      <w:start w:val="1"/>
      <w:numFmt w:val="bullet"/>
      <w:lvlText w:val=""/>
      <w:lvlJc w:val="left"/>
      <w:pPr>
        <w:ind w:left="1080" w:hanging="360"/>
      </w:pPr>
      <w:rPr>
        <w:rFonts w:ascii="Wingdings" w:hAnsi="Wingdings" w:hint="default"/>
      </w:rPr>
    </w:lvl>
    <w:lvl w:ilvl="1" w:tplc="B4A2556C">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2697329"/>
    <w:multiLevelType w:val="hybridMultilevel"/>
    <w:tmpl w:val="5602007C"/>
    <w:lvl w:ilvl="0" w:tplc="06182CEC">
      <w:start w:val="1"/>
      <w:numFmt w:val="bullet"/>
      <w:lvlText w:val=""/>
      <w:lvlJc w:val="left"/>
      <w:pPr>
        <w:ind w:left="720" w:hanging="360"/>
      </w:pPr>
      <w:rPr>
        <w:rFonts w:ascii="Symbol" w:hAnsi="Symbol" w:hint="default"/>
      </w:rPr>
    </w:lvl>
    <w:lvl w:ilvl="1" w:tplc="A4A24A56">
      <w:start w:val="1"/>
      <w:numFmt w:val="bullet"/>
      <w:lvlText w:val="o"/>
      <w:lvlJc w:val="left"/>
      <w:pPr>
        <w:ind w:left="1440" w:hanging="360"/>
      </w:pPr>
      <w:rPr>
        <w:rFonts w:ascii="Courier New" w:hAnsi="Courier New" w:hint="default"/>
      </w:rPr>
    </w:lvl>
    <w:lvl w:ilvl="2" w:tplc="19E4C6AE">
      <w:start w:val="1"/>
      <w:numFmt w:val="bullet"/>
      <w:lvlText w:val=""/>
      <w:lvlJc w:val="left"/>
      <w:pPr>
        <w:ind w:left="2160" w:hanging="360"/>
      </w:pPr>
      <w:rPr>
        <w:rFonts w:ascii="Wingdings" w:hAnsi="Wingdings" w:hint="default"/>
      </w:rPr>
    </w:lvl>
    <w:lvl w:ilvl="3" w:tplc="ACA60C0E">
      <w:start w:val="1"/>
      <w:numFmt w:val="bullet"/>
      <w:lvlText w:val=""/>
      <w:lvlJc w:val="left"/>
      <w:pPr>
        <w:ind w:left="2880" w:hanging="360"/>
      </w:pPr>
      <w:rPr>
        <w:rFonts w:ascii="Symbol" w:hAnsi="Symbol" w:hint="default"/>
      </w:rPr>
    </w:lvl>
    <w:lvl w:ilvl="4" w:tplc="C07CD102">
      <w:start w:val="1"/>
      <w:numFmt w:val="bullet"/>
      <w:lvlText w:val="o"/>
      <w:lvlJc w:val="left"/>
      <w:pPr>
        <w:ind w:left="3600" w:hanging="360"/>
      </w:pPr>
      <w:rPr>
        <w:rFonts w:ascii="Courier New" w:hAnsi="Courier New" w:hint="default"/>
      </w:rPr>
    </w:lvl>
    <w:lvl w:ilvl="5" w:tplc="B14416D0">
      <w:start w:val="1"/>
      <w:numFmt w:val="bullet"/>
      <w:lvlText w:val=""/>
      <w:lvlJc w:val="left"/>
      <w:pPr>
        <w:ind w:left="4320" w:hanging="360"/>
      </w:pPr>
      <w:rPr>
        <w:rFonts w:ascii="Wingdings" w:hAnsi="Wingdings" w:hint="default"/>
      </w:rPr>
    </w:lvl>
    <w:lvl w:ilvl="6" w:tplc="B20AAA3A">
      <w:start w:val="1"/>
      <w:numFmt w:val="bullet"/>
      <w:lvlText w:val=""/>
      <w:lvlJc w:val="left"/>
      <w:pPr>
        <w:ind w:left="5040" w:hanging="360"/>
      </w:pPr>
      <w:rPr>
        <w:rFonts w:ascii="Symbol" w:hAnsi="Symbol" w:hint="default"/>
      </w:rPr>
    </w:lvl>
    <w:lvl w:ilvl="7" w:tplc="15EAFF38">
      <w:start w:val="1"/>
      <w:numFmt w:val="bullet"/>
      <w:lvlText w:val="o"/>
      <w:lvlJc w:val="left"/>
      <w:pPr>
        <w:ind w:left="5760" w:hanging="360"/>
      </w:pPr>
      <w:rPr>
        <w:rFonts w:ascii="Courier New" w:hAnsi="Courier New" w:hint="default"/>
      </w:rPr>
    </w:lvl>
    <w:lvl w:ilvl="8" w:tplc="90FE08A0">
      <w:start w:val="1"/>
      <w:numFmt w:val="bullet"/>
      <w:lvlText w:val=""/>
      <w:lvlJc w:val="left"/>
      <w:pPr>
        <w:ind w:left="6480" w:hanging="360"/>
      </w:pPr>
      <w:rPr>
        <w:rFonts w:ascii="Wingdings" w:hAnsi="Wingdings" w:hint="default"/>
      </w:rPr>
    </w:lvl>
  </w:abstractNum>
  <w:abstractNum w:abstractNumId="22" w15:restartNumberingAfterBreak="0">
    <w:nsid w:val="7A917277"/>
    <w:multiLevelType w:val="hybridMultilevel"/>
    <w:tmpl w:val="1354015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7B582A0B"/>
    <w:multiLevelType w:val="multilevel"/>
    <w:tmpl w:val="5C70D16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1"/>
  </w:num>
  <w:num w:numId="2">
    <w:abstractNumId w:val="14"/>
  </w:num>
  <w:num w:numId="3">
    <w:abstractNumId w:val="15"/>
  </w:num>
  <w:num w:numId="4">
    <w:abstractNumId w:val="10"/>
  </w:num>
  <w:num w:numId="5">
    <w:abstractNumId w:val="6"/>
  </w:num>
  <w:num w:numId="6">
    <w:abstractNumId w:val="0"/>
  </w:num>
  <w:num w:numId="7">
    <w:abstractNumId w:val="11"/>
  </w:num>
  <w:num w:numId="8">
    <w:abstractNumId w:val="19"/>
  </w:num>
  <w:num w:numId="9">
    <w:abstractNumId w:val="20"/>
  </w:num>
  <w:num w:numId="10">
    <w:abstractNumId w:val="1"/>
  </w:num>
  <w:num w:numId="11">
    <w:abstractNumId w:val="4"/>
  </w:num>
  <w:num w:numId="12">
    <w:abstractNumId w:val="9"/>
  </w:num>
  <w:num w:numId="13">
    <w:abstractNumId w:val="17"/>
  </w:num>
  <w:num w:numId="14">
    <w:abstractNumId w:val="16"/>
  </w:num>
  <w:num w:numId="15">
    <w:abstractNumId w:val="23"/>
  </w:num>
  <w:num w:numId="16">
    <w:abstractNumId w:val="2"/>
  </w:num>
  <w:num w:numId="17">
    <w:abstractNumId w:val="22"/>
  </w:num>
  <w:num w:numId="18">
    <w:abstractNumId w:val="5"/>
  </w:num>
  <w:num w:numId="19">
    <w:abstractNumId w:val="13"/>
  </w:num>
  <w:num w:numId="20">
    <w:abstractNumId w:val="8"/>
  </w:num>
  <w:num w:numId="21">
    <w:abstractNumId w:val="18"/>
  </w:num>
  <w:num w:numId="22">
    <w:abstractNumId w:val="3"/>
  </w:num>
  <w:num w:numId="23">
    <w:abstractNumId w:val="7"/>
  </w:num>
  <w:num w:numId="24">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131078" w:nlCheck="1" w:checkStyle="1"/>
  <w:activeWritingStyle w:appName="MSWord" w:lang="en-GB" w:vendorID="64" w:dllVersion="131078" w:nlCheck="1" w:checkStyle="1"/>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191"/>
    <w:rsid w:val="00005F93"/>
    <w:rsid w:val="000201BC"/>
    <w:rsid w:val="00020E53"/>
    <w:rsid w:val="000713D4"/>
    <w:rsid w:val="000932B0"/>
    <w:rsid w:val="000E77FD"/>
    <w:rsid w:val="00161FE5"/>
    <w:rsid w:val="001904B9"/>
    <w:rsid w:val="001A2990"/>
    <w:rsid w:val="001B1799"/>
    <w:rsid w:val="001C51E3"/>
    <w:rsid w:val="001D1178"/>
    <w:rsid w:val="001E1E54"/>
    <w:rsid w:val="001E266D"/>
    <w:rsid w:val="00250CB0"/>
    <w:rsid w:val="00260762"/>
    <w:rsid w:val="002666FF"/>
    <w:rsid w:val="002A0B6A"/>
    <w:rsid w:val="002D181D"/>
    <w:rsid w:val="00376CF0"/>
    <w:rsid w:val="00386790"/>
    <w:rsid w:val="003C548A"/>
    <w:rsid w:val="003E1F93"/>
    <w:rsid w:val="00424403"/>
    <w:rsid w:val="004250FB"/>
    <w:rsid w:val="0043598C"/>
    <w:rsid w:val="00454600"/>
    <w:rsid w:val="0045749C"/>
    <w:rsid w:val="00463A29"/>
    <w:rsid w:val="00472F1C"/>
    <w:rsid w:val="004A1F27"/>
    <w:rsid w:val="004B1172"/>
    <w:rsid w:val="004C7A92"/>
    <w:rsid w:val="004D2FC3"/>
    <w:rsid w:val="004E7895"/>
    <w:rsid w:val="00517CF4"/>
    <w:rsid w:val="00547350"/>
    <w:rsid w:val="00566835"/>
    <w:rsid w:val="00596B94"/>
    <w:rsid w:val="005A2FE2"/>
    <w:rsid w:val="005B7C20"/>
    <w:rsid w:val="005C0575"/>
    <w:rsid w:val="005F142A"/>
    <w:rsid w:val="0060029E"/>
    <w:rsid w:val="006867AB"/>
    <w:rsid w:val="006A6F33"/>
    <w:rsid w:val="006D626E"/>
    <w:rsid w:val="006F3794"/>
    <w:rsid w:val="00702FCD"/>
    <w:rsid w:val="007160C4"/>
    <w:rsid w:val="00722AFC"/>
    <w:rsid w:val="00770E63"/>
    <w:rsid w:val="007713EC"/>
    <w:rsid w:val="007914BB"/>
    <w:rsid w:val="007C21C9"/>
    <w:rsid w:val="007D01EF"/>
    <w:rsid w:val="007D4C5C"/>
    <w:rsid w:val="00810354"/>
    <w:rsid w:val="008261F7"/>
    <w:rsid w:val="00833F1B"/>
    <w:rsid w:val="00867C8F"/>
    <w:rsid w:val="008978F7"/>
    <w:rsid w:val="008A2C2A"/>
    <w:rsid w:val="008C5352"/>
    <w:rsid w:val="008D2E2D"/>
    <w:rsid w:val="008D4223"/>
    <w:rsid w:val="008F4E05"/>
    <w:rsid w:val="008F5151"/>
    <w:rsid w:val="0091D54F"/>
    <w:rsid w:val="00925F6B"/>
    <w:rsid w:val="0092788A"/>
    <w:rsid w:val="00947B82"/>
    <w:rsid w:val="00951A20"/>
    <w:rsid w:val="00991858"/>
    <w:rsid w:val="009C108B"/>
    <w:rsid w:val="009F5C2E"/>
    <w:rsid w:val="00A0212E"/>
    <w:rsid w:val="00A07032"/>
    <w:rsid w:val="00A13043"/>
    <w:rsid w:val="00A14B35"/>
    <w:rsid w:val="00A27D69"/>
    <w:rsid w:val="00A46664"/>
    <w:rsid w:val="00AA36A2"/>
    <w:rsid w:val="00AC1EEC"/>
    <w:rsid w:val="00AD0D9F"/>
    <w:rsid w:val="00AF5B67"/>
    <w:rsid w:val="00B1075F"/>
    <w:rsid w:val="00B86114"/>
    <w:rsid w:val="00BA4354"/>
    <w:rsid w:val="00BB6E96"/>
    <w:rsid w:val="00BC7358"/>
    <w:rsid w:val="00BD4024"/>
    <w:rsid w:val="00C001EC"/>
    <w:rsid w:val="00C42291"/>
    <w:rsid w:val="00C475D2"/>
    <w:rsid w:val="00C75FE7"/>
    <w:rsid w:val="00C959AE"/>
    <w:rsid w:val="00CB1C4E"/>
    <w:rsid w:val="00CD3FDB"/>
    <w:rsid w:val="00D2198E"/>
    <w:rsid w:val="00D6282C"/>
    <w:rsid w:val="00D64ADD"/>
    <w:rsid w:val="00D83191"/>
    <w:rsid w:val="00D84E24"/>
    <w:rsid w:val="00D9317E"/>
    <w:rsid w:val="00DA3940"/>
    <w:rsid w:val="00DA4410"/>
    <w:rsid w:val="00DB67BA"/>
    <w:rsid w:val="00DD3A27"/>
    <w:rsid w:val="00E05924"/>
    <w:rsid w:val="00E16FA1"/>
    <w:rsid w:val="00E45595"/>
    <w:rsid w:val="00E45C51"/>
    <w:rsid w:val="00E56BD8"/>
    <w:rsid w:val="00E60263"/>
    <w:rsid w:val="00E609C1"/>
    <w:rsid w:val="00EC4599"/>
    <w:rsid w:val="00EC69A9"/>
    <w:rsid w:val="00ED254C"/>
    <w:rsid w:val="00F0593A"/>
    <w:rsid w:val="00F10A5D"/>
    <w:rsid w:val="00F33936"/>
    <w:rsid w:val="00FD3F2E"/>
    <w:rsid w:val="01011E91"/>
    <w:rsid w:val="01080B67"/>
    <w:rsid w:val="010D7B48"/>
    <w:rsid w:val="0125F1A6"/>
    <w:rsid w:val="01314D2F"/>
    <w:rsid w:val="016347B7"/>
    <w:rsid w:val="016B5EB2"/>
    <w:rsid w:val="019D447A"/>
    <w:rsid w:val="01A7604D"/>
    <w:rsid w:val="01AA2F6A"/>
    <w:rsid w:val="01B043A4"/>
    <w:rsid w:val="01BC0F97"/>
    <w:rsid w:val="01C413B9"/>
    <w:rsid w:val="01D12F22"/>
    <w:rsid w:val="02194675"/>
    <w:rsid w:val="022D045D"/>
    <w:rsid w:val="026D2EB9"/>
    <w:rsid w:val="02B46A9A"/>
    <w:rsid w:val="02B524C7"/>
    <w:rsid w:val="02DA3E4C"/>
    <w:rsid w:val="031B29FA"/>
    <w:rsid w:val="034916EA"/>
    <w:rsid w:val="0350271D"/>
    <w:rsid w:val="038912EC"/>
    <w:rsid w:val="039345E1"/>
    <w:rsid w:val="039A2A29"/>
    <w:rsid w:val="03A016B0"/>
    <w:rsid w:val="03AB0F2D"/>
    <w:rsid w:val="03C605BF"/>
    <w:rsid w:val="03D82CB8"/>
    <w:rsid w:val="03E27148"/>
    <w:rsid w:val="03E344C3"/>
    <w:rsid w:val="03E81961"/>
    <w:rsid w:val="03FA19B8"/>
    <w:rsid w:val="040E3CDC"/>
    <w:rsid w:val="0420237D"/>
    <w:rsid w:val="04271E29"/>
    <w:rsid w:val="042D0CC9"/>
    <w:rsid w:val="044D59E9"/>
    <w:rsid w:val="048B5117"/>
    <w:rsid w:val="04BD319C"/>
    <w:rsid w:val="04D72C47"/>
    <w:rsid w:val="04DC113C"/>
    <w:rsid w:val="05112329"/>
    <w:rsid w:val="051861CB"/>
    <w:rsid w:val="054A2FF6"/>
    <w:rsid w:val="0550766D"/>
    <w:rsid w:val="0568292B"/>
    <w:rsid w:val="057C69A6"/>
    <w:rsid w:val="05995A3E"/>
    <w:rsid w:val="05B912E9"/>
    <w:rsid w:val="05E47A57"/>
    <w:rsid w:val="05F805BC"/>
    <w:rsid w:val="06007A13"/>
    <w:rsid w:val="063E3B2A"/>
    <w:rsid w:val="0657579F"/>
    <w:rsid w:val="06627274"/>
    <w:rsid w:val="068369CA"/>
    <w:rsid w:val="06BE3906"/>
    <w:rsid w:val="06C00EA1"/>
    <w:rsid w:val="06CD4633"/>
    <w:rsid w:val="06D93D1A"/>
    <w:rsid w:val="06E600CC"/>
    <w:rsid w:val="074B4F4F"/>
    <w:rsid w:val="075739C9"/>
    <w:rsid w:val="07750385"/>
    <w:rsid w:val="07831797"/>
    <w:rsid w:val="07CD7AF2"/>
    <w:rsid w:val="07E2290E"/>
    <w:rsid w:val="07E82F21"/>
    <w:rsid w:val="085F4A49"/>
    <w:rsid w:val="086B0135"/>
    <w:rsid w:val="0876105E"/>
    <w:rsid w:val="08C34BC7"/>
    <w:rsid w:val="08C3772D"/>
    <w:rsid w:val="09056AC0"/>
    <w:rsid w:val="092E440F"/>
    <w:rsid w:val="093B4DB3"/>
    <w:rsid w:val="09BA7927"/>
    <w:rsid w:val="09BD402D"/>
    <w:rsid w:val="0A141941"/>
    <w:rsid w:val="0A2D2747"/>
    <w:rsid w:val="0A4C1E6C"/>
    <w:rsid w:val="0A691ECD"/>
    <w:rsid w:val="0A7E29BE"/>
    <w:rsid w:val="0A9629F0"/>
    <w:rsid w:val="0AA044EC"/>
    <w:rsid w:val="0AC8134A"/>
    <w:rsid w:val="0AD03783"/>
    <w:rsid w:val="0AF40C74"/>
    <w:rsid w:val="0B268D98"/>
    <w:rsid w:val="0B5312EB"/>
    <w:rsid w:val="0B7469F0"/>
    <w:rsid w:val="0B7D6AA5"/>
    <w:rsid w:val="0B8601C9"/>
    <w:rsid w:val="0B8F290A"/>
    <w:rsid w:val="0B9026F8"/>
    <w:rsid w:val="0B936775"/>
    <w:rsid w:val="0B9CB669"/>
    <w:rsid w:val="0BB510C0"/>
    <w:rsid w:val="0BBD6456"/>
    <w:rsid w:val="0BC95378"/>
    <w:rsid w:val="0BE8617D"/>
    <w:rsid w:val="0BFA439D"/>
    <w:rsid w:val="0C0E1111"/>
    <w:rsid w:val="0C162028"/>
    <w:rsid w:val="0C1919DF"/>
    <w:rsid w:val="0C396A2B"/>
    <w:rsid w:val="0C3C5F83"/>
    <w:rsid w:val="0C4C31F9"/>
    <w:rsid w:val="0C95404F"/>
    <w:rsid w:val="0CAD3188"/>
    <w:rsid w:val="0CE83D22"/>
    <w:rsid w:val="0CE92EDB"/>
    <w:rsid w:val="0CEF364B"/>
    <w:rsid w:val="0D28326C"/>
    <w:rsid w:val="0D4727C1"/>
    <w:rsid w:val="0D547A1C"/>
    <w:rsid w:val="0D9B60DF"/>
    <w:rsid w:val="0DA639F4"/>
    <w:rsid w:val="0DAC07AA"/>
    <w:rsid w:val="0DB03B8B"/>
    <w:rsid w:val="0DD20583"/>
    <w:rsid w:val="0DF84B27"/>
    <w:rsid w:val="0E22386A"/>
    <w:rsid w:val="0E316695"/>
    <w:rsid w:val="0E567442"/>
    <w:rsid w:val="0E7F0506"/>
    <w:rsid w:val="0EA75F50"/>
    <w:rsid w:val="0EB92967"/>
    <w:rsid w:val="0ED33E70"/>
    <w:rsid w:val="0EDC6C57"/>
    <w:rsid w:val="0F185788"/>
    <w:rsid w:val="0F200002"/>
    <w:rsid w:val="0F412FC5"/>
    <w:rsid w:val="0F432B1C"/>
    <w:rsid w:val="0F563F59"/>
    <w:rsid w:val="0F6C5E20"/>
    <w:rsid w:val="0FBA355B"/>
    <w:rsid w:val="0FCB5B1F"/>
    <w:rsid w:val="0FCE3FB7"/>
    <w:rsid w:val="0FCE65A4"/>
    <w:rsid w:val="0FF8789C"/>
    <w:rsid w:val="100B11F7"/>
    <w:rsid w:val="10155798"/>
    <w:rsid w:val="10214819"/>
    <w:rsid w:val="102B443D"/>
    <w:rsid w:val="1034534A"/>
    <w:rsid w:val="107405BC"/>
    <w:rsid w:val="10799D2F"/>
    <w:rsid w:val="109647FD"/>
    <w:rsid w:val="10A62875"/>
    <w:rsid w:val="10B75B26"/>
    <w:rsid w:val="10D67955"/>
    <w:rsid w:val="10EE5E86"/>
    <w:rsid w:val="10F636E8"/>
    <w:rsid w:val="10FD38A1"/>
    <w:rsid w:val="11030465"/>
    <w:rsid w:val="111311EF"/>
    <w:rsid w:val="11181906"/>
    <w:rsid w:val="1121153F"/>
    <w:rsid w:val="112C26EE"/>
    <w:rsid w:val="11550C2C"/>
    <w:rsid w:val="115F4C53"/>
    <w:rsid w:val="116027B1"/>
    <w:rsid w:val="116E0D2D"/>
    <w:rsid w:val="117771CA"/>
    <w:rsid w:val="11B014DC"/>
    <w:rsid w:val="11BB57AD"/>
    <w:rsid w:val="11DA2C31"/>
    <w:rsid w:val="11ED4118"/>
    <w:rsid w:val="11F0438D"/>
    <w:rsid w:val="11F40D00"/>
    <w:rsid w:val="12136C5C"/>
    <w:rsid w:val="122B2D22"/>
    <w:rsid w:val="124234A2"/>
    <w:rsid w:val="12540A3F"/>
    <w:rsid w:val="125C6B45"/>
    <w:rsid w:val="126B076B"/>
    <w:rsid w:val="129E6C85"/>
    <w:rsid w:val="12D73723"/>
    <w:rsid w:val="12E161AE"/>
    <w:rsid w:val="13087650"/>
    <w:rsid w:val="130E6556"/>
    <w:rsid w:val="13371B29"/>
    <w:rsid w:val="13530382"/>
    <w:rsid w:val="1381414C"/>
    <w:rsid w:val="13836F01"/>
    <w:rsid w:val="138405F0"/>
    <w:rsid w:val="13CB5916"/>
    <w:rsid w:val="13D717F8"/>
    <w:rsid w:val="13DB77C1"/>
    <w:rsid w:val="140136E1"/>
    <w:rsid w:val="142E2E3D"/>
    <w:rsid w:val="142F266D"/>
    <w:rsid w:val="14417819"/>
    <w:rsid w:val="144602A7"/>
    <w:rsid w:val="145008B0"/>
    <w:rsid w:val="14831734"/>
    <w:rsid w:val="148E6C97"/>
    <w:rsid w:val="1492489C"/>
    <w:rsid w:val="14A45B7E"/>
    <w:rsid w:val="14B951DD"/>
    <w:rsid w:val="14D25FBF"/>
    <w:rsid w:val="14D428F0"/>
    <w:rsid w:val="14E97DB4"/>
    <w:rsid w:val="14EF7A34"/>
    <w:rsid w:val="150141CF"/>
    <w:rsid w:val="15031AE2"/>
    <w:rsid w:val="15136E54"/>
    <w:rsid w:val="15251D73"/>
    <w:rsid w:val="15497559"/>
    <w:rsid w:val="15734EB2"/>
    <w:rsid w:val="157A74C5"/>
    <w:rsid w:val="157D6B08"/>
    <w:rsid w:val="15933A1F"/>
    <w:rsid w:val="15C42D13"/>
    <w:rsid w:val="15D94694"/>
    <w:rsid w:val="15E075C5"/>
    <w:rsid w:val="16121872"/>
    <w:rsid w:val="163046F0"/>
    <w:rsid w:val="164F1FE7"/>
    <w:rsid w:val="165454F6"/>
    <w:rsid w:val="166E25A0"/>
    <w:rsid w:val="168C4784"/>
    <w:rsid w:val="168E50C7"/>
    <w:rsid w:val="169E4E64"/>
    <w:rsid w:val="16C44D6F"/>
    <w:rsid w:val="16F83B20"/>
    <w:rsid w:val="170324C9"/>
    <w:rsid w:val="17110DDC"/>
    <w:rsid w:val="17372EBF"/>
    <w:rsid w:val="175A1B99"/>
    <w:rsid w:val="177455D4"/>
    <w:rsid w:val="17936F12"/>
    <w:rsid w:val="17AE2220"/>
    <w:rsid w:val="17BB573E"/>
    <w:rsid w:val="17C750F2"/>
    <w:rsid w:val="17DE1CE0"/>
    <w:rsid w:val="17FA4D97"/>
    <w:rsid w:val="181E1CA9"/>
    <w:rsid w:val="18514DE0"/>
    <w:rsid w:val="186F31F9"/>
    <w:rsid w:val="18902DB6"/>
    <w:rsid w:val="18B40272"/>
    <w:rsid w:val="18B95827"/>
    <w:rsid w:val="18EB50A7"/>
    <w:rsid w:val="18FD07E2"/>
    <w:rsid w:val="192D61A5"/>
    <w:rsid w:val="197A6735"/>
    <w:rsid w:val="198F7957"/>
    <w:rsid w:val="199A5877"/>
    <w:rsid w:val="19B11CE5"/>
    <w:rsid w:val="19CF1554"/>
    <w:rsid w:val="1A0E10F3"/>
    <w:rsid w:val="1A1865F1"/>
    <w:rsid w:val="1A480169"/>
    <w:rsid w:val="1A52288A"/>
    <w:rsid w:val="1A58796B"/>
    <w:rsid w:val="1A7F0BCB"/>
    <w:rsid w:val="1ACB15FE"/>
    <w:rsid w:val="1AE91C82"/>
    <w:rsid w:val="1AFC7008"/>
    <w:rsid w:val="1B051DD8"/>
    <w:rsid w:val="1B120B88"/>
    <w:rsid w:val="1B4509BA"/>
    <w:rsid w:val="1B4D4749"/>
    <w:rsid w:val="1B88727F"/>
    <w:rsid w:val="1B9F3DA6"/>
    <w:rsid w:val="1BC11C1A"/>
    <w:rsid w:val="1BF4710F"/>
    <w:rsid w:val="1C046006"/>
    <w:rsid w:val="1C16307C"/>
    <w:rsid w:val="1C175C3B"/>
    <w:rsid w:val="1C2B71BC"/>
    <w:rsid w:val="1C362EB2"/>
    <w:rsid w:val="1C503B46"/>
    <w:rsid w:val="1C5C7A2F"/>
    <w:rsid w:val="1C6D13EC"/>
    <w:rsid w:val="1CEC4131"/>
    <w:rsid w:val="1CFA3613"/>
    <w:rsid w:val="1D206D3A"/>
    <w:rsid w:val="1D593B40"/>
    <w:rsid w:val="1D7630E5"/>
    <w:rsid w:val="1D841A38"/>
    <w:rsid w:val="1D870C06"/>
    <w:rsid w:val="1D934B60"/>
    <w:rsid w:val="1D996FC3"/>
    <w:rsid w:val="1DA5391E"/>
    <w:rsid w:val="1DD16609"/>
    <w:rsid w:val="1DD812E9"/>
    <w:rsid w:val="1DF6214D"/>
    <w:rsid w:val="1E160D72"/>
    <w:rsid w:val="1E2777EA"/>
    <w:rsid w:val="1E2A2B9C"/>
    <w:rsid w:val="1E2A57B3"/>
    <w:rsid w:val="1E416F18"/>
    <w:rsid w:val="1E423CD3"/>
    <w:rsid w:val="1E4378C1"/>
    <w:rsid w:val="1E4D1C80"/>
    <w:rsid w:val="1E5312D4"/>
    <w:rsid w:val="1E8A6F34"/>
    <w:rsid w:val="1EAC5D33"/>
    <w:rsid w:val="1F127F0E"/>
    <w:rsid w:val="1F185AB0"/>
    <w:rsid w:val="1F27477C"/>
    <w:rsid w:val="1F45060A"/>
    <w:rsid w:val="1F7C62C6"/>
    <w:rsid w:val="1FA3785C"/>
    <w:rsid w:val="1FA40D1C"/>
    <w:rsid w:val="1FB85F2A"/>
    <w:rsid w:val="1FCB168A"/>
    <w:rsid w:val="1FE1444D"/>
    <w:rsid w:val="202B1726"/>
    <w:rsid w:val="205953EF"/>
    <w:rsid w:val="20607150"/>
    <w:rsid w:val="207F557A"/>
    <w:rsid w:val="2080327E"/>
    <w:rsid w:val="20871D5A"/>
    <w:rsid w:val="20AE28F9"/>
    <w:rsid w:val="20EE09A2"/>
    <w:rsid w:val="20F07A7B"/>
    <w:rsid w:val="21225808"/>
    <w:rsid w:val="213A0C70"/>
    <w:rsid w:val="213D0F3E"/>
    <w:rsid w:val="217A1439"/>
    <w:rsid w:val="219910DB"/>
    <w:rsid w:val="21B7509A"/>
    <w:rsid w:val="21BD5514"/>
    <w:rsid w:val="21E1607F"/>
    <w:rsid w:val="21E455FE"/>
    <w:rsid w:val="2206746C"/>
    <w:rsid w:val="22115F26"/>
    <w:rsid w:val="2235511B"/>
    <w:rsid w:val="224D1CD6"/>
    <w:rsid w:val="227D0359"/>
    <w:rsid w:val="22E84544"/>
    <w:rsid w:val="234C6456"/>
    <w:rsid w:val="2354277B"/>
    <w:rsid w:val="235F17B5"/>
    <w:rsid w:val="236B6688"/>
    <w:rsid w:val="236B7CE7"/>
    <w:rsid w:val="237A40BF"/>
    <w:rsid w:val="239021D3"/>
    <w:rsid w:val="23935F1B"/>
    <w:rsid w:val="239E2E4C"/>
    <w:rsid w:val="23C73A50"/>
    <w:rsid w:val="23D43E2D"/>
    <w:rsid w:val="23FE6728"/>
    <w:rsid w:val="240C6D47"/>
    <w:rsid w:val="242178ED"/>
    <w:rsid w:val="24517C00"/>
    <w:rsid w:val="24531296"/>
    <w:rsid w:val="2459236A"/>
    <w:rsid w:val="249672FB"/>
    <w:rsid w:val="24C3776C"/>
    <w:rsid w:val="24DC19EB"/>
    <w:rsid w:val="24E05EE9"/>
    <w:rsid w:val="24E42D44"/>
    <w:rsid w:val="24EB5B4C"/>
    <w:rsid w:val="24FF73DC"/>
    <w:rsid w:val="25171E22"/>
    <w:rsid w:val="25195C15"/>
    <w:rsid w:val="251E5A39"/>
    <w:rsid w:val="25346158"/>
    <w:rsid w:val="253B624C"/>
    <w:rsid w:val="254B7CA0"/>
    <w:rsid w:val="257869D9"/>
    <w:rsid w:val="2581F4E2"/>
    <w:rsid w:val="259E33A5"/>
    <w:rsid w:val="25DF5ACD"/>
    <w:rsid w:val="26204FA4"/>
    <w:rsid w:val="262A694E"/>
    <w:rsid w:val="265679C0"/>
    <w:rsid w:val="26763E54"/>
    <w:rsid w:val="26855B77"/>
    <w:rsid w:val="26A12E06"/>
    <w:rsid w:val="26C25382"/>
    <w:rsid w:val="26C25D6C"/>
    <w:rsid w:val="27123F24"/>
    <w:rsid w:val="271D330C"/>
    <w:rsid w:val="272F78BD"/>
    <w:rsid w:val="275E5FFB"/>
    <w:rsid w:val="27AD10E5"/>
    <w:rsid w:val="27AE7A73"/>
    <w:rsid w:val="27DEB2C3"/>
    <w:rsid w:val="27F82EAC"/>
    <w:rsid w:val="283656B8"/>
    <w:rsid w:val="28487B64"/>
    <w:rsid w:val="28604D15"/>
    <w:rsid w:val="287A0326"/>
    <w:rsid w:val="287D1647"/>
    <w:rsid w:val="2888478E"/>
    <w:rsid w:val="28A325D8"/>
    <w:rsid w:val="28BA0813"/>
    <w:rsid w:val="28C02F29"/>
    <w:rsid w:val="28D640F5"/>
    <w:rsid w:val="29066CDB"/>
    <w:rsid w:val="290A1046"/>
    <w:rsid w:val="2926609B"/>
    <w:rsid w:val="294B3A79"/>
    <w:rsid w:val="295506D8"/>
    <w:rsid w:val="29892BB8"/>
    <w:rsid w:val="2996654A"/>
    <w:rsid w:val="29B476B1"/>
    <w:rsid w:val="29F3334A"/>
    <w:rsid w:val="29F4381C"/>
    <w:rsid w:val="2A236CD8"/>
    <w:rsid w:val="2A4718FF"/>
    <w:rsid w:val="2A4A44E2"/>
    <w:rsid w:val="2A6E38FF"/>
    <w:rsid w:val="2AB70E8B"/>
    <w:rsid w:val="2ABD426F"/>
    <w:rsid w:val="2AD14F3C"/>
    <w:rsid w:val="2AE001AD"/>
    <w:rsid w:val="2AE10E9F"/>
    <w:rsid w:val="2AEB6919"/>
    <w:rsid w:val="2AEB76FD"/>
    <w:rsid w:val="2AEF1E44"/>
    <w:rsid w:val="2B040E24"/>
    <w:rsid w:val="2B0F207E"/>
    <w:rsid w:val="2B19424B"/>
    <w:rsid w:val="2B21729C"/>
    <w:rsid w:val="2B415C67"/>
    <w:rsid w:val="2B57370A"/>
    <w:rsid w:val="2B62619D"/>
    <w:rsid w:val="2B7C5559"/>
    <w:rsid w:val="2B8EFC51"/>
    <w:rsid w:val="2B930E12"/>
    <w:rsid w:val="2BB31CF7"/>
    <w:rsid w:val="2BB60366"/>
    <w:rsid w:val="2BE149C3"/>
    <w:rsid w:val="2C010F8B"/>
    <w:rsid w:val="2C01645F"/>
    <w:rsid w:val="2C138019"/>
    <w:rsid w:val="2C2745F6"/>
    <w:rsid w:val="2C780C0F"/>
    <w:rsid w:val="2C7A6604"/>
    <w:rsid w:val="2C902E4F"/>
    <w:rsid w:val="2C960A68"/>
    <w:rsid w:val="2CA97F70"/>
    <w:rsid w:val="2CB34FD3"/>
    <w:rsid w:val="2CC01177"/>
    <w:rsid w:val="2CD83DC1"/>
    <w:rsid w:val="2CE11D71"/>
    <w:rsid w:val="2CF52F2D"/>
    <w:rsid w:val="2D484AAB"/>
    <w:rsid w:val="2D6448B1"/>
    <w:rsid w:val="2D652065"/>
    <w:rsid w:val="2D6578D6"/>
    <w:rsid w:val="2D7B68F8"/>
    <w:rsid w:val="2D866304"/>
    <w:rsid w:val="2D883D99"/>
    <w:rsid w:val="2DC414CE"/>
    <w:rsid w:val="2E1D7A35"/>
    <w:rsid w:val="2E397B12"/>
    <w:rsid w:val="2E4203C4"/>
    <w:rsid w:val="2E4D6D81"/>
    <w:rsid w:val="2E5A6143"/>
    <w:rsid w:val="2E7E7E65"/>
    <w:rsid w:val="2EC4165E"/>
    <w:rsid w:val="2ECB0A2D"/>
    <w:rsid w:val="2F127423"/>
    <w:rsid w:val="2F2605BF"/>
    <w:rsid w:val="2F4B7267"/>
    <w:rsid w:val="2F63486F"/>
    <w:rsid w:val="2F6905E4"/>
    <w:rsid w:val="2F7B4176"/>
    <w:rsid w:val="2FC32763"/>
    <w:rsid w:val="2FC53441"/>
    <w:rsid w:val="2FEC2F1B"/>
    <w:rsid w:val="30179768"/>
    <w:rsid w:val="301D1344"/>
    <w:rsid w:val="30220883"/>
    <w:rsid w:val="30245B82"/>
    <w:rsid w:val="302CFB2A"/>
    <w:rsid w:val="304C487C"/>
    <w:rsid w:val="30543153"/>
    <w:rsid w:val="306228CE"/>
    <w:rsid w:val="30972F3C"/>
    <w:rsid w:val="30A73768"/>
    <w:rsid w:val="3146505A"/>
    <w:rsid w:val="31737CED"/>
    <w:rsid w:val="31827F16"/>
    <w:rsid w:val="319E7AB6"/>
    <w:rsid w:val="31B27373"/>
    <w:rsid w:val="31CD5814"/>
    <w:rsid w:val="31D84D29"/>
    <w:rsid w:val="31E57D1B"/>
    <w:rsid w:val="31F71E75"/>
    <w:rsid w:val="323D0A05"/>
    <w:rsid w:val="32406497"/>
    <w:rsid w:val="324A6C42"/>
    <w:rsid w:val="32540B95"/>
    <w:rsid w:val="32586AC1"/>
    <w:rsid w:val="3277076E"/>
    <w:rsid w:val="32C160CB"/>
    <w:rsid w:val="32CA4CB6"/>
    <w:rsid w:val="32EF0EEB"/>
    <w:rsid w:val="33000A4C"/>
    <w:rsid w:val="33130B42"/>
    <w:rsid w:val="333704AD"/>
    <w:rsid w:val="333A42E9"/>
    <w:rsid w:val="3353159A"/>
    <w:rsid w:val="335B17B5"/>
    <w:rsid w:val="335D593E"/>
    <w:rsid w:val="33A35AEE"/>
    <w:rsid w:val="33B877B2"/>
    <w:rsid w:val="33BF12FA"/>
    <w:rsid w:val="33C11985"/>
    <w:rsid w:val="33D50C2B"/>
    <w:rsid w:val="33D65962"/>
    <w:rsid w:val="3400568C"/>
    <w:rsid w:val="34351E40"/>
    <w:rsid w:val="343801B7"/>
    <w:rsid w:val="343B681D"/>
    <w:rsid w:val="34842B4E"/>
    <w:rsid w:val="348B43C2"/>
    <w:rsid w:val="34A03516"/>
    <w:rsid w:val="34A53F18"/>
    <w:rsid w:val="34A9060C"/>
    <w:rsid w:val="350546A7"/>
    <w:rsid w:val="35077D35"/>
    <w:rsid w:val="350B2A02"/>
    <w:rsid w:val="350F071E"/>
    <w:rsid w:val="354D05AB"/>
    <w:rsid w:val="354D4E96"/>
    <w:rsid w:val="356736FE"/>
    <w:rsid w:val="357A548A"/>
    <w:rsid w:val="35967F7D"/>
    <w:rsid w:val="35BF6EA9"/>
    <w:rsid w:val="35BFE42D"/>
    <w:rsid w:val="35C369AF"/>
    <w:rsid w:val="35EF0D44"/>
    <w:rsid w:val="35F22B50"/>
    <w:rsid w:val="36001AAB"/>
    <w:rsid w:val="36137419"/>
    <w:rsid w:val="368A0085"/>
    <w:rsid w:val="36C74198"/>
    <w:rsid w:val="36CA323A"/>
    <w:rsid w:val="36CA747B"/>
    <w:rsid w:val="36EC49AD"/>
    <w:rsid w:val="3719275D"/>
    <w:rsid w:val="37381BC7"/>
    <w:rsid w:val="373C280D"/>
    <w:rsid w:val="37514CD9"/>
    <w:rsid w:val="375F59DC"/>
    <w:rsid w:val="376198AA"/>
    <w:rsid w:val="377E1140"/>
    <w:rsid w:val="379F4783"/>
    <w:rsid w:val="37DB7FCD"/>
    <w:rsid w:val="37EB74B1"/>
    <w:rsid w:val="387315A9"/>
    <w:rsid w:val="387A0914"/>
    <w:rsid w:val="387C43F0"/>
    <w:rsid w:val="38833127"/>
    <w:rsid w:val="3890182A"/>
    <w:rsid w:val="38CD224A"/>
    <w:rsid w:val="38E559B3"/>
    <w:rsid w:val="38FF4D86"/>
    <w:rsid w:val="390B7E16"/>
    <w:rsid w:val="392A3C52"/>
    <w:rsid w:val="394B1E38"/>
    <w:rsid w:val="395D77BD"/>
    <w:rsid w:val="396F7AD2"/>
    <w:rsid w:val="39964290"/>
    <w:rsid w:val="399952CD"/>
    <w:rsid w:val="399A060B"/>
    <w:rsid w:val="39BB34AF"/>
    <w:rsid w:val="39D057D4"/>
    <w:rsid w:val="39D67DDD"/>
    <w:rsid w:val="39E97032"/>
    <w:rsid w:val="39F8D427"/>
    <w:rsid w:val="39FF7E3A"/>
    <w:rsid w:val="3A265E9B"/>
    <w:rsid w:val="3A716B87"/>
    <w:rsid w:val="3A794A1F"/>
    <w:rsid w:val="3A97403C"/>
    <w:rsid w:val="3AF03D28"/>
    <w:rsid w:val="3B13433B"/>
    <w:rsid w:val="3B38466A"/>
    <w:rsid w:val="3B522F7C"/>
    <w:rsid w:val="3B6D462D"/>
    <w:rsid w:val="3B837221"/>
    <w:rsid w:val="3B8E6343"/>
    <w:rsid w:val="3BC13851"/>
    <w:rsid w:val="3BCA500A"/>
    <w:rsid w:val="3BD55796"/>
    <w:rsid w:val="3C023071"/>
    <w:rsid w:val="3C6B4214"/>
    <w:rsid w:val="3C7348AF"/>
    <w:rsid w:val="3C9B353A"/>
    <w:rsid w:val="3CF85F76"/>
    <w:rsid w:val="3CFD71D3"/>
    <w:rsid w:val="3D031CAB"/>
    <w:rsid w:val="3D0555A3"/>
    <w:rsid w:val="3D2F5437"/>
    <w:rsid w:val="3D5D5FFD"/>
    <w:rsid w:val="3DD7158D"/>
    <w:rsid w:val="3DDF0451"/>
    <w:rsid w:val="3DEC3235"/>
    <w:rsid w:val="3DF0610A"/>
    <w:rsid w:val="3DFC1DDC"/>
    <w:rsid w:val="3DFD4D19"/>
    <w:rsid w:val="3E082E3B"/>
    <w:rsid w:val="3E355EA9"/>
    <w:rsid w:val="3E472535"/>
    <w:rsid w:val="3E7960E9"/>
    <w:rsid w:val="3E8C56F9"/>
    <w:rsid w:val="3E9B1F29"/>
    <w:rsid w:val="3EAA4FEA"/>
    <w:rsid w:val="3EAB0DC2"/>
    <w:rsid w:val="3EAC10A3"/>
    <w:rsid w:val="3EC660FD"/>
    <w:rsid w:val="3F0B0306"/>
    <w:rsid w:val="3F195A7C"/>
    <w:rsid w:val="3F2859CF"/>
    <w:rsid w:val="3F3C16C4"/>
    <w:rsid w:val="3F554AAF"/>
    <w:rsid w:val="3F632A7B"/>
    <w:rsid w:val="3FCC56A9"/>
    <w:rsid w:val="3FFD2168"/>
    <w:rsid w:val="3FFD31B7"/>
    <w:rsid w:val="3FFF6DF9"/>
    <w:rsid w:val="40064B63"/>
    <w:rsid w:val="40096146"/>
    <w:rsid w:val="40263788"/>
    <w:rsid w:val="40485311"/>
    <w:rsid w:val="405F3B5D"/>
    <w:rsid w:val="4062454E"/>
    <w:rsid w:val="407F6F9A"/>
    <w:rsid w:val="40882DF8"/>
    <w:rsid w:val="40A41A75"/>
    <w:rsid w:val="40A701EA"/>
    <w:rsid w:val="40C66154"/>
    <w:rsid w:val="40EB62B3"/>
    <w:rsid w:val="40F310E8"/>
    <w:rsid w:val="4111587C"/>
    <w:rsid w:val="411952B4"/>
    <w:rsid w:val="41212769"/>
    <w:rsid w:val="4137038F"/>
    <w:rsid w:val="414A4A52"/>
    <w:rsid w:val="416D234F"/>
    <w:rsid w:val="418C2E92"/>
    <w:rsid w:val="41984CEA"/>
    <w:rsid w:val="41E530DD"/>
    <w:rsid w:val="41E77461"/>
    <w:rsid w:val="41F134F3"/>
    <w:rsid w:val="41FF5423"/>
    <w:rsid w:val="42196DDF"/>
    <w:rsid w:val="42316D93"/>
    <w:rsid w:val="4246073D"/>
    <w:rsid w:val="426A3D89"/>
    <w:rsid w:val="426C28F2"/>
    <w:rsid w:val="42947FBE"/>
    <w:rsid w:val="42A605D4"/>
    <w:rsid w:val="42A879D6"/>
    <w:rsid w:val="42B5D398"/>
    <w:rsid w:val="42BD0255"/>
    <w:rsid w:val="42E0219C"/>
    <w:rsid w:val="430166E2"/>
    <w:rsid w:val="4327431B"/>
    <w:rsid w:val="433C0052"/>
    <w:rsid w:val="433D65B0"/>
    <w:rsid w:val="43917209"/>
    <w:rsid w:val="43B50CE9"/>
    <w:rsid w:val="43B971AA"/>
    <w:rsid w:val="43D542C2"/>
    <w:rsid w:val="43FB372D"/>
    <w:rsid w:val="43FC7086"/>
    <w:rsid w:val="440F3F98"/>
    <w:rsid w:val="441A7709"/>
    <w:rsid w:val="446243B4"/>
    <w:rsid w:val="44777A5E"/>
    <w:rsid w:val="447F317F"/>
    <w:rsid w:val="448A0D4D"/>
    <w:rsid w:val="44BA1C71"/>
    <w:rsid w:val="44BB385A"/>
    <w:rsid w:val="44C94532"/>
    <w:rsid w:val="44E661CC"/>
    <w:rsid w:val="44F655D9"/>
    <w:rsid w:val="45124972"/>
    <w:rsid w:val="454743DA"/>
    <w:rsid w:val="454A4D72"/>
    <w:rsid w:val="45956344"/>
    <w:rsid w:val="45994032"/>
    <w:rsid w:val="45AE2C7D"/>
    <w:rsid w:val="45B04209"/>
    <w:rsid w:val="45CB58AE"/>
    <w:rsid w:val="45CF0F98"/>
    <w:rsid w:val="46374CF9"/>
    <w:rsid w:val="46741B25"/>
    <w:rsid w:val="4684559B"/>
    <w:rsid w:val="468B6403"/>
    <w:rsid w:val="46BE3078"/>
    <w:rsid w:val="46DA4089"/>
    <w:rsid w:val="470D1793"/>
    <w:rsid w:val="476BBFF0"/>
    <w:rsid w:val="47BB2033"/>
    <w:rsid w:val="47BC5F5B"/>
    <w:rsid w:val="47C32423"/>
    <w:rsid w:val="47DF07CD"/>
    <w:rsid w:val="47F20F25"/>
    <w:rsid w:val="481A525C"/>
    <w:rsid w:val="48295E56"/>
    <w:rsid w:val="482D253E"/>
    <w:rsid w:val="484E0D1D"/>
    <w:rsid w:val="48523FBC"/>
    <w:rsid w:val="485A1975"/>
    <w:rsid w:val="4872636A"/>
    <w:rsid w:val="4878122C"/>
    <w:rsid w:val="48787FD3"/>
    <w:rsid w:val="48CB12A3"/>
    <w:rsid w:val="48D3645C"/>
    <w:rsid w:val="48E5105A"/>
    <w:rsid w:val="48F1475D"/>
    <w:rsid w:val="491E465D"/>
    <w:rsid w:val="4938F521"/>
    <w:rsid w:val="49390A4B"/>
    <w:rsid w:val="49451971"/>
    <w:rsid w:val="497465E9"/>
    <w:rsid w:val="49886EB9"/>
    <w:rsid w:val="499C0753"/>
    <w:rsid w:val="49A80BF1"/>
    <w:rsid w:val="49AE107A"/>
    <w:rsid w:val="49B90DB2"/>
    <w:rsid w:val="49DF1C74"/>
    <w:rsid w:val="49EC441A"/>
    <w:rsid w:val="49F828F2"/>
    <w:rsid w:val="49F876EB"/>
    <w:rsid w:val="4A177540"/>
    <w:rsid w:val="4A4F38EC"/>
    <w:rsid w:val="4A722426"/>
    <w:rsid w:val="4A744FB2"/>
    <w:rsid w:val="4A7F3131"/>
    <w:rsid w:val="4AAA6558"/>
    <w:rsid w:val="4AB319AA"/>
    <w:rsid w:val="4AC41FA4"/>
    <w:rsid w:val="4ADB6C64"/>
    <w:rsid w:val="4AF349ED"/>
    <w:rsid w:val="4B127DD2"/>
    <w:rsid w:val="4B156529"/>
    <w:rsid w:val="4B1C2963"/>
    <w:rsid w:val="4B245E3B"/>
    <w:rsid w:val="4B2B271F"/>
    <w:rsid w:val="4B36FC45"/>
    <w:rsid w:val="4B454E35"/>
    <w:rsid w:val="4B7C1F6F"/>
    <w:rsid w:val="4BBA285B"/>
    <w:rsid w:val="4BBB44DE"/>
    <w:rsid w:val="4BBC3CCB"/>
    <w:rsid w:val="4BC4092B"/>
    <w:rsid w:val="4BD10420"/>
    <w:rsid w:val="4C00663A"/>
    <w:rsid w:val="4C7E0DD3"/>
    <w:rsid w:val="4C86099F"/>
    <w:rsid w:val="4CEC0D52"/>
    <w:rsid w:val="4CF43156"/>
    <w:rsid w:val="4D4A630F"/>
    <w:rsid w:val="4D6F6981"/>
    <w:rsid w:val="4DB22263"/>
    <w:rsid w:val="4DB86FB1"/>
    <w:rsid w:val="4DD20D32"/>
    <w:rsid w:val="4DD22571"/>
    <w:rsid w:val="4DF957A3"/>
    <w:rsid w:val="4E1C2F79"/>
    <w:rsid w:val="4E4714CF"/>
    <w:rsid w:val="4E614C6D"/>
    <w:rsid w:val="4E642E1E"/>
    <w:rsid w:val="4ECB5C7B"/>
    <w:rsid w:val="4EDA5F6C"/>
    <w:rsid w:val="4EDF32B3"/>
    <w:rsid w:val="4EEB0001"/>
    <w:rsid w:val="4EF01CBC"/>
    <w:rsid w:val="4EF546A3"/>
    <w:rsid w:val="4EF739C0"/>
    <w:rsid w:val="4F055CED"/>
    <w:rsid w:val="4F2871B3"/>
    <w:rsid w:val="4F2C1ED5"/>
    <w:rsid w:val="4F4928BC"/>
    <w:rsid w:val="4F5C6CE8"/>
    <w:rsid w:val="4F5E6B5E"/>
    <w:rsid w:val="4F860153"/>
    <w:rsid w:val="4FC123CD"/>
    <w:rsid w:val="4FE61529"/>
    <w:rsid w:val="4FFE5411"/>
    <w:rsid w:val="501209C4"/>
    <w:rsid w:val="503B15C8"/>
    <w:rsid w:val="504F24CF"/>
    <w:rsid w:val="507D1BD3"/>
    <w:rsid w:val="508171F1"/>
    <w:rsid w:val="509D0F63"/>
    <w:rsid w:val="50C10E33"/>
    <w:rsid w:val="50C20A60"/>
    <w:rsid w:val="50C49621"/>
    <w:rsid w:val="51070473"/>
    <w:rsid w:val="51074208"/>
    <w:rsid w:val="51360DCE"/>
    <w:rsid w:val="51465C21"/>
    <w:rsid w:val="5153665A"/>
    <w:rsid w:val="519EF0C3"/>
    <w:rsid w:val="51B138EF"/>
    <w:rsid w:val="51C56A6B"/>
    <w:rsid w:val="51C92355"/>
    <w:rsid w:val="51D164F2"/>
    <w:rsid w:val="52075B5C"/>
    <w:rsid w:val="523274D1"/>
    <w:rsid w:val="524310C3"/>
    <w:rsid w:val="526F513D"/>
    <w:rsid w:val="527761C6"/>
    <w:rsid w:val="528420E7"/>
    <w:rsid w:val="52BA11A4"/>
    <w:rsid w:val="52D221B8"/>
    <w:rsid w:val="52ED6B64"/>
    <w:rsid w:val="530379C1"/>
    <w:rsid w:val="532B4399"/>
    <w:rsid w:val="532B46E3"/>
    <w:rsid w:val="53305B9C"/>
    <w:rsid w:val="53383081"/>
    <w:rsid w:val="536D546F"/>
    <w:rsid w:val="53764E43"/>
    <w:rsid w:val="53851B32"/>
    <w:rsid w:val="538A6B7B"/>
    <w:rsid w:val="53A521A6"/>
    <w:rsid w:val="53AB42C4"/>
    <w:rsid w:val="53AF2D67"/>
    <w:rsid w:val="53CC4414"/>
    <w:rsid w:val="53CD295E"/>
    <w:rsid w:val="53EE6F27"/>
    <w:rsid w:val="540F3630"/>
    <w:rsid w:val="541D509F"/>
    <w:rsid w:val="543C22F6"/>
    <w:rsid w:val="544335DC"/>
    <w:rsid w:val="545E67DC"/>
    <w:rsid w:val="54867B5E"/>
    <w:rsid w:val="54CF641F"/>
    <w:rsid w:val="54D83670"/>
    <w:rsid w:val="55100336"/>
    <w:rsid w:val="556B5080"/>
    <w:rsid w:val="5575426F"/>
    <w:rsid w:val="557F0A7A"/>
    <w:rsid w:val="55883738"/>
    <w:rsid w:val="55990A7D"/>
    <w:rsid w:val="559F2E60"/>
    <w:rsid w:val="55C346E2"/>
    <w:rsid w:val="55D05B30"/>
    <w:rsid w:val="55F95E78"/>
    <w:rsid w:val="560462DA"/>
    <w:rsid w:val="561120FC"/>
    <w:rsid w:val="561B34A3"/>
    <w:rsid w:val="567A2288"/>
    <w:rsid w:val="56862914"/>
    <w:rsid w:val="5698171F"/>
    <w:rsid w:val="56B54331"/>
    <w:rsid w:val="56CA0C65"/>
    <w:rsid w:val="56E01271"/>
    <w:rsid w:val="56FA67EE"/>
    <w:rsid w:val="57014751"/>
    <w:rsid w:val="5710788F"/>
    <w:rsid w:val="5717774C"/>
    <w:rsid w:val="571F705B"/>
    <w:rsid w:val="572A0C1B"/>
    <w:rsid w:val="57612A68"/>
    <w:rsid w:val="57726FC4"/>
    <w:rsid w:val="578E2585"/>
    <w:rsid w:val="57B015BA"/>
    <w:rsid w:val="57D26FE7"/>
    <w:rsid w:val="57D3422E"/>
    <w:rsid w:val="57D72E56"/>
    <w:rsid w:val="57E50EB1"/>
    <w:rsid w:val="580748B4"/>
    <w:rsid w:val="583852A8"/>
    <w:rsid w:val="58711B7E"/>
    <w:rsid w:val="5888385C"/>
    <w:rsid w:val="58CC46E4"/>
    <w:rsid w:val="58D12375"/>
    <w:rsid w:val="58D63640"/>
    <w:rsid w:val="58F62916"/>
    <w:rsid w:val="590E6463"/>
    <w:rsid w:val="591A0C06"/>
    <w:rsid w:val="592516FC"/>
    <w:rsid w:val="59287376"/>
    <w:rsid w:val="59313A1A"/>
    <w:rsid w:val="59400448"/>
    <w:rsid w:val="599C4AD5"/>
    <w:rsid w:val="59A558A1"/>
    <w:rsid w:val="59A55BE2"/>
    <w:rsid w:val="59AA20BD"/>
    <w:rsid w:val="59B44EB1"/>
    <w:rsid w:val="59F062AA"/>
    <w:rsid w:val="5A001367"/>
    <w:rsid w:val="5A0E4241"/>
    <w:rsid w:val="5A662345"/>
    <w:rsid w:val="5A910896"/>
    <w:rsid w:val="5AA628D2"/>
    <w:rsid w:val="5AB42876"/>
    <w:rsid w:val="5AE75653"/>
    <w:rsid w:val="5B0B57E0"/>
    <w:rsid w:val="5B1311C1"/>
    <w:rsid w:val="5B150934"/>
    <w:rsid w:val="5B191289"/>
    <w:rsid w:val="5B383839"/>
    <w:rsid w:val="5B80769E"/>
    <w:rsid w:val="5BA950C1"/>
    <w:rsid w:val="5BB1583D"/>
    <w:rsid w:val="5BB80086"/>
    <w:rsid w:val="5BDF3B2E"/>
    <w:rsid w:val="5BF2039D"/>
    <w:rsid w:val="5C31330C"/>
    <w:rsid w:val="5C341298"/>
    <w:rsid w:val="5C3D084B"/>
    <w:rsid w:val="5C3E0534"/>
    <w:rsid w:val="5C642FAA"/>
    <w:rsid w:val="5C6C17EE"/>
    <w:rsid w:val="5C6D6EEA"/>
    <w:rsid w:val="5C8E46F6"/>
    <w:rsid w:val="5CAE5F64"/>
    <w:rsid w:val="5CF0634D"/>
    <w:rsid w:val="5D2C41B7"/>
    <w:rsid w:val="5D7030E6"/>
    <w:rsid w:val="5DC66516"/>
    <w:rsid w:val="5E243169"/>
    <w:rsid w:val="5E3401A4"/>
    <w:rsid w:val="5E403E84"/>
    <w:rsid w:val="5E485D89"/>
    <w:rsid w:val="5EA366CA"/>
    <w:rsid w:val="5ECD2BB8"/>
    <w:rsid w:val="5EDC2489"/>
    <w:rsid w:val="5F290C67"/>
    <w:rsid w:val="5F2E6754"/>
    <w:rsid w:val="5F313C4C"/>
    <w:rsid w:val="5F552180"/>
    <w:rsid w:val="5F7B40A5"/>
    <w:rsid w:val="5F7E554E"/>
    <w:rsid w:val="5F981B25"/>
    <w:rsid w:val="5FA847EA"/>
    <w:rsid w:val="5FBB364A"/>
    <w:rsid w:val="5FFF2978"/>
    <w:rsid w:val="60156807"/>
    <w:rsid w:val="601A46B1"/>
    <w:rsid w:val="601D1F62"/>
    <w:rsid w:val="604A33DF"/>
    <w:rsid w:val="60562360"/>
    <w:rsid w:val="60832486"/>
    <w:rsid w:val="60984503"/>
    <w:rsid w:val="60A46C2A"/>
    <w:rsid w:val="60CD72BC"/>
    <w:rsid w:val="60D41CCA"/>
    <w:rsid w:val="610B740F"/>
    <w:rsid w:val="6141492A"/>
    <w:rsid w:val="61575799"/>
    <w:rsid w:val="61691BC0"/>
    <w:rsid w:val="61CE567B"/>
    <w:rsid w:val="61D2666F"/>
    <w:rsid w:val="61F2251F"/>
    <w:rsid w:val="61FFB76F"/>
    <w:rsid w:val="62144474"/>
    <w:rsid w:val="621A51E7"/>
    <w:rsid w:val="623150C0"/>
    <w:rsid w:val="6238620B"/>
    <w:rsid w:val="623D71EB"/>
    <w:rsid w:val="62644CF4"/>
    <w:rsid w:val="62721B1F"/>
    <w:rsid w:val="62916774"/>
    <w:rsid w:val="62C26445"/>
    <w:rsid w:val="62C809E2"/>
    <w:rsid w:val="62DD0933"/>
    <w:rsid w:val="62E04F38"/>
    <w:rsid w:val="630E0F0B"/>
    <w:rsid w:val="63204C2D"/>
    <w:rsid w:val="63383ED3"/>
    <w:rsid w:val="637B75DB"/>
    <w:rsid w:val="638F60C0"/>
    <w:rsid w:val="639952C9"/>
    <w:rsid w:val="63A84473"/>
    <w:rsid w:val="63BD6FE5"/>
    <w:rsid w:val="63C920DA"/>
    <w:rsid w:val="63CF1831"/>
    <w:rsid w:val="63EC49EC"/>
    <w:rsid w:val="64050764"/>
    <w:rsid w:val="647730FC"/>
    <w:rsid w:val="647E68E8"/>
    <w:rsid w:val="64884891"/>
    <w:rsid w:val="64957EC9"/>
    <w:rsid w:val="64C42EB6"/>
    <w:rsid w:val="64FB4F38"/>
    <w:rsid w:val="6516352F"/>
    <w:rsid w:val="651D74BA"/>
    <w:rsid w:val="652763BA"/>
    <w:rsid w:val="652F010B"/>
    <w:rsid w:val="65307784"/>
    <w:rsid w:val="654D6222"/>
    <w:rsid w:val="656E7006"/>
    <w:rsid w:val="657016EF"/>
    <w:rsid w:val="65781A21"/>
    <w:rsid w:val="657F6C50"/>
    <w:rsid w:val="658A064B"/>
    <w:rsid w:val="659C3194"/>
    <w:rsid w:val="65CA319E"/>
    <w:rsid w:val="65D3D316"/>
    <w:rsid w:val="662C1AA2"/>
    <w:rsid w:val="665F17BD"/>
    <w:rsid w:val="66765062"/>
    <w:rsid w:val="66773775"/>
    <w:rsid w:val="66A25C28"/>
    <w:rsid w:val="66B04346"/>
    <w:rsid w:val="66B73015"/>
    <w:rsid w:val="66C23774"/>
    <w:rsid w:val="67004FB9"/>
    <w:rsid w:val="67021402"/>
    <w:rsid w:val="670D483B"/>
    <w:rsid w:val="671052E5"/>
    <w:rsid w:val="674F5EE9"/>
    <w:rsid w:val="675F7E21"/>
    <w:rsid w:val="676631E5"/>
    <w:rsid w:val="67815908"/>
    <w:rsid w:val="679D7CD5"/>
    <w:rsid w:val="679F5E48"/>
    <w:rsid w:val="67A220CF"/>
    <w:rsid w:val="67EA09CC"/>
    <w:rsid w:val="67FA5C75"/>
    <w:rsid w:val="6804178A"/>
    <w:rsid w:val="68096FE6"/>
    <w:rsid w:val="681B6BD9"/>
    <w:rsid w:val="6827733D"/>
    <w:rsid w:val="685667E6"/>
    <w:rsid w:val="68686E90"/>
    <w:rsid w:val="687C19E8"/>
    <w:rsid w:val="68905EF2"/>
    <w:rsid w:val="68984BE3"/>
    <w:rsid w:val="68BA28FD"/>
    <w:rsid w:val="68DE4990"/>
    <w:rsid w:val="690D02FD"/>
    <w:rsid w:val="693210C3"/>
    <w:rsid w:val="696002A5"/>
    <w:rsid w:val="69623725"/>
    <w:rsid w:val="69632281"/>
    <w:rsid w:val="697F2DD1"/>
    <w:rsid w:val="69991FD2"/>
    <w:rsid w:val="69AA0947"/>
    <w:rsid w:val="69AC0C21"/>
    <w:rsid w:val="69D13C81"/>
    <w:rsid w:val="69DE068E"/>
    <w:rsid w:val="69E54B06"/>
    <w:rsid w:val="6A087961"/>
    <w:rsid w:val="6A1D7A35"/>
    <w:rsid w:val="6A246455"/>
    <w:rsid w:val="6A257C50"/>
    <w:rsid w:val="6A7F5092"/>
    <w:rsid w:val="6AB322B0"/>
    <w:rsid w:val="6AE6516D"/>
    <w:rsid w:val="6B064A71"/>
    <w:rsid w:val="6B3804A4"/>
    <w:rsid w:val="6B990209"/>
    <w:rsid w:val="6BC36286"/>
    <w:rsid w:val="6C18496E"/>
    <w:rsid w:val="6C2364E4"/>
    <w:rsid w:val="6C755898"/>
    <w:rsid w:val="6C91487D"/>
    <w:rsid w:val="6CAB72D7"/>
    <w:rsid w:val="6CAC6D3C"/>
    <w:rsid w:val="6CB04BB8"/>
    <w:rsid w:val="6CB64BB9"/>
    <w:rsid w:val="6CC71957"/>
    <w:rsid w:val="6CDD4D52"/>
    <w:rsid w:val="6CE0533C"/>
    <w:rsid w:val="6D047FF1"/>
    <w:rsid w:val="6D202AC9"/>
    <w:rsid w:val="6D22638E"/>
    <w:rsid w:val="6D4A238C"/>
    <w:rsid w:val="6D5A74D7"/>
    <w:rsid w:val="6D6BEC74"/>
    <w:rsid w:val="6D7E11D4"/>
    <w:rsid w:val="6DA446BE"/>
    <w:rsid w:val="6DE76E9C"/>
    <w:rsid w:val="6DEA7926"/>
    <w:rsid w:val="6DFE4F81"/>
    <w:rsid w:val="6E2E45AA"/>
    <w:rsid w:val="6E3574C6"/>
    <w:rsid w:val="6E93024D"/>
    <w:rsid w:val="6ED7324A"/>
    <w:rsid w:val="6F256EDC"/>
    <w:rsid w:val="6F3E0DF4"/>
    <w:rsid w:val="6F4E5A31"/>
    <w:rsid w:val="6F523D69"/>
    <w:rsid w:val="6F6114CF"/>
    <w:rsid w:val="6F8653E0"/>
    <w:rsid w:val="6FBA1AE3"/>
    <w:rsid w:val="6FD122D5"/>
    <w:rsid w:val="6FD1553B"/>
    <w:rsid w:val="6FFC47E3"/>
    <w:rsid w:val="70064E12"/>
    <w:rsid w:val="700B58D6"/>
    <w:rsid w:val="70147FEB"/>
    <w:rsid w:val="70A54134"/>
    <w:rsid w:val="70B80743"/>
    <w:rsid w:val="70B91C05"/>
    <w:rsid w:val="70CA3D02"/>
    <w:rsid w:val="70CB3924"/>
    <w:rsid w:val="70DF03F8"/>
    <w:rsid w:val="70E43E1C"/>
    <w:rsid w:val="7119721D"/>
    <w:rsid w:val="712278C1"/>
    <w:rsid w:val="71256C05"/>
    <w:rsid w:val="712F2493"/>
    <w:rsid w:val="712F38D3"/>
    <w:rsid w:val="71372F93"/>
    <w:rsid w:val="713E6F22"/>
    <w:rsid w:val="71551519"/>
    <w:rsid w:val="71831FD4"/>
    <w:rsid w:val="7191319C"/>
    <w:rsid w:val="71CC0C65"/>
    <w:rsid w:val="71D52ED5"/>
    <w:rsid w:val="72298100"/>
    <w:rsid w:val="725041A8"/>
    <w:rsid w:val="728B225A"/>
    <w:rsid w:val="728F339F"/>
    <w:rsid w:val="729B4FA8"/>
    <w:rsid w:val="72A3539C"/>
    <w:rsid w:val="72A41D88"/>
    <w:rsid w:val="72FA2F77"/>
    <w:rsid w:val="73050168"/>
    <w:rsid w:val="73130A31"/>
    <w:rsid w:val="73191FD7"/>
    <w:rsid w:val="73461185"/>
    <w:rsid w:val="735159EE"/>
    <w:rsid w:val="73517320"/>
    <w:rsid w:val="735C5428"/>
    <w:rsid w:val="73686EC4"/>
    <w:rsid w:val="736D17FF"/>
    <w:rsid w:val="738F7317"/>
    <w:rsid w:val="739B75F1"/>
    <w:rsid w:val="73B5157E"/>
    <w:rsid w:val="73B82485"/>
    <w:rsid w:val="73BD14FE"/>
    <w:rsid w:val="73CB172B"/>
    <w:rsid w:val="73D32D4D"/>
    <w:rsid w:val="73F64B79"/>
    <w:rsid w:val="742A46FD"/>
    <w:rsid w:val="74567559"/>
    <w:rsid w:val="74866972"/>
    <w:rsid w:val="74A31C38"/>
    <w:rsid w:val="74C73B65"/>
    <w:rsid w:val="750B0467"/>
    <w:rsid w:val="753E4014"/>
    <w:rsid w:val="754D1B9A"/>
    <w:rsid w:val="75556378"/>
    <w:rsid w:val="755A0566"/>
    <w:rsid w:val="75636960"/>
    <w:rsid w:val="7590247D"/>
    <w:rsid w:val="759800BA"/>
    <w:rsid w:val="760161CD"/>
    <w:rsid w:val="761664C8"/>
    <w:rsid w:val="764701AB"/>
    <w:rsid w:val="764B0C39"/>
    <w:rsid w:val="7669178F"/>
    <w:rsid w:val="76767F8B"/>
    <w:rsid w:val="767F1B8C"/>
    <w:rsid w:val="76A6641C"/>
    <w:rsid w:val="76B34C64"/>
    <w:rsid w:val="76D54AA4"/>
    <w:rsid w:val="76F42B09"/>
    <w:rsid w:val="770152A2"/>
    <w:rsid w:val="77072D44"/>
    <w:rsid w:val="77221288"/>
    <w:rsid w:val="7757C01C"/>
    <w:rsid w:val="77697C82"/>
    <w:rsid w:val="77773543"/>
    <w:rsid w:val="77BA5C6B"/>
    <w:rsid w:val="77FF7DB8"/>
    <w:rsid w:val="78043733"/>
    <w:rsid w:val="78146C22"/>
    <w:rsid w:val="78197E9E"/>
    <w:rsid w:val="78392880"/>
    <w:rsid w:val="783A4FCC"/>
    <w:rsid w:val="7881704E"/>
    <w:rsid w:val="78C72FD1"/>
    <w:rsid w:val="78CC5B9F"/>
    <w:rsid w:val="78E625B9"/>
    <w:rsid w:val="7907752E"/>
    <w:rsid w:val="79260C26"/>
    <w:rsid w:val="79410F5A"/>
    <w:rsid w:val="795C712B"/>
    <w:rsid w:val="798312BB"/>
    <w:rsid w:val="79A112D0"/>
    <w:rsid w:val="79AE0724"/>
    <w:rsid w:val="79B5494B"/>
    <w:rsid w:val="79C94761"/>
    <w:rsid w:val="7A0A1496"/>
    <w:rsid w:val="7A24521F"/>
    <w:rsid w:val="7A37AAAB"/>
    <w:rsid w:val="7A690898"/>
    <w:rsid w:val="7A7B569B"/>
    <w:rsid w:val="7A87340A"/>
    <w:rsid w:val="7AF02093"/>
    <w:rsid w:val="7B1108C4"/>
    <w:rsid w:val="7B3922B0"/>
    <w:rsid w:val="7B5513EA"/>
    <w:rsid w:val="7B6148EC"/>
    <w:rsid w:val="7B81496E"/>
    <w:rsid w:val="7BA921AA"/>
    <w:rsid w:val="7BAE01ED"/>
    <w:rsid w:val="7BB55E3F"/>
    <w:rsid w:val="7BFE396B"/>
    <w:rsid w:val="7C00698A"/>
    <w:rsid w:val="7C052140"/>
    <w:rsid w:val="7C06196D"/>
    <w:rsid w:val="7C0B6A4E"/>
    <w:rsid w:val="7C0C82A3"/>
    <w:rsid w:val="7C343063"/>
    <w:rsid w:val="7C4763F9"/>
    <w:rsid w:val="7C67551A"/>
    <w:rsid w:val="7C766721"/>
    <w:rsid w:val="7C7C45C0"/>
    <w:rsid w:val="7C8D73BD"/>
    <w:rsid w:val="7CAA1877"/>
    <w:rsid w:val="7CBE29C9"/>
    <w:rsid w:val="7CC21FCE"/>
    <w:rsid w:val="7CDB209C"/>
    <w:rsid w:val="7CF8A091"/>
    <w:rsid w:val="7D1C2A72"/>
    <w:rsid w:val="7D346D3D"/>
    <w:rsid w:val="7D6B33E8"/>
    <w:rsid w:val="7D7A5863"/>
    <w:rsid w:val="7DBB438C"/>
    <w:rsid w:val="7DC42D72"/>
    <w:rsid w:val="7DD5169C"/>
    <w:rsid w:val="7DDA0CC9"/>
    <w:rsid w:val="7DDD0EDF"/>
    <w:rsid w:val="7DE95E7A"/>
    <w:rsid w:val="7DF404AE"/>
    <w:rsid w:val="7E1B33E1"/>
    <w:rsid w:val="7E4A69AA"/>
    <w:rsid w:val="7E5C7BC7"/>
    <w:rsid w:val="7E7C37A7"/>
    <w:rsid w:val="7E9D0AFA"/>
    <w:rsid w:val="7EAA711F"/>
    <w:rsid w:val="7F0952D3"/>
    <w:rsid w:val="7F0B5D5B"/>
    <w:rsid w:val="7F2E095A"/>
    <w:rsid w:val="7F3D07F5"/>
    <w:rsid w:val="7F44390B"/>
    <w:rsid w:val="7F461371"/>
    <w:rsid w:val="7F4C15FD"/>
    <w:rsid w:val="7F4C482D"/>
    <w:rsid w:val="7F732709"/>
    <w:rsid w:val="7F7A35BD"/>
    <w:rsid w:val="7F7C682A"/>
    <w:rsid w:val="7FAD57B0"/>
    <w:rsid w:val="7FC870CE"/>
    <w:rsid w:val="7FCD5AFB"/>
    <w:rsid w:val="7FEA1AB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A039C9"/>
  <w15:docId w15:val="{9A357EA2-3F40-4A43-B570-92B0CE55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jc w:val="both"/>
    </w:pPr>
    <w:rPr>
      <w:rFonts w:ascii="Nunito" w:eastAsia="Calibri" w:hAnsi="Nunito"/>
      <w:sz w:val="22"/>
      <w:szCs w:val="22"/>
      <w:lang w:val="en-US" w:eastAsia="en-US"/>
    </w:rPr>
  </w:style>
  <w:style w:type="paragraph" w:styleId="Titre2">
    <w:name w:val="heading 2"/>
    <w:basedOn w:val="Normal"/>
    <w:next w:val="Normal"/>
    <w:link w:val="Titre2Car"/>
    <w:uiPriority w:val="9"/>
    <w:unhideWhenUsed/>
    <w:qFormat/>
    <w:pPr>
      <w:keepNext/>
      <w:keepLines/>
      <w:spacing w:before="0" w:after="80"/>
      <w:outlineLvl w:val="1"/>
    </w:pPr>
    <w:rPr>
      <w:rFonts w:ascii="Nunito ExtraBold" w:eastAsia="Times New Roman" w:hAnsi="Nunito ExtraBold"/>
      <w:b/>
      <w:bCs/>
      <w:color w:val="0077C8"/>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qFormat/>
    <w:pPr>
      <w:spacing w:before="0" w:after="0" w:line="240" w:lineRule="auto"/>
    </w:pPr>
    <w:rPr>
      <w:rFonts w:ascii="Tahoma" w:hAnsi="Tahoma" w:cs="Tahoma"/>
      <w:sz w:val="16"/>
      <w:szCs w:val="16"/>
    </w:rPr>
  </w:style>
  <w:style w:type="paragraph" w:styleId="Pieddepage">
    <w:name w:val="footer"/>
    <w:basedOn w:val="Normal"/>
    <w:uiPriority w:val="99"/>
    <w:semiHidden/>
    <w:unhideWhenUsed/>
    <w:qFormat/>
    <w:pPr>
      <w:tabs>
        <w:tab w:val="center" w:pos="4153"/>
        <w:tab w:val="right" w:pos="8306"/>
      </w:tabs>
      <w:snapToGrid w:val="0"/>
      <w:jc w:val="left"/>
    </w:pPr>
    <w:rPr>
      <w:sz w:val="18"/>
    </w:rPr>
  </w:style>
  <w:style w:type="paragraph" w:styleId="En-tte">
    <w:name w:val="header"/>
    <w:basedOn w:val="Normal"/>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NormalWeb">
    <w:name w:val="Normal (Web)"/>
    <w:basedOn w:val="Normal"/>
    <w:uiPriority w:val="99"/>
    <w:semiHidden/>
    <w:unhideWhenUsed/>
    <w:qFormat/>
    <w:pPr>
      <w:spacing w:before="0" w:beforeAutospacing="1" w:after="0" w:afterAutospacing="1"/>
      <w:jc w:val="left"/>
    </w:pPr>
    <w:rPr>
      <w:sz w:val="24"/>
      <w:lang w:eastAsia="zh-CN"/>
    </w:rPr>
  </w:style>
  <w:style w:type="table" w:styleId="Grilledutableau">
    <w:name w:val="Table Grid"/>
    <w:basedOn w:val="Tableau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qFormat/>
    <w:rPr>
      <w:rFonts w:cs="Times New Roman"/>
      <w:color w:val="0000FF"/>
      <w:u w:val="single"/>
    </w:rPr>
  </w:style>
  <w:style w:type="character" w:customStyle="1" w:styleId="Titre2Car">
    <w:name w:val="Titre 2 Car"/>
    <w:basedOn w:val="Policepardfaut"/>
    <w:link w:val="Titre2"/>
    <w:uiPriority w:val="9"/>
    <w:qFormat/>
    <w:rPr>
      <w:rFonts w:ascii="Nunito ExtraBold" w:eastAsia="Times New Roman" w:hAnsi="Nunito ExtraBold" w:cs="Times New Roman"/>
      <w:b/>
      <w:bCs/>
      <w:color w:val="0077C8"/>
      <w:sz w:val="24"/>
      <w:szCs w:val="26"/>
    </w:rPr>
  </w:style>
  <w:style w:type="paragraph" w:styleId="Paragraphedeliste">
    <w:name w:val="List Paragraph"/>
    <w:basedOn w:val="Normal"/>
    <w:link w:val="ParagraphedelisteCar"/>
    <w:uiPriority w:val="99"/>
    <w:qFormat/>
    <w:pPr>
      <w:ind w:left="720"/>
      <w:contextualSpacing/>
    </w:pPr>
  </w:style>
  <w:style w:type="character" w:customStyle="1" w:styleId="ParagraphedelisteCar">
    <w:name w:val="Paragraphe de liste Car"/>
    <w:link w:val="Paragraphedeliste"/>
    <w:uiPriority w:val="99"/>
    <w:qFormat/>
    <w:locked/>
    <w:rPr>
      <w:rFonts w:ascii="Nunito" w:eastAsia="Calibri" w:hAnsi="Nunito" w:cs="Times New Roman"/>
    </w:rPr>
  </w:style>
  <w:style w:type="character" w:customStyle="1" w:styleId="TextedebullesCar">
    <w:name w:val="Texte de bulles Car"/>
    <w:basedOn w:val="Policepardfaut"/>
    <w:link w:val="Textedebulles"/>
    <w:uiPriority w:val="99"/>
    <w:semiHidden/>
    <w:qFormat/>
    <w:rPr>
      <w:rFonts w:ascii="Tahoma" w:eastAsia="Calibri" w:hAnsi="Tahoma" w:cs="Tahoma"/>
      <w:sz w:val="16"/>
      <w:szCs w:val="16"/>
    </w:rPr>
  </w:style>
  <w:style w:type="paragraph" w:styleId="Sansinterligne">
    <w:name w:val="No Spacing"/>
    <w:uiPriority w:val="1"/>
    <w:qFormat/>
    <w:rPr>
      <w:rFonts w:ascii="Times New Roman" w:hAnsi="Times New Roman"/>
      <w:sz w:val="24"/>
      <w:szCs w:val="24"/>
      <w:lang w:val="en-US" w:eastAsia="zh-CN" w:bidi="si-LK"/>
    </w:rPr>
  </w:style>
  <w:style w:type="character" w:styleId="Lienhypertextesuivivisit">
    <w:name w:val="FollowedHyperlink"/>
    <w:basedOn w:val="Policepardfaut"/>
    <w:uiPriority w:val="99"/>
    <w:semiHidden/>
    <w:unhideWhenUsed/>
    <w:rsid w:val="008D2E2D"/>
    <w:rPr>
      <w:color w:val="800080" w:themeColor="followedHyperlink"/>
      <w:u w:val="single"/>
    </w:rPr>
  </w:style>
  <w:style w:type="character" w:customStyle="1" w:styleId="UnresolvedMention1">
    <w:name w:val="Unresolved Mention1"/>
    <w:basedOn w:val="Policepardfaut"/>
    <w:uiPriority w:val="99"/>
    <w:semiHidden/>
    <w:unhideWhenUsed/>
    <w:rsid w:val="00D84E24"/>
    <w:rPr>
      <w:color w:val="605E5C"/>
      <w:shd w:val="clear" w:color="auto" w:fill="E1DFDD"/>
    </w:rPr>
  </w:style>
  <w:style w:type="character" w:styleId="Marquedecommentaire">
    <w:name w:val="annotation reference"/>
    <w:basedOn w:val="Policepardfaut"/>
    <w:uiPriority w:val="99"/>
    <w:semiHidden/>
    <w:unhideWhenUsed/>
    <w:rsid w:val="00DA4410"/>
    <w:rPr>
      <w:sz w:val="16"/>
      <w:szCs w:val="16"/>
    </w:rPr>
  </w:style>
  <w:style w:type="paragraph" w:styleId="Commentaire">
    <w:name w:val="annotation text"/>
    <w:basedOn w:val="Normal"/>
    <w:link w:val="CommentaireCar"/>
    <w:uiPriority w:val="99"/>
    <w:semiHidden/>
    <w:unhideWhenUsed/>
    <w:rsid w:val="00DA4410"/>
    <w:pPr>
      <w:spacing w:line="240" w:lineRule="auto"/>
    </w:pPr>
    <w:rPr>
      <w:sz w:val="20"/>
      <w:szCs w:val="20"/>
    </w:rPr>
  </w:style>
  <w:style w:type="character" w:customStyle="1" w:styleId="CommentaireCar">
    <w:name w:val="Commentaire Car"/>
    <w:basedOn w:val="Policepardfaut"/>
    <w:link w:val="Commentaire"/>
    <w:uiPriority w:val="99"/>
    <w:semiHidden/>
    <w:rsid w:val="00DA4410"/>
    <w:rPr>
      <w:rFonts w:ascii="Nunito" w:eastAsia="Calibri" w:hAnsi="Nunito"/>
      <w:lang w:val="fr-FR" w:eastAsia="en-US"/>
    </w:rPr>
  </w:style>
  <w:style w:type="paragraph" w:styleId="Objetducommentaire">
    <w:name w:val="annotation subject"/>
    <w:basedOn w:val="Commentaire"/>
    <w:next w:val="Commentaire"/>
    <w:link w:val="ObjetducommentaireCar"/>
    <w:uiPriority w:val="99"/>
    <w:semiHidden/>
    <w:unhideWhenUsed/>
    <w:rsid w:val="00DA4410"/>
    <w:rPr>
      <w:b/>
      <w:bCs/>
    </w:rPr>
  </w:style>
  <w:style w:type="character" w:customStyle="1" w:styleId="ObjetducommentaireCar">
    <w:name w:val="Objet du commentaire Car"/>
    <w:basedOn w:val="CommentaireCar"/>
    <w:link w:val="Objetducommentaire"/>
    <w:uiPriority w:val="99"/>
    <w:semiHidden/>
    <w:rsid w:val="00DA4410"/>
    <w:rPr>
      <w:rFonts w:ascii="Nunito" w:eastAsia="Calibri" w:hAnsi="Nunito"/>
      <w:b/>
      <w:bCs/>
      <w:lang w:val="fr-FR" w:eastAsia="en-US"/>
    </w:rPr>
  </w:style>
  <w:style w:type="character" w:customStyle="1" w:styleId="UnresolvedMention2">
    <w:name w:val="Unresolved Mention2"/>
    <w:basedOn w:val="Policepardfaut"/>
    <w:uiPriority w:val="99"/>
    <w:semiHidden/>
    <w:unhideWhenUsed/>
    <w:rsid w:val="00A14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52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hinside.hi.org/intranet/jcms/prod_2162566/fr/pi03-psea-institutional-policy-en"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Document_Microsoft_Word.docx"/><Relationship Id="rId25" Type="http://schemas.openxmlformats.org/officeDocument/2006/relationships/hyperlink" Target="https://hi.org/sn_uploads/document/QualityFramework_EN.pdf"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n.marcellin@h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inside.hi.org/intranet/jcms/prod_2105274/fr/pi04-anti-fraud-bribery-and-corruption-policy-en" TargetMode="Externa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hyperlink" Target="https://hinside.hi.org/intranet/jcms/prod_2152933/fr/code-de-conduite-e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Document_Microsoft_Word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hyperlink" Target="https://hinside.hi.org/intranet/jcms/prod_2132233/fr/2-1-pi01-childprotection-en"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D7852564DECFF4E8DE2D34BFDA69C57" ma:contentTypeVersion="4" ma:contentTypeDescription="Crée un document." ma:contentTypeScope="" ma:versionID="26d03102c7de989047d6de7742b0fd63">
  <xsd:schema xmlns:xsd="http://www.w3.org/2001/XMLSchema" xmlns:xs="http://www.w3.org/2001/XMLSchema" xmlns:p="http://schemas.microsoft.com/office/2006/metadata/properties" xmlns:ns2="fc98ec9f-6304-4f37-807a-a3a3dca63726" targetNamespace="http://schemas.microsoft.com/office/2006/metadata/properties" ma:root="true" ma:fieldsID="11fa7d28158b0d641a6d76ee94f2e136" ns2:_="">
    <xsd:import namespace="fc98ec9f-6304-4f37-807a-a3a3dca637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8ec9f-6304-4f37-807a-a3a3dca63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E4F93-BDBA-4EFA-9414-51D1774C1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8ec9f-6304-4f37-807a-a3a3dca63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0AA269-78E2-4CAB-9D86-E876ECA543A7}">
  <ds:schemaRefs>
    <ds:schemaRef ds:uri="http://schemas.microsoft.com/sharepoint/v3/contenttype/forms"/>
  </ds:schemaRefs>
</ds:datastoreItem>
</file>

<file path=customXml/itemProps4.xml><?xml version="1.0" encoding="utf-8"?>
<ds:datastoreItem xmlns:ds="http://schemas.openxmlformats.org/officeDocument/2006/customXml" ds:itemID="{D6CEC64D-3B03-4330-8BF6-485BF3B9F0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2517</Words>
  <Characters>13844</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Handicap International</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Baussan</dc:creator>
  <cp:lastModifiedBy>Edmond BEDAN</cp:lastModifiedBy>
  <cp:revision>10</cp:revision>
  <dcterms:created xsi:type="dcterms:W3CDTF">2020-09-27T09:44:00Z</dcterms:created>
  <dcterms:modified xsi:type="dcterms:W3CDTF">2020-10-20T15:31:00Z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ContentTypeId">
    <vt:lpwstr>0x010100DD7852564DECFF4E8DE2D34BFDA69C57</vt:lpwstr>
  </property>
</Properties>
</file>