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30C9" w14:textId="77777777" w:rsidR="009B07E8" w:rsidRDefault="009B07E8" w:rsidP="00384933"/>
    <w:p w14:paraId="35EB6BEE" w14:textId="77777777" w:rsidR="00B22D00" w:rsidRPr="009B07E8" w:rsidRDefault="00B22D00" w:rsidP="00384933"/>
    <w:p w14:paraId="3EF8FEE7" w14:textId="77777777" w:rsidR="00181031" w:rsidRDefault="00181031" w:rsidP="00384933">
      <w:pPr>
        <w:pStyle w:val="Default"/>
        <w:jc w:val="both"/>
        <w:rPr>
          <w:b/>
          <w:bCs/>
          <w:color w:val="auto"/>
          <w:sz w:val="20"/>
          <w:szCs w:val="20"/>
        </w:rPr>
      </w:pPr>
    </w:p>
    <w:p w14:paraId="23986C4B" w14:textId="77BD948E" w:rsidR="004F682C" w:rsidRPr="008B0038" w:rsidRDefault="004F682C" w:rsidP="00384933">
      <w:pPr>
        <w:pStyle w:val="Default"/>
        <w:jc w:val="both"/>
        <w:rPr>
          <w:b/>
          <w:bCs/>
          <w:color w:val="auto"/>
          <w:sz w:val="20"/>
          <w:szCs w:val="20"/>
        </w:rPr>
      </w:pPr>
      <w:r w:rsidRPr="00821E28">
        <w:rPr>
          <w:b/>
          <w:bCs/>
          <w:color w:val="auto"/>
          <w:sz w:val="20"/>
          <w:szCs w:val="20"/>
        </w:rPr>
        <w:t>ECPM</w:t>
      </w:r>
      <w:r>
        <w:rPr>
          <w:b/>
          <w:bCs/>
          <w:color w:val="auto"/>
          <w:sz w:val="20"/>
          <w:szCs w:val="20"/>
        </w:rPr>
        <w:t xml:space="preserve"> </w:t>
      </w:r>
      <w:r w:rsidRPr="006E304C">
        <w:rPr>
          <w:b/>
          <w:bCs/>
          <w:color w:val="auto"/>
          <w:sz w:val="20"/>
          <w:szCs w:val="20"/>
        </w:rPr>
        <w:t xml:space="preserve">recrute </w:t>
      </w:r>
      <w:proofErr w:type="spellStart"/>
      <w:r w:rsidRPr="00065DDB">
        <w:rPr>
          <w:b/>
          <w:bCs/>
          <w:sz w:val="20"/>
          <w:szCs w:val="20"/>
        </w:rPr>
        <w:t>un.e</w:t>
      </w:r>
      <w:proofErr w:type="spellEnd"/>
      <w:r>
        <w:rPr>
          <w:b/>
          <w:bCs/>
          <w:sz w:val="20"/>
          <w:szCs w:val="20"/>
        </w:rPr>
        <w:t xml:space="preserve"> </w:t>
      </w:r>
      <w:proofErr w:type="spellStart"/>
      <w:r w:rsidRPr="006E304C">
        <w:rPr>
          <w:b/>
          <w:bCs/>
          <w:sz w:val="20"/>
          <w:szCs w:val="20"/>
        </w:rPr>
        <w:t>chargé.e</w:t>
      </w:r>
      <w:proofErr w:type="spellEnd"/>
      <w:r w:rsidRPr="006E304C">
        <w:rPr>
          <w:b/>
          <w:bCs/>
          <w:sz w:val="20"/>
          <w:szCs w:val="20"/>
        </w:rPr>
        <w:t xml:space="preserve"> de</w:t>
      </w:r>
      <w:r w:rsidR="00F664AA">
        <w:rPr>
          <w:b/>
          <w:bCs/>
          <w:sz w:val="20"/>
          <w:szCs w:val="20"/>
        </w:rPr>
        <w:t xml:space="preserve"> </w:t>
      </w:r>
      <w:r w:rsidR="00095FD6">
        <w:rPr>
          <w:b/>
          <w:bCs/>
          <w:sz w:val="20"/>
          <w:szCs w:val="20"/>
        </w:rPr>
        <w:t>communication</w:t>
      </w:r>
      <w:r w:rsidR="00381762">
        <w:rPr>
          <w:b/>
          <w:bCs/>
          <w:sz w:val="20"/>
          <w:szCs w:val="20"/>
        </w:rPr>
        <w:t xml:space="preserve"> </w:t>
      </w:r>
      <w:r w:rsidR="00703AAA">
        <w:rPr>
          <w:b/>
          <w:bCs/>
          <w:sz w:val="20"/>
          <w:szCs w:val="20"/>
        </w:rPr>
        <w:t>événementiel</w:t>
      </w:r>
      <w:r w:rsidR="00381762">
        <w:rPr>
          <w:b/>
          <w:bCs/>
          <w:sz w:val="20"/>
          <w:szCs w:val="20"/>
        </w:rPr>
        <w:t xml:space="preserve"> </w:t>
      </w:r>
      <w:r w:rsidR="00F664AA">
        <w:rPr>
          <w:b/>
          <w:bCs/>
          <w:sz w:val="20"/>
          <w:szCs w:val="20"/>
        </w:rPr>
        <w:t xml:space="preserve">pour le </w:t>
      </w:r>
      <w:r>
        <w:rPr>
          <w:b/>
          <w:bCs/>
          <w:sz w:val="20"/>
          <w:szCs w:val="20"/>
        </w:rPr>
        <w:t>9</w:t>
      </w:r>
      <w:r w:rsidRPr="00821E28">
        <w:rPr>
          <w:b/>
          <w:bCs/>
          <w:sz w:val="20"/>
          <w:szCs w:val="20"/>
        </w:rPr>
        <w:t>e Congrès mondial contre la peine de mort (</w:t>
      </w:r>
      <w:r>
        <w:rPr>
          <w:b/>
          <w:bCs/>
          <w:color w:val="auto"/>
          <w:sz w:val="20"/>
          <w:szCs w:val="20"/>
        </w:rPr>
        <w:t>juin 2026</w:t>
      </w:r>
      <w:r w:rsidRPr="00821E28">
        <w:rPr>
          <w:b/>
          <w:bCs/>
          <w:color w:val="auto"/>
          <w:sz w:val="20"/>
          <w:szCs w:val="20"/>
        </w:rPr>
        <w:t xml:space="preserve"> – </w:t>
      </w:r>
      <w:r>
        <w:rPr>
          <w:b/>
          <w:bCs/>
          <w:color w:val="auto"/>
          <w:sz w:val="20"/>
          <w:szCs w:val="20"/>
        </w:rPr>
        <w:t>Paris)</w:t>
      </w:r>
    </w:p>
    <w:p w14:paraId="297F4321" w14:textId="77777777" w:rsidR="004F682C" w:rsidRPr="00AF57AA" w:rsidRDefault="004F682C" w:rsidP="00384933">
      <w:pPr>
        <w:pStyle w:val="Default"/>
        <w:jc w:val="both"/>
        <w:rPr>
          <w:color w:val="auto"/>
          <w:sz w:val="20"/>
          <w:szCs w:val="20"/>
        </w:rPr>
      </w:pPr>
    </w:p>
    <w:p w14:paraId="123F0037" w14:textId="77777777" w:rsidR="004F682C" w:rsidRDefault="004F682C" w:rsidP="00384933">
      <w:pPr>
        <w:pStyle w:val="Default"/>
        <w:jc w:val="both"/>
        <w:rPr>
          <w:color w:val="auto"/>
          <w:sz w:val="20"/>
          <w:szCs w:val="20"/>
        </w:rPr>
      </w:pPr>
    </w:p>
    <w:p w14:paraId="15F7EC70" w14:textId="77777777" w:rsidR="004F682C" w:rsidRDefault="004F682C" w:rsidP="00384933">
      <w:pPr>
        <w:pStyle w:val="Default"/>
        <w:jc w:val="both"/>
        <w:rPr>
          <w:color w:val="auto"/>
          <w:sz w:val="20"/>
          <w:szCs w:val="20"/>
        </w:rPr>
      </w:pPr>
      <w:r w:rsidRPr="00AF57AA">
        <w:rPr>
          <w:color w:val="auto"/>
          <w:sz w:val="20"/>
          <w:szCs w:val="20"/>
        </w:rPr>
        <w:t xml:space="preserve">Depuis 2000, Ensemble contre la peine de mort (ECPM) agit pour lutter contre la peine capitale partout dans le monde. L’association encourage l’abolition universelle de la peine de mort par du plaidoyer auprès des pouvoirs publics, le renforcement de la société civile abolitionniste, la création et la diffusion de publications, le soutien aux condamnés à mort, l’éducation à l’abolition de la peine de mort en France et à l’étranger. </w:t>
      </w:r>
    </w:p>
    <w:p w14:paraId="63364FD7" w14:textId="77777777" w:rsidR="004F682C" w:rsidRPr="00AF57AA" w:rsidRDefault="004F682C" w:rsidP="00384933">
      <w:pPr>
        <w:pStyle w:val="Default"/>
        <w:jc w:val="both"/>
        <w:rPr>
          <w:color w:val="auto"/>
          <w:sz w:val="20"/>
          <w:szCs w:val="20"/>
        </w:rPr>
      </w:pPr>
    </w:p>
    <w:p w14:paraId="35A1CC10" w14:textId="77777777" w:rsidR="004F682C" w:rsidRDefault="004F682C" w:rsidP="00384933">
      <w:pPr>
        <w:pStyle w:val="Default"/>
        <w:jc w:val="both"/>
        <w:rPr>
          <w:color w:val="auto"/>
          <w:sz w:val="20"/>
          <w:szCs w:val="20"/>
        </w:rPr>
      </w:pPr>
      <w:r w:rsidRPr="00AF57AA">
        <w:rPr>
          <w:color w:val="auto"/>
          <w:sz w:val="20"/>
          <w:szCs w:val="20"/>
        </w:rPr>
        <w:t>ECPM fédère les abolitionnistes à travers le monde pour gagner en efficacité et accélérer le mouvement en vue d’une abolition universelle de la peine capitale.</w:t>
      </w:r>
      <w:r>
        <w:rPr>
          <w:color w:val="auto"/>
          <w:sz w:val="20"/>
          <w:szCs w:val="20"/>
        </w:rPr>
        <w:t xml:space="preserve"> </w:t>
      </w:r>
      <w:r w:rsidRPr="00AF57AA">
        <w:rPr>
          <w:color w:val="auto"/>
          <w:sz w:val="20"/>
          <w:szCs w:val="20"/>
        </w:rPr>
        <w:t xml:space="preserve">Dès 2001, ECPM a organisé le premier Congrès mondial contre la peine de mort à Strasbourg. Ce Congrès a été le déclencheur d’un mouvement international en faveur de l’abolition regroupant aussi bien la société civile que les politiques et les organisations internationales. Dans </w:t>
      </w:r>
      <w:r>
        <w:rPr>
          <w:color w:val="auto"/>
          <w:sz w:val="20"/>
          <w:szCs w:val="20"/>
        </w:rPr>
        <w:t>cette lignée, six</w:t>
      </w:r>
      <w:r w:rsidRPr="00AF57AA">
        <w:rPr>
          <w:color w:val="auto"/>
          <w:sz w:val="20"/>
          <w:szCs w:val="20"/>
        </w:rPr>
        <w:t xml:space="preserve"> autres éditions ont suivi (Montréal 2004, Paris 2007, Genève 2010, Madrid 2013</w:t>
      </w:r>
      <w:r>
        <w:rPr>
          <w:color w:val="auto"/>
          <w:sz w:val="20"/>
          <w:szCs w:val="20"/>
        </w:rPr>
        <w:t>, Oslo 2016, Bruxelles 2019, Berlin 2022</w:t>
      </w:r>
      <w:r w:rsidRPr="00AF57AA">
        <w:rPr>
          <w:color w:val="auto"/>
          <w:sz w:val="20"/>
          <w:szCs w:val="20"/>
        </w:rPr>
        <w:t xml:space="preserve">). </w:t>
      </w:r>
    </w:p>
    <w:p w14:paraId="1B1E5D4D" w14:textId="77777777" w:rsidR="004F682C" w:rsidRDefault="004F682C" w:rsidP="00384933">
      <w:pPr>
        <w:pStyle w:val="Default"/>
        <w:jc w:val="both"/>
        <w:rPr>
          <w:color w:val="auto"/>
          <w:sz w:val="20"/>
          <w:szCs w:val="20"/>
        </w:rPr>
      </w:pPr>
    </w:p>
    <w:p w14:paraId="76EE247E" w14:textId="77777777" w:rsidR="004F682C" w:rsidRPr="00AF57AA" w:rsidRDefault="004F682C" w:rsidP="00384933">
      <w:pPr>
        <w:pStyle w:val="Default"/>
        <w:jc w:val="both"/>
        <w:rPr>
          <w:color w:val="auto"/>
          <w:sz w:val="20"/>
          <w:szCs w:val="20"/>
        </w:rPr>
      </w:pPr>
      <w:r w:rsidRPr="00AF57AA">
        <w:rPr>
          <w:color w:val="auto"/>
          <w:sz w:val="20"/>
          <w:szCs w:val="20"/>
        </w:rPr>
        <w:t xml:space="preserve">Les Congrès mondiaux contre la peine de mort visent à renforcer le travail des acteurs locaux, initier et développer des stratégies communes en faveur de l’abolition, inciter les États à prendre des engagements concrets, sensibiliser et mobiliser les citoyens. Ils regroupent en moyenne </w:t>
      </w:r>
      <w:r>
        <w:rPr>
          <w:color w:val="auto"/>
          <w:sz w:val="20"/>
          <w:szCs w:val="20"/>
        </w:rPr>
        <w:t>un millier de</w:t>
      </w:r>
      <w:r w:rsidRPr="00AF57AA">
        <w:rPr>
          <w:color w:val="auto"/>
          <w:sz w:val="20"/>
          <w:szCs w:val="20"/>
        </w:rPr>
        <w:t xml:space="preserve"> personnes en provenance d’une centaine de pays, une centaine de délégations politiques et </w:t>
      </w:r>
      <w:r>
        <w:rPr>
          <w:color w:val="auto"/>
          <w:sz w:val="20"/>
          <w:szCs w:val="20"/>
        </w:rPr>
        <w:t xml:space="preserve">sont </w:t>
      </w:r>
      <w:r w:rsidRPr="00AF57AA">
        <w:rPr>
          <w:color w:val="auto"/>
          <w:sz w:val="20"/>
          <w:szCs w:val="20"/>
        </w:rPr>
        <w:t>relayé</w:t>
      </w:r>
      <w:r>
        <w:rPr>
          <w:color w:val="auto"/>
          <w:sz w:val="20"/>
          <w:szCs w:val="20"/>
        </w:rPr>
        <w:t>s</w:t>
      </w:r>
      <w:r w:rsidRPr="00AF57AA">
        <w:rPr>
          <w:color w:val="auto"/>
          <w:sz w:val="20"/>
          <w:szCs w:val="20"/>
        </w:rPr>
        <w:t xml:space="preserve"> par la presse internationale. </w:t>
      </w:r>
    </w:p>
    <w:p w14:paraId="28FAE797" w14:textId="77777777" w:rsidR="004F682C" w:rsidRDefault="004F682C" w:rsidP="00384933">
      <w:pPr>
        <w:pStyle w:val="Default"/>
        <w:jc w:val="both"/>
        <w:rPr>
          <w:color w:val="auto"/>
          <w:sz w:val="20"/>
          <w:szCs w:val="20"/>
        </w:rPr>
      </w:pPr>
    </w:p>
    <w:p w14:paraId="3C936266" w14:textId="2E7BE7D4" w:rsidR="004F682C" w:rsidRDefault="004F682C" w:rsidP="00384933">
      <w:pPr>
        <w:pStyle w:val="Default"/>
        <w:jc w:val="both"/>
        <w:rPr>
          <w:color w:val="auto"/>
          <w:sz w:val="20"/>
          <w:szCs w:val="20"/>
        </w:rPr>
      </w:pPr>
      <w:r>
        <w:rPr>
          <w:color w:val="auto"/>
          <w:sz w:val="20"/>
          <w:szCs w:val="20"/>
        </w:rPr>
        <w:t>Le 9</w:t>
      </w:r>
      <w:r w:rsidRPr="00855D01">
        <w:rPr>
          <w:color w:val="auto"/>
          <w:sz w:val="20"/>
          <w:szCs w:val="20"/>
          <w:vertAlign w:val="superscript"/>
        </w:rPr>
        <w:t>e</w:t>
      </w:r>
      <w:r>
        <w:rPr>
          <w:color w:val="auto"/>
          <w:sz w:val="20"/>
          <w:szCs w:val="20"/>
        </w:rPr>
        <w:t xml:space="preserve"> Congrès mondial contre la peine de mort aura lieu à Paris en juin 2026.  </w:t>
      </w:r>
    </w:p>
    <w:p w14:paraId="62798848" w14:textId="6B6E0AF2" w:rsidR="00ED5BD6" w:rsidRDefault="00ED5BD6" w:rsidP="00384933">
      <w:pPr>
        <w:pStyle w:val="Default"/>
        <w:jc w:val="both"/>
        <w:rPr>
          <w:color w:val="auto"/>
          <w:sz w:val="20"/>
          <w:szCs w:val="20"/>
        </w:rPr>
      </w:pPr>
    </w:p>
    <w:p w14:paraId="77A6C91E" w14:textId="7FB65FC6" w:rsidR="00ED5BD6" w:rsidRPr="00653453" w:rsidRDefault="00ED5BD6" w:rsidP="00384933">
      <w:pPr>
        <w:pStyle w:val="Default"/>
        <w:jc w:val="both"/>
        <w:rPr>
          <w:color w:val="auto"/>
          <w:sz w:val="20"/>
          <w:szCs w:val="20"/>
        </w:rPr>
      </w:pPr>
      <w:r>
        <w:rPr>
          <w:color w:val="auto"/>
          <w:sz w:val="20"/>
          <w:szCs w:val="20"/>
        </w:rPr>
        <w:t xml:space="preserve">En amont de l’événement, à partir de septembre </w:t>
      </w:r>
      <w:r w:rsidR="00F97D60">
        <w:rPr>
          <w:color w:val="auto"/>
          <w:sz w:val="20"/>
          <w:szCs w:val="20"/>
        </w:rPr>
        <w:t>2025, ECPM mettra en œuvre différentes activités culturelles visant à mettre en avant le combat abolitionniste et le Congrès mondial. Il s’agira aussi de célébrer les 25 ans de l’association en octobre 2025</w:t>
      </w:r>
      <w:r w:rsidR="00B222F6">
        <w:rPr>
          <w:color w:val="auto"/>
          <w:sz w:val="20"/>
          <w:szCs w:val="20"/>
        </w:rPr>
        <w:t xml:space="preserve"> et rendre hommage à notre parrain d’honneur, feu Robert Badinter</w:t>
      </w:r>
      <w:r w:rsidR="00F97D60">
        <w:rPr>
          <w:color w:val="auto"/>
          <w:sz w:val="20"/>
          <w:szCs w:val="20"/>
        </w:rPr>
        <w:t xml:space="preserve">. </w:t>
      </w:r>
      <w:r w:rsidR="00F97D60" w:rsidRPr="00334BF4">
        <w:rPr>
          <w:color w:val="auto"/>
          <w:sz w:val="20"/>
          <w:szCs w:val="20"/>
        </w:rPr>
        <w:t>Dans ce cadre un événement culturel en partenariat avec une institution par</w:t>
      </w:r>
      <w:r w:rsidR="00F97D60" w:rsidRPr="00181031">
        <w:rPr>
          <w:color w:val="auto"/>
          <w:sz w:val="20"/>
          <w:szCs w:val="20"/>
        </w:rPr>
        <w:t>isienne est prévu.</w:t>
      </w:r>
    </w:p>
    <w:p w14:paraId="7D32B506" w14:textId="77777777" w:rsidR="004F682C" w:rsidRPr="00653453" w:rsidRDefault="004F682C" w:rsidP="00384933">
      <w:pPr>
        <w:pStyle w:val="Default"/>
        <w:jc w:val="both"/>
        <w:rPr>
          <w:color w:val="auto"/>
          <w:sz w:val="20"/>
          <w:szCs w:val="20"/>
        </w:rPr>
      </w:pPr>
    </w:p>
    <w:p w14:paraId="1D579C72" w14:textId="1F6972E8" w:rsidR="004F682C" w:rsidRDefault="00F97D60" w:rsidP="00384933">
      <w:pPr>
        <w:pStyle w:val="Default"/>
        <w:jc w:val="both"/>
        <w:rPr>
          <w:color w:val="auto"/>
          <w:sz w:val="20"/>
          <w:szCs w:val="20"/>
        </w:rPr>
      </w:pPr>
      <w:r>
        <w:rPr>
          <w:color w:val="auto"/>
          <w:sz w:val="20"/>
          <w:szCs w:val="20"/>
        </w:rPr>
        <w:t>Pendant le Congrès mondial, e</w:t>
      </w:r>
      <w:r w:rsidR="004F682C">
        <w:rPr>
          <w:color w:val="auto"/>
          <w:sz w:val="20"/>
          <w:szCs w:val="20"/>
        </w:rPr>
        <w:t>n marge des débats, d</w:t>
      </w:r>
      <w:r w:rsidR="004F682C" w:rsidRPr="00653453">
        <w:rPr>
          <w:color w:val="auto"/>
          <w:sz w:val="20"/>
          <w:szCs w:val="20"/>
        </w:rPr>
        <w:t xml:space="preserve">es </w:t>
      </w:r>
      <w:r w:rsidR="004F682C">
        <w:rPr>
          <w:color w:val="auto"/>
          <w:sz w:val="20"/>
          <w:szCs w:val="20"/>
        </w:rPr>
        <w:t xml:space="preserve">manifestations </w:t>
      </w:r>
      <w:r w:rsidR="004F682C" w:rsidRPr="00653453">
        <w:rPr>
          <w:color w:val="auto"/>
          <w:sz w:val="20"/>
          <w:szCs w:val="20"/>
        </w:rPr>
        <w:t>culturel</w:t>
      </w:r>
      <w:r w:rsidR="004F682C">
        <w:rPr>
          <w:color w:val="auto"/>
          <w:sz w:val="20"/>
          <w:szCs w:val="20"/>
        </w:rPr>
        <w:t>le</w:t>
      </w:r>
      <w:r w:rsidR="004F682C" w:rsidRPr="00653453">
        <w:rPr>
          <w:color w:val="auto"/>
          <w:sz w:val="20"/>
          <w:szCs w:val="20"/>
        </w:rPr>
        <w:t xml:space="preserve">s </w:t>
      </w:r>
      <w:r w:rsidR="004F682C">
        <w:rPr>
          <w:color w:val="auto"/>
          <w:sz w:val="20"/>
          <w:szCs w:val="20"/>
        </w:rPr>
        <w:t>seront organisées dont les principa</w:t>
      </w:r>
      <w:r w:rsidR="00381762">
        <w:rPr>
          <w:color w:val="auto"/>
          <w:sz w:val="20"/>
          <w:szCs w:val="20"/>
        </w:rPr>
        <w:t xml:space="preserve">les </w:t>
      </w:r>
      <w:r w:rsidR="004F682C">
        <w:rPr>
          <w:color w:val="auto"/>
          <w:sz w:val="20"/>
          <w:szCs w:val="20"/>
        </w:rPr>
        <w:t>sont : segments culturels des cérémonies d’ouverture et de clôture</w:t>
      </w:r>
      <w:r>
        <w:rPr>
          <w:color w:val="auto"/>
          <w:sz w:val="20"/>
          <w:szCs w:val="20"/>
        </w:rPr>
        <w:t xml:space="preserve"> et des soirées destinés aux Congressistes</w:t>
      </w:r>
      <w:r w:rsidR="004F682C">
        <w:rPr>
          <w:color w:val="auto"/>
          <w:sz w:val="20"/>
          <w:szCs w:val="20"/>
        </w:rPr>
        <w:t>, projections de films, expositions, une cérémonie de remises de prix droits humains, dont le prix Robert Badinter et un happening final en extérieur à Paris.</w:t>
      </w:r>
      <w:r w:rsidR="00917051">
        <w:rPr>
          <w:color w:val="auto"/>
          <w:sz w:val="20"/>
          <w:szCs w:val="20"/>
        </w:rPr>
        <w:t xml:space="preserve"> L</w:t>
      </w:r>
      <w:r w:rsidR="00703AAA">
        <w:rPr>
          <w:color w:val="auto"/>
          <w:sz w:val="20"/>
          <w:szCs w:val="20"/>
        </w:rPr>
        <w:t xml:space="preserve">es partenaires </w:t>
      </w:r>
      <w:r w:rsidR="00355387">
        <w:rPr>
          <w:color w:val="auto"/>
          <w:sz w:val="20"/>
          <w:szCs w:val="20"/>
        </w:rPr>
        <w:t xml:space="preserve">locaux </w:t>
      </w:r>
      <w:r w:rsidR="00703AAA">
        <w:rPr>
          <w:color w:val="auto"/>
          <w:sz w:val="20"/>
          <w:szCs w:val="20"/>
        </w:rPr>
        <w:t>d’</w:t>
      </w:r>
      <w:r w:rsidR="00355387">
        <w:rPr>
          <w:color w:val="auto"/>
          <w:sz w:val="20"/>
          <w:szCs w:val="20"/>
        </w:rPr>
        <w:t xml:space="preserve">ECPM </w:t>
      </w:r>
      <w:r w:rsidR="00917051">
        <w:rPr>
          <w:color w:val="auto"/>
          <w:sz w:val="20"/>
          <w:szCs w:val="20"/>
        </w:rPr>
        <w:t xml:space="preserve">seront également à intégrer dans les concepts à développer en amont du </w:t>
      </w:r>
      <w:r w:rsidR="00355387">
        <w:rPr>
          <w:color w:val="auto"/>
          <w:sz w:val="20"/>
          <w:szCs w:val="20"/>
        </w:rPr>
        <w:t>9</w:t>
      </w:r>
      <w:r w:rsidR="00355387" w:rsidRPr="00355387">
        <w:rPr>
          <w:color w:val="auto"/>
          <w:sz w:val="20"/>
          <w:szCs w:val="20"/>
          <w:vertAlign w:val="superscript"/>
        </w:rPr>
        <w:t>e</w:t>
      </w:r>
      <w:r w:rsidR="00355387">
        <w:rPr>
          <w:color w:val="auto"/>
          <w:sz w:val="20"/>
          <w:szCs w:val="20"/>
        </w:rPr>
        <w:t xml:space="preserve"> </w:t>
      </w:r>
      <w:r w:rsidR="00917051">
        <w:rPr>
          <w:color w:val="auto"/>
          <w:sz w:val="20"/>
          <w:szCs w:val="20"/>
        </w:rPr>
        <w:t>Congrès mondial</w:t>
      </w:r>
      <w:r w:rsidR="00355387">
        <w:rPr>
          <w:color w:val="auto"/>
          <w:sz w:val="20"/>
          <w:szCs w:val="20"/>
        </w:rPr>
        <w:t xml:space="preserve"> de Paris.</w:t>
      </w:r>
    </w:p>
    <w:p w14:paraId="45197F3B" w14:textId="77777777" w:rsidR="004F682C" w:rsidRDefault="004F682C" w:rsidP="00384933">
      <w:pPr>
        <w:pStyle w:val="Default"/>
        <w:jc w:val="both"/>
        <w:rPr>
          <w:color w:val="auto"/>
          <w:sz w:val="20"/>
          <w:szCs w:val="20"/>
        </w:rPr>
      </w:pPr>
    </w:p>
    <w:p w14:paraId="7E32CEA6" w14:textId="5CDCE0DF" w:rsidR="004F682C" w:rsidRDefault="004F682C" w:rsidP="00384933">
      <w:pPr>
        <w:pStyle w:val="Default"/>
        <w:jc w:val="both"/>
        <w:rPr>
          <w:color w:val="auto"/>
          <w:sz w:val="20"/>
          <w:szCs w:val="20"/>
        </w:rPr>
      </w:pPr>
      <w:r>
        <w:rPr>
          <w:color w:val="auto"/>
          <w:sz w:val="20"/>
          <w:szCs w:val="20"/>
        </w:rPr>
        <w:t>Le</w:t>
      </w:r>
      <w:r w:rsidR="00381762">
        <w:rPr>
          <w:color w:val="auto"/>
          <w:sz w:val="20"/>
          <w:szCs w:val="20"/>
        </w:rPr>
        <w:t>.</w:t>
      </w:r>
      <w:r>
        <w:rPr>
          <w:color w:val="auto"/>
          <w:sz w:val="20"/>
          <w:szCs w:val="20"/>
        </w:rPr>
        <w:t xml:space="preserve">la </w:t>
      </w:r>
      <w:proofErr w:type="spellStart"/>
      <w:r>
        <w:rPr>
          <w:color w:val="auto"/>
          <w:sz w:val="20"/>
          <w:szCs w:val="20"/>
        </w:rPr>
        <w:t>chargé.e</w:t>
      </w:r>
      <w:proofErr w:type="spellEnd"/>
      <w:r>
        <w:rPr>
          <w:color w:val="auto"/>
          <w:sz w:val="20"/>
          <w:szCs w:val="20"/>
        </w:rPr>
        <w:t xml:space="preserve"> de</w:t>
      </w:r>
      <w:r w:rsidR="003969E9">
        <w:rPr>
          <w:color w:val="auto"/>
          <w:sz w:val="20"/>
          <w:szCs w:val="20"/>
        </w:rPr>
        <w:t xml:space="preserve"> communication événementielle </w:t>
      </w:r>
      <w:r>
        <w:rPr>
          <w:color w:val="auto"/>
          <w:sz w:val="20"/>
          <w:szCs w:val="20"/>
        </w:rPr>
        <w:t xml:space="preserve">sera </w:t>
      </w:r>
      <w:proofErr w:type="spellStart"/>
      <w:r>
        <w:rPr>
          <w:color w:val="auto"/>
          <w:sz w:val="20"/>
          <w:szCs w:val="20"/>
        </w:rPr>
        <w:t>impliqué.e</w:t>
      </w:r>
      <w:proofErr w:type="spellEnd"/>
      <w:r>
        <w:rPr>
          <w:color w:val="auto"/>
          <w:sz w:val="20"/>
          <w:szCs w:val="20"/>
        </w:rPr>
        <w:t xml:space="preserve"> </w:t>
      </w:r>
      <w:r w:rsidR="00355387">
        <w:rPr>
          <w:color w:val="auto"/>
          <w:sz w:val="20"/>
          <w:szCs w:val="20"/>
        </w:rPr>
        <w:t xml:space="preserve">en amont et pendant le 9CM </w:t>
      </w:r>
      <w:r>
        <w:rPr>
          <w:color w:val="auto"/>
          <w:sz w:val="20"/>
          <w:szCs w:val="20"/>
        </w:rPr>
        <w:t>s</w:t>
      </w:r>
      <w:r w:rsidR="00355387">
        <w:rPr>
          <w:color w:val="auto"/>
          <w:sz w:val="20"/>
          <w:szCs w:val="20"/>
        </w:rPr>
        <w:t>ur l’ensemble de ces événements</w:t>
      </w:r>
      <w:r>
        <w:rPr>
          <w:color w:val="auto"/>
          <w:sz w:val="20"/>
          <w:szCs w:val="20"/>
        </w:rPr>
        <w:t>. Dans ce cadre</w:t>
      </w:r>
      <w:r w:rsidR="00181031">
        <w:rPr>
          <w:color w:val="auto"/>
          <w:sz w:val="20"/>
          <w:szCs w:val="20"/>
        </w:rPr>
        <w:t>,</w:t>
      </w:r>
      <w:r>
        <w:rPr>
          <w:color w:val="auto"/>
          <w:sz w:val="20"/>
          <w:szCs w:val="20"/>
        </w:rPr>
        <w:t xml:space="preserve"> </w:t>
      </w:r>
      <w:proofErr w:type="spellStart"/>
      <w:r>
        <w:rPr>
          <w:color w:val="auto"/>
          <w:sz w:val="20"/>
          <w:szCs w:val="20"/>
        </w:rPr>
        <w:t>il</w:t>
      </w:r>
      <w:r w:rsidR="00381762">
        <w:rPr>
          <w:color w:val="auto"/>
          <w:sz w:val="20"/>
          <w:szCs w:val="20"/>
        </w:rPr>
        <w:t>.</w:t>
      </w:r>
      <w:r>
        <w:rPr>
          <w:color w:val="auto"/>
          <w:sz w:val="20"/>
          <w:szCs w:val="20"/>
        </w:rPr>
        <w:t>elle</w:t>
      </w:r>
      <w:proofErr w:type="spellEnd"/>
      <w:r>
        <w:rPr>
          <w:color w:val="auto"/>
          <w:sz w:val="20"/>
          <w:szCs w:val="20"/>
        </w:rPr>
        <w:t xml:space="preserve"> travaillera en étroite collaboration avec les équipes d’ECPM et les partenaires impliqués dans la création et/ou la mise en œuvre de ces événements.</w:t>
      </w:r>
    </w:p>
    <w:p w14:paraId="7E2EBCCC" w14:textId="77777777" w:rsidR="004F682C" w:rsidRDefault="004F682C" w:rsidP="00384933">
      <w:pPr>
        <w:pStyle w:val="Default"/>
        <w:jc w:val="both"/>
        <w:rPr>
          <w:color w:val="auto"/>
          <w:sz w:val="20"/>
          <w:szCs w:val="20"/>
        </w:rPr>
      </w:pPr>
    </w:p>
    <w:p w14:paraId="620DE01C" w14:textId="77777777" w:rsidR="004F682C" w:rsidRDefault="004F682C" w:rsidP="00384933">
      <w:pPr>
        <w:pStyle w:val="Default"/>
        <w:jc w:val="both"/>
        <w:rPr>
          <w:b/>
          <w:bCs/>
          <w:color w:val="auto"/>
          <w:sz w:val="20"/>
          <w:szCs w:val="20"/>
        </w:rPr>
      </w:pPr>
      <w:r w:rsidRPr="00AF57AA">
        <w:rPr>
          <w:b/>
          <w:bCs/>
          <w:color w:val="auto"/>
          <w:sz w:val="20"/>
          <w:szCs w:val="20"/>
        </w:rPr>
        <w:t xml:space="preserve">Missions du poste </w:t>
      </w:r>
    </w:p>
    <w:p w14:paraId="495B71B5" w14:textId="77777777" w:rsidR="004F682C" w:rsidRPr="00AF57AA" w:rsidRDefault="004F682C" w:rsidP="00384933">
      <w:pPr>
        <w:pStyle w:val="Default"/>
        <w:jc w:val="both"/>
        <w:rPr>
          <w:color w:val="auto"/>
          <w:sz w:val="20"/>
          <w:szCs w:val="20"/>
        </w:rPr>
      </w:pPr>
    </w:p>
    <w:p w14:paraId="5425F6EF" w14:textId="1121AE21" w:rsidR="004F682C" w:rsidRPr="00792D3C" w:rsidRDefault="004F682C" w:rsidP="00384933">
      <w:pPr>
        <w:pStyle w:val="Default"/>
        <w:jc w:val="both"/>
        <w:rPr>
          <w:color w:val="auto"/>
          <w:sz w:val="20"/>
          <w:szCs w:val="20"/>
        </w:rPr>
      </w:pPr>
      <w:proofErr w:type="spellStart"/>
      <w:r>
        <w:rPr>
          <w:color w:val="auto"/>
          <w:sz w:val="20"/>
          <w:szCs w:val="20"/>
        </w:rPr>
        <w:t>Intégré.e</w:t>
      </w:r>
      <w:proofErr w:type="spellEnd"/>
      <w:r w:rsidRPr="00792D3C">
        <w:rPr>
          <w:color w:val="auto"/>
          <w:sz w:val="20"/>
          <w:szCs w:val="20"/>
        </w:rPr>
        <w:t xml:space="preserve"> au sein du pôle </w:t>
      </w:r>
      <w:r>
        <w:rPr>
          <w:color w:val="auto"/>
          <w:sz w:val="20"/>
          <w:szCs w:val="20"/>
        </w:rPr>
        <w:t>communication</w:t>
      </w:r>
      <w:r w:rsidRPr="00792D3C">
        <w:rPr>
          <w:color w:val="auto"/>
          <w:sz w:val="20"/>
          <w:szCs w:val="20"/>
        </w:rPr>
        <w:t xml:space="preserve"> d’ECPM, </w:t>
      </w:r>
      <w:r w:rsidR="00355387">
        <w:rPr>
          <w:color w:val="auto"/>
          <w:sz w:val="20"/>
          <w:szCs w:val="20"/>
        </w:rPr>
        <w:t xml:space="preserve">composé de trois personnes, </w:t>
      </w:r>
      <w:r w:rsidRPr="00792D3C">
        <w:rPr>
          <w:color w:val="auto"/>
          <w:sz w:val="20"/>
          <w:szCs w:val="20"/>
        </w:rPr>
        <w:t>sous la responsabilité</w:t>
      </w:r>
      <w:r>
        <w:rPr>
          <w:color w:val="auto"/>
          <w:sz w:val="20"/>
          <w:szCs w:val="20"/>
        </w:rPr>
        <w:t xml:space="preserve"> de son directeur, </w:t>
      </w:r>
      <w:proofErr w:type="spellStart"/>
      <w:r w:rsidRPr="00792D3C">
        <w:rPr>
          <w:color w:val="auto"/>
          <w:sz w:val="20"/>
          <w:szCs w:val="20"/>
        </w:rPr>
        <w:t>Il</w:t>
      </w:r>
      <w:r w:rsidR="00ED5BD6">
        <w:rPr>
          <w:color w:val="auto"/>
          <w:sz w:val="20"/>
          <w:szCs w:val="20"/>
        </w:rPr>
        <w:t>.</w:t>
      </w:r>
      <w:r w:rsidRPr="00792D3C">
        <w:rPr>
          <w:color w:val="auto"/>
          <w:sz w:val="20"/>
          <w:szCs w:val="20"/>
        </w:rPr>
        <w:t>elle</w:t>
      </w:r>
      <w:proofErr w:type="spellEnd"/>
      <w:r w:rsidRPr="00792D3C">
        <w:rPr>
          <w:color w:val="auto"/>
          <w:sz w:val="20"/>
          <w:szCs w:val="20"/>
        </w:rPr>
        <w:t xml:space="preserve"> aura pour mission </w:t>
      </w:r>
      <w:r>
        <w:rPr>
          <w:color w:val="auto"/>
          <w:sz w:val="20"/>
          <w:szCs w:val="20"/>
        </w:rPr>
        <w:t xml:space="preserve">d’assurer la mise en œuvre </w:t>
      </w:r>
      <w:r w:rsidR="00B22D00">
        <w:rPr>
          <w:color w:val="auto"/>
          <w:sz w:val="20"/>
          <w:szCs w:val="20"/>
        </w:rPr>
        <w:t>des parties culturelles et événementielles</w:t>
      </w:r>
      <w:r>
        <w:rPr>
          <w:color w:val="auto"/>
          <w:sz w:val="20"/>
          <w:szCs w:val="20"/>
        </w:rPr>
        <w:t xml:space="preserve"> du 9</w:t>
      </w:r>
      <w:r w:rsidRPr="004F1386">
        <w:rPr>
          <w:color w:val="auto"/>
          <w:sz w:val="20"/>
          <w:szCs w:val="20"/>
          <w:vertAlign w:val="superscript"/>
        </w:rPr>
        <w:t>e</w:t>
      </w:r>
      <w:r w:rsidRPr="00792D3C">
        <w:rPr>
          <w:color w:val="auto"/>
          <w:sz w:val="20"/>
          <w:szCs w:val="20"/>
        </w:rPr>
        <w:t xml:space="preserve"> Congrès mondial contre la peine de mort</w:t>
      </w:r>
      <w:r>
        <w:rPr>
          <w:color w:val="auto"/>
          <w:sz w:val="20"/>
          <w:szCs w:val="20"/>
        </w:rPr>
        <w:t xml:space="preserve"> et des activités en lien avec le 25</w:t>
      </w:r>
      <w:r w:rsidRPr="00E902F6">
        <w:rPr>
          <w:color w:val="auto"/>
          <w:sz w:val="20"/>
          <w:szCs w:val="20"/>
          <w:vertAlign w:val="superscript"/>
        </w:rPr>
        <w:t>ie</w:t>
      </w:r>
      <w:r>
        <w:rPr>
          <w:color w:val="auto"/>
          <w:sz w:val="20"/>
          <w:szCs w:val="20"/>
        </w:rPr>
        <w:t xml:space="preserve"> anniversaire de l’association</w:t>
      </w:r>
      <w:r w:rsidRPr="00792D3C">
        <w:rPr>
          <w:color w:val="auto"/>
          <w:sz w:val="20"/>
          <w:szCs w:val="20"/>
        </w:rPr>
        <w:t>.</w:t>
      </w:r>
      <w:r>
        <w:rPr>
          <w:color w:val="auto"/>
          <w:sz w:val="20"/>
          <w:szCs w:val="20"/>
        </w:rPr>
        <w:t xml:space="preserve"> </w:t>
      </w:r>
    </w:p>
    <w:p w14:paraId="4F7F01EB" w14:textId="77777777" w:rsidR="004F682C" w:rsidRDefault="004F682C" w:rsidP="00384933">
      <w:pPr>
        <w:pStyle w:val="Default"/>
        <w:jc w:val="both"/>
        <w:rPr>
          <w:color w:val="auto"/>
          <w:sz w:val="20"/>
          <w:szCs w:val="20"/>
        </w:rPr>
      </w:pPr>
    </w:p>
    <w:p w14:paraId="1AE69117" w14:textId="77777777" w:rsidR="00181031" w:rsidRDefault="00181031" w:rsidP="00384933">
      <w:pPr>
        <w:pStyle w:val="Default"/>
        <w:jc w:val="both"/>
        <w:rPr>
          <w:color w:val="auto"/>
          <w:sz w:val="20"/>
          <w:szCs w:val="20"/>
        </w:rPr>
      </w:pPr>
    </w:p>
    <w:p w14:paraId="60B917B7" w14:textId="77777777" w:rsidR="00181031" w:rsidRDefault="00181031" w:rsidP="00384933">
      <w:pPr>
        <w:pStyle w:val="Default"/>
        <w:jc w:val="both"/>
        <w:rPr>
          <w:color w:val="auto"/>
          <w:sz w:val="20"/>
          <w:szCs w:val="20"/>
        </w:rPr>
      </w:pPr>
    </w:p>
    <w:p w14:paraId="37496BF9" w14:textId="77777777" w:rsidR="00181031" w:rsidRDefault="00181031" w:rsidP="00384933">
      <w:pPr>
        <w:pStyle w:val="Default"/>
        <w:jc w:val="both"/>
        <w:rPr>
          <w:color w:val="auto"/>
          <w:sz w:val="20"/>
          <w:szCs w:val="20"/>
        </w:rPr>
      </w:pPr>
    </w:p>
    <w:p w14:paraId="606537F4" w14:textId="77777777" w:rsidR="00181031" w:rsidRDefault="00181031" w:rsidP="00384933">
      <w:pPr>
        <w:pStyle w:val="Default"/>
        <w:jc w:val="both"/>
        <w:rPr>
          <w:color w:val="auto"/>
          <w:sz w:val="20"/>
          <w:szCs w:val="20"/>
        </w:rPr>
      </w:pPr>
    </w:p>
    <w:p w14:paraId="44326DBC" w14:textId="77777777" w:rsidR="00181031" w:rsidRDefault="00181031" w:rsidP="00384933">
      <w:pPr>
        <w:pStyle w:val="Default"/>
        <w:jc w:val="both"/>
        <w:rPr>
          <w:color w:val="auto"/>
          <w:sz w:val="20"/>
          <w:szCs w:val="20"/>
        </w:rPr>
      </w:pPr>
    </w:p>
    <w:p w14:paraId="28D114AF" w14:textId="77777777" w:rsidR="00181031" w:rsidRDefault="00181031" w:rsidP="00384933">
      <w:pPr>
        <w:pStyle w:val="Default"/>
        <w:jc w:val="both"/>
        <w:rPr>
          <w:color w:val="auto"/>
          <w:sz w:val="20"/>
          <w:szCs w:val="20"/>
        </w:rPr>
      </w:pPr>
    </w:p>
    <w:p w14:paraId="13A98D42" w14:textId="77777777" w:rsidR="00181031" w:rsidRDefault="00181031" w:rsidP="00384933">
      <w:pPr>
        <w:pStyle w:val="Default"/>
        <w:jc w:val="both"/>
        <w:rPr>
          <w:color w:val="auto"/>
          <w:sz w:val="20"/>
          <w:szCs w:val="20"/>
        </w:rPr>
      </w:pPr>
    </w:p>
    <w:p w14:paraId="20261F16" w14:textId="77777777" w:rsidR="00181031" w:rsidRDefault="00181031" w:rsidP="00384933">
      <w:pPr>
        <w:pStyle w:val="Default"/>
        <w:jc w:val="both"/>
        <w:rPr>
          <w:color w:val="auto"/>
          <w:sz w:val="20"/>
          <w:szCs w:val="20"/>
        </w:rPr>
      </w:pPr>
    </w:p>
    <w:p w14:paraId="565CE773" w14:textId="77777777" w:rsidR="00181031" w:rsidRDefault="00181031" w:rsidP="00384933">
      <w:pPr>
        <w:pStyle w:val="Default"/>
        <w:jc w:val="both"/>
        <w:rPr>
          <w:color w:val="auto"/>
          <w:sz w:val="20"/>
          <w:szCs w:val="20"/>
        </w:rPr>
      </w:pPr>
    </w:p>
    <w:p w14:paraId="2DE859D3" w14:textId="77777777" w:rsidR="00181031" w:rsidRDefault="00181031" w:rsidP="00384933">
      <w:pPr>
        <w:pStyle w:val="Default"/>
        <w:jc w:val="both"/>
        <w:rPr>
          <w:color w:val="auto"/>
          <w:sz w:val="20"/>
          <w:szCs w:val="20"/>
        </w:rPr>
      </w:pPr>
    </w:p>
    <w:p w14:paraId="1084E916" w14:textId="77777777" w:rsidR="00181031" w:rsidRDefault="00181031" w:rsidP="00384933">
      <w:pPr>
        <w:pStyle w:val="Default"/>
        <w:jc w:val="both"/>
        <w:rPr>
          <w:color w:val="auto"/>
          <w:sz w:val="20"/>
          <w:szCs w:val="20"/>
        </w:rPr>
      </w:pPr>
    </w:p>
    <w:p w14:paraId="4047D455" w14:textId="77777777" w:rsidR="00181031" w:rsidRDefault="00181031" w:rsidP="00384933">
      <w:pPr>
        <w:pStyle w:val="Default"/>
        <w:jc w:val="both"/>
        <w:rPr>
          <w:color w:val="auto"/>
          <w:sz w:val="20"/>
          <w:szCs w:val="20"/>
        </w:rPr>
      </w:pPr>
    </w:p>
    <w:p w14:paraId="6D0B8638" w14:textId="77777777" w:rsidR="00181031" w:rsidRDefault="00181031" w:rsidP="00384933">
      <w:pPr>
        <w:pStyle w:val="Default"/>
        <w:jc w:val="both"/>
        <w:rPr>
          <w:color w:val="auto"/>
          <w:sz w:val="20"/>
          <w:szCs w:val="20"/>
        </w:rPr>
      </w:pPr>
    </w:p>
    <w:p w14:paraId="56797F11" w14:textId="1EA9A429" w:rsidR="004F682C" w:rsidRDefault="004F682C" w:rsidP="00384933">
      <w:pPr>
        <w:pStyle w:val="Default"/>
        <w:jc w:val="both"/>
        <w:rPr>
          <w:color w:val="auto"/>
          <w:sz w:val="20"/>
          <w:szCs w:val="20"/>
        </w:rPr>
      </w:pPr>
      <w:r w:rsidRPr="00181031">
        <w:rPr>
          <w:color w:val="auto"/>
          <w:sz w:val="20"/>
          <w:szCs w:val="20"/>
          <w:u w:val="single"/>
        </w:rPr>
        <w:t>Plus spécifiquement, il/elle se verra confier les missions suivantes</w:t>
      </w:r>
      <w:r w:rsidRPr="00AF57AA">
        <w:rPr>
          <w:color w:val="auto"/>
          <w:sz w:val="20"/>
          <w:szCs w:val="20"/>
        </w:rPr>
        <w:t xml:space="preserve">: </w:t>
      </w:r>
    </w:p>
    <w:p w14:paraId="6C1B584C" w14:textId="70174541" w:rsidR="00ED5BD6" w:rsidRDefault="00ED5BD6" w:rsidP="00384933">
      <w:pPr>
        <w:pStyle w:val="Default"/>
        <w:jc w:val="both"/>
        <w:rPr>
          <w:color w:val="auto"/>
          <w:sz w:val="20"/>
          <w:szCs w:val="20"/>
        </w:rPr>
      </w:pPr>
    </w:p>
    <w:p w14:paraId="644E3E58" w14:textId="2A26B96A" w:rsidR="00CA2DD4" w:rsidRDefault="00CA2DD4" w:rsidP="00181031">
      <w:pPr>
        <w:pStyle w:val="Default"/>
        <w:numPr>
          <w:ilvl w:val="0"/>
          <w:numId w:val="6"/>
        </w:numPr>
        <w:spacing w:after="13"/>
        <w:ind w:left="0"/>
        <w:jc w:val="both"/>
        <w:rPr>
          <w:color w:val="auto"/>
          <w:sz w:val="20"/>
          <w:szCs w:val="20"/>
        </w:rPr>
      </w:pPr>
      <w:r w:rsidRPr="00384933">
        <w:rPr>
          <w:color w:val="auto"/>
          <w:sz w:val="20"/>
          <w:szCs w:val="20"/>
        </w:rPr>
        <w:t>Coordonne en co-construction avec les équipes d’ECPM la mise en œuvre des segments culturels et événementiels du 9ie Congrès</w:t>
      </w:r>
      <w:r>
        <w:rPr>
          <w:color w:val="auto"/>
          <w:sz w:val="20"/>
          <w:szCs w:val="20"/>
        </w:rPr>
        <w:t xml:space="preserve"> tels que définis par les différentes feuilles de route</w:t>
      </w:r>
      <w:r w:rsidRPr="00384933">
        <w:rPr>
          <w:color w:val="auto"/>
          <w:sz w:val="20"/>
          <w:szCs w:val="20"/>
        </w:rPr>
        <w:t> : volets culturels des cérémonies d’ouverture</w:t>
      </w:r>
      <w:r>
        <w:rPr>
          <w:color w:val="auto"/>
          <w:sz w:val="20"/>
          <w:szCs w:val="20"/>
        </w:rPr>
        <w:t xml:space="preserve">, </w:t>
      </w:r>
      <w:r w:rsidRPr="00384933">
        <w:rPr>
          <w:color w:val="auto"/>
          <w:sz w:val="20"/>
          <w:szCs w:val="20"/>
        </w:rPr>
        <w:t>de clôture</w:t>
      </w:r>
      <w:r>
        <w:rPr>
          <w:color w:val="auto"/>
          <w:sz w:val="20"/>
          <w:szCs w:val="20"/>
        </w:rPr>
        <w:t xml:space="preserve"> et des soirées, autres éléments envisagés (projections de films, expositions, …)</w:t>
      </w:r>
    </w:p>
    <w:p w14:paraId="1B92C2B0" w14:textId="77777777" w:rsidR="00CA2DD4" w:rsidRDefault="00CA2DD4" w:rsidP="00181031">
      <w:pPr>
        <w:pStyle w:val="Default"/>
        <w:spacing w:after="13"/>
        <w:jc w:val="both"/>
        <w:rPr>
          <w:color w:val="auto"/>
          <w:sz w:val="20"/>
          <w:szCs w:val="20"/>
        </w:rPr>
      </w:pPr>
    </w:p>
    <w:p w14:paraId="219972E2" w14:textId="1B56658C" w:rsidR="00384933" w:rsidRDefault="00384933" w:rsidP="00181031">
      <w:pPr>
        <w:pStyle w:val="Default"/>
        <w:numPr>
          <w:ilvl w:val="0"/>
          <w:numId w:val="6"/>
        </w:numPr>
        <w:spacing w:after="13"/>
        <w:ind w:left="0"/>
        <w:jc w:val="both"/>
        <w:rPr>
          <w:color w:val="auto"/>
          <w:sz w:val="20"/>
          <w:szCs w:val="20"/>
        </w:rPr>
      </w:pPr>
      <w:r>
        <w:rPr>
          <w:color w:val="auto"/>
          <w:sz w:val="20"/>
          <w:szCs w:val="20"/>
        </w:rPr>
        <w:t>Assure une veille sur les opportunités événementielles et culturelles susceptibles de s’intégrer à la tenue du 9</w:t>
      </w:r>
      <w:r w:rsidRPr="00484D26">
        <w:rPr>
          <w:color w:val="auto"/>
          <w:sz w:val="20"/>
          <w:szCs w:val="20"/>
          <w:vertAlign w:val="superscript"/>
        </w:rPr>
        <w:t>e</w:t>
      </w:r>
      <w:r>
        <w:rPr>
          <w:color w:val="auto"/>
          <w:sz w:val="20"/>
          <w:szCs w:val="20"/>
        </w:rPr>
        <w:t xml:space="preserve"> Congrès</w:t>
      </w:r>
      <w:r w:rsidR="00CA2DD4">
        <w:rPr>
          <w:color w:val="auto"/>
          <w:sz w:val="20"/>
          <w:szCs w:val="20"/>
        </w:rPr>
        <w:t>, notamment venant des partenaires locaux d’ECPM</w:t>
      </w:r>
    </w:p>
    <w:p w14:paraId="64331713" w14:textId="77777777" w:rsidR="00F97D60" w:rsidRDefault="00F97D60" w:rsidP="00181031">
      <w:pPr>
        <w:pStyle w:val="Default"/>
        <w:spacing w:after="13"/>
        <w:jc w:val="both"/>
        <w:rPr>
          <w:color w:val="auto"/>
          <w:sz w:val="20"/>
          <w:szCs w:val="20"/>
        </w:rPr>
      </w:pPr>
    </w:p>
    <w:p w14:paraId="1B6A84C0" w14:textId="627D26B1" w:rsidR="00CA2DD4" w:rsidRDefault="00CA2DD4" w:rsidP="00181031">
      <w:pPr>
        <w:pStyle w:val="Default"/>
        <w:spacing w:after="13"/>
        <w:jc w:val="both"/>
        <w:rPr>
          <w:color w:val="auto"/>
          <w:sz w:val="20"/>
          <w:szCs w:val="20"/>
        </w:rPr>
      </w:pPr>
      <w:r w:rsidRPr="003969E9">
        <w:rPr>
          <w:color w:val="auto"/>
          <w:sz w:val="20"/>
          <w:szCs w:val="20"/>
        </w:rPr>
        <w:t>Veille à la coordination des prestations artistiques et logistiques rattachées en lien avec les prestataires techniques en charge des lieux où ils se produiront ;</w:t>
      </w:r>
      <w:r w:rsidRPr="00334BF4">
        <w:rPr>
          <w:color w:val="auto"/>
          <w:sz w:val="20"/>
          <w:szCs w:val="20"/>
        </w:rPr>
        <w:t xml:space="preserve"> </w:t>
      </w:r>
    </w:p>
    <w:p w14:paraId="0C9594A6" w14:textId="77777777" w:rsidR="00CA2DD4" w:rsidRDefault="00CA2DD4" w:rsidP="00334BF4">
      <w:pPr>
        <w:pStyle w:val="Default"/>
        <w:spacing w:after="13"/>
        <w:jc w:val="both"/>
        <w:rPr>
          <w:color w:val="auto"/>
          <w:sz w:val="20"/>
          <w:szCs w:val="20"/>
        </w:rPr>
      </w:pPr>
    </w:p>
    <w:p w14:paraId="5FAA6CDD" w14:textId="05CC11A2" w:rsidR="00F97D60" w:rsidRDefault="00CA2DD4" w:rsidP="00181031">
      <w:pPr>
        <w:pStyle w:val="Default"/>
        <w:numPr>
          <w:ilvl w:val="0"/>
          <w:numId w:val="6"/>
        </w:numPr>
        <w:spacing w:after="13"/>
        <w:ind w:left="0"/>
        <w:jc w:val="both"/>
        <w:rPr>
          <w:color w:val="auto"/>
          <w:sz w:val="20"/>
          <w:szCs w:val="20"/>
        </w:rPr>
      </w:pPr>
      <w:r>
        <w:rPr>
          <w:color w:val="auto"/>
          <w:sz w:val="20"/>
          <w:szCs w:val="20"/>
        </w:rPr>
        <w:t>Appuie à la mise en conformité budgétaire des actions culturelles et événementiels suivant le plan de financement dédié </w:t>
      </w:r>
      <w:r w:rsidRPr="00384933" w:rsidDel="00CA2DD4">
        <w:rPr>
          <w:color w:val="auto"/>
          <w:sz w:val="20"/>
          <w:szCs w:val="20"/>
        </w:rPr>
        <w:t xml:space="preserve"> </w:t>
      </w:r>
    </w:p>
    <w:p w14:paraId="4660452F" w14:textId="77777777" w:rsidR="00CA2DD4" w:rsidRDefault="00CA2DD4" w:rsidP="00181031">
      <w:pPr>
        <w:pStyle w:val="Default"/>
        <w:spacing w:after="13"/>
        <w:jc w:val="both"/>
        <w:rPr>
          <w:color w:val="auto"/>
          <w:sz w:val="20"/>
          <w:szCs w:val="20"/>
        </w:rPr>
      </w:pPr>
    </w:p>
    <w:p w14:paraId="4CC64ACE" w14:textId="556B6667" w:rsidR="00CA2DD4" w:rsidRDefault="00334BF4" w:rsidP="00181031">
      <w:pPr>
        <w:pStyle w:val="Default"/>
        <w:numPr>
          <w:ilvl w:val="0"/>
          <w:numId w:val="6"/>
        </w:numPr>
        <w:spacing w:after="13"/>
        <w:ind w:left="0"/>
        <w:jc w:val="both"/>
        <w:rPr>
          <w:color w:val="auto"/>
          <w:sz w:val="20"/>
          <w:szCs w:val="20"/>
        </w:rPr>
      </w:pPr>
      <w:r>
        <w:rPr>
          <w:color w:val="auto"/>
          <w:sz w:val="20"/>
          <w:szCs w:val="20"/>
        </w:rPr>
        <w:t xml:space="preserve">Co-construit </w:t>
      </w:r>
      <w:r w:rsidR="00184D9F" w:rsidRPr="00384933">
        <w:rPr>
          <w:color w:val="auto"/>
          <w:sz w:val="20"/>
          <w:szCs w:val="20"/>
        </w:rPr>
        <w:t>et pilote le</w:t>
      </w:r>
      <w:r w:rsidR="00B22D00" w:rsidRPr="00384933">
        <w:rPr>
          <w:color w:val="auto"/>
          <w:sz w:val="20"/>
          <w:szCs w:val="20"/>
        </w:rPr>
        <w:t xml:space="preserve"> </w:t>
      </w:r>
      <w:r w:rsidR="00184D9F" w:rsidRPr="00384933">
        <w:rPr>
          <w:color w:val="auto"/>
          <w:sz w:val="20"/>
          <w:szCs w:val="20"/>
        </w:rPr>
        <w:t>«</w:t>
      </w:r>
      <w:r w:rsidR="00B22D00" w:rsidRPr="00384933">
        <w:rPr>
          <w:color w:val="auto"/>
          <w:sz w:val="20"/>
          <w:szCs w:val="20"/>
        </w:rPr>
        <w:t>happening</w:t>
      </w:r>
      <w:r w:rsidR="001A2204" w:rsidRPr="00384933">
        <w:rPr>
          <w:color w:val="auto"/>
          <w:sz w:val="20"/>
          <w:szCs w:val="20"/>
        </w:rPr>
        <w:t xml:space="preserve">» </w:t>
      </w:r>
      <w:r w:rsidR="00184D9F" w:rsidRPr="00384933">
        <w:rPr>
          <w:color w:val="auto"/>
          <w:sz w:val="20"/>
          <w:szCs w:val="20"/>
        </w:rPr>
        <w:t xml:space="preserve">final </w:t>
      </w:r>
      <w:r w:rsidR="001A2204" w:rsidRPr="00384933">
        <w:rPr>
          <w:color w:val="auto"/>
          <w:sz w:val="20"/>
          <w:szCs w:val="20"/>
        </w:rPr>
        <w:t>extérieur</w:t>
      </w:r>
      <w:r w:rsidR="00184D9F" w:rsidRPr="00384933">
        <w:rPr>
          <w:color w:val="auto"/>
          <w:sz w:val="20"/>
          <w:szCs w:val="20"/>
        </w:rPr>
        <w:t xml:space="preserve"> du 9ième Congrès</w:t>
      </w:r>
      <w:r w:rsidR="00355387" w:rsidRPr="00384933">
        <w:rPr>
          <w:color w:val="auto"/>
          <w:sz w:val="20"/>
          <w:szCs w:val="20"/>
        </w:rPr>
        <w:t xml:space="preserve"> en co-construction avec l’équipe Congrès</w:t>
      </w:r>
    </w:p>
    <w:p w14:paraId="254C4460" w14:textId="77777777" w:rsidR="00CA2DD4" w:rsidRPr="00384933" w:rsidRDefault="00CA2DD4" w:rsidP="00181031">
      <w:pPr>
        <w:pStyle w:val="Default"/>
        <w:spacing w:after="13"/>
        <w:jc w:val="both"/>
        <w:rPr>
          <w:color w:val="auto"/>
          <w:sz w:val="20"/>
          <w:szCs w:val="20"/>
        </w:rPr>
      </w:pPr>
    </w:p>
    <w:p w14:paraId="6A2BD7A1" w14:textId="113504FD" w:rsidR="00355387" w:rsidRPr="00384933" w:rsidRDefault="00355387" w:rsidP="00181031">
      <w:pPr>
        <w:pStyle w:val="Default"/>
        <w:numPr>
          <w:ilvl w:val="0"/>
          <w:numId w:val="6"/>
        </w:numPr>
        <w:spacing w:after="13"/>
        <w:ind w:left="0"/>
        <w:jc w:val="both"/>
        <w:rPr>
          <w:color w:val="auto"/>
          <w:sz w:val="20"/>
          <w:szCs w:val="20"/>
        </w:rPr>
      </w:pPr>
      <w:r w:rsidRPr="00384933">
        <w:rPr>
          <w:color w:val="auto"/>
          <w:sz w:val="20"/>
          <w:szCs w:val="20"/>
        </w:rPr>
        <w:t>Développe et anime le parcours de l’abolition de la peine de mort à Paris</w:t>
      </w:r>
    </w:p>
    <w:p w14:paraId="05C7E786" w14:textId="77777777" w:rsidR="00355387" w:rsidRPr="00384933" w:rsidRDefault="00355387" w:rsidP="003969E9">
      <w:pPr>
        <w:pStyle w:val="Default"/>
        <w:spacing w:after="13"/>
        <w:jc w:val="both"/>
        <w:rPr>
          <w:color w:val="auto"/>
          <w:sz w:val="12"/>
          <w:szCs w:val="12"/>
        </w:rPr>
      </w:pPr>
    </w:p>
    <w:p w14:paraId="3E4CE8AE" w14:textId="7E7769B8" w:rsidR="00355387" w:rsidRPr="00384933" w:rsidRDefault="00355387" w:rsidP="00181031">
      <w:pPr>
        <w:pStyle w:val="Default"/>
        <w:numPr>
          <w:ilvl w:val="0"/>
          <w:numId w:val="6"/>
        </w:numPr>
        <w:spacing w:after="13"/>
        <w:ind w:left="0"/>
        <w:jc w:val="both"/>
        <w:rPr>
          <w:color w:val="auto"/>
          <w:sz w:val="20"/>
          <w:szCs w:val="20"/>
        </w:rPr>
      </w:pPr>
      <w:r w:rsidRPr="00384933">
        <w:rPr>
          <w:color w:val="auto"/>
          <w:sz w:val="20"/>
          <w:szCs w:val="20"/>
        </w:rPr>
        <w:t xml:space="preserve">Coordonne </w:t>
      </w:r>
      <w:r w:rsidR="00F97D60">
        <w:rPr>
          <w:color w:val="auto"/>
          <w:sz w:val="20"/>
          <w:szCs w:val="20"/>
        </w:rPr>
        <w:t>l</w:t>
      </w:r>
      <w:r w:rsidRPr="00384933">
        <w:rPr>
          <w:color w:val="auto"/>
          <w:sz w:val="20"/>
          <w:szCs w:val="20"/>
        </w:rPr>
        <w:t>es expositions</w:t>
      </w:r>
      <w:r w:rsidR="00167D4C">
        <w:rPr>
          <w:color w:val="auto"/>
          <w:sz w:val="20"/>
          <w:szCs w:val="20"/>
        </w:rPr>
        <w:t xml:space="preserve"> et autres éléments culturels</w:t>
      </w:r>
      <w:r w:rsidRPr="00384933">
        <w:rPr>
          <w:color w:val="auto"/>
          <w:sz w:val="20"/>
          <w:szCs w:val="20"/>
        </w:rPr>
        <w:t xml:space="preserve"> dans l’espace public parisien</w:t>
      </w:r>
      <w:r w:rsidR="00CA2DD4">
        <w:rPr>
          <w:color w:val="auto"/>
          <w:sz w:val="20"/>
          <w:szCs w:val="20"/>
        </w:rPr>
        <w:t xml:space="preserve"> en amont du Congrès</w:t>
      </w:r>
    </w:p>
    <w:p w14:paraId="36721D74" w14:textId="77777777" w:rsidR="00B8602B" w:rsidRPr="00384933" w:rsidRDefault="00B8602B" w:rsidP="003969E9">
      <w:pPr>
        <w:pStyle w:val="Default"/>
        <w:spacing w:after="13"/>
        <w:jc w:val="both"/>
        <w:rPr>
          <w:color w:val="auto"/>
          <w:sz w:val="12"/>
          <w:szCs w:val="12"/>
        </w:rPr>
      </w:pPr>
    </w:p>
    <w:p w14:paraId="59EE41E2" w14:textId="55356124" w:rsidR="00B22D00" w:rsidRDefault="00B22D00" w:rsidP="00181031">
      <w:pPr>
        <w:pStyle w:val="Default"/>
        <w:numPr>
          <w:ilvl w:val="0"/>
          <w:numId w:val="6"/>
        </w:numPr>
        <w:spacing w:after="13"/>
        <w:ind w:left="0"/>
        <w:jc w:val="both"/>
        <w:rPr>
          <w:color w:val="auto"/>
          <w:sz w:val="20"/>
          <w:szCs w:val="20"/>
        </w:rPr>
      </w:pPr>
      <w:r>
        <w:rPr>
          <w:color w:val="auto"/>
          <w:sz w:val="20"/>
          <w:szCs w:val="20"/>
        </w:rPr>
        <w:t xml:space="preserve">Assure </w:t>
      </w:r>
      <w:r w:rsidR="00484D26">
        <w:rPr>
          <w:color w:val="auto"/>
          <w:sz w:val="20"/>
          <w:szCs w:val="20"/>
        </w:rPr>
        <w:t>un soutien dans</w:t>
      </w:r>
      <w:r>
        <w:rPr>
          <w:color w:val="auto"/>
          <w:sz w:val="20"/>
          <w:szCs w:val="20"/>
        </w:rPr>
        <w:t xml:space="preserve"> la </w:t>
      </w:r>
      <w:r w:rsidR="001A2204">
        <w:rPr>
          <w:color w:val="auto"/>
          <w:sz w:val="20"/>
          <w:szCs w:val="20"/>
        </w:rPr>
        <w:t>réalisation</w:t>
      </w:r>
      <w:r>
        <w:rPr>
          <w:color w:val="auto"/>
          <w:sz w:val="20"/>
          <w:szCs w:val="20"/>
        </w:rPr>
        <w:t xml:space="preserve"> </w:t>
      </w:r>
      <w:r w:rsidR="00484D26">
        <w:rPr>
          <w:color w:val="auto"/>
          <w:sz w:val="20"/>
          <w:szCs w:val="20"/>
        </w:rPr>
        <w:t>d</w:t>
      </w:r>
      <w:r>
        <w:rPr>
          <w:color w:val="auto"/>
          <w:sz w:val="20"/>
          <w:szCs w:val="20"/>
        </w:rPr>
        <w:t>es événements entourant les 25 ans de l’association</w:t>
      </w:r>
    </w:p>
    <w:p w14:paraId="151AE7A0" w14:textId="77777777" w:rsidR="00CA2DD4" w:rsidRDefault="00CA2DD4" w:rsidP="00181031">
      <w:pPr>
        <w:pStyle w:val="Paragraphedeliste"/>
        <w:ind w:left="0"/>
        <w:rPr>
          <w:sz w:val="20"/>
          <w:szCs w:val="20"/>
        </w:rPr>
      </w:pPr>
    </w:p>
    <w:p w14:paraId="44348FD6" w14:textId="77777777" w:rsidR="00CA2DD4" w:rsidRPr="00843B30" w:rsidRDefault="00CA2DD4" w:rsidP="00181031">
      <w:pPr>
        <w:pStyle w:val="Paragraphedeliste"/>
        <w:numPr>
          <w:ilvl w:val="0"/>
          <w:numId w:val="6"/>
        </w:numPr>
        <w:spacing w:after="0" w:line="240" w:lineRule="auto"/>
        <w:ind w:left="0"/>
        <w:contextualSpacing w:val="0"/>
        <w:rPr>
          <w:rFonts w:ascii="Arial" w:hAnsi="Arial" w:cs="Arial"/>
          <w:sz w:val="20"/>
          <w:szCs w:val="20"/>
        </w:rPr>
      </w:pPr>
      <w:r w:rsidRPr="00843B30">
        <w:rPr>
          <w:rFonts w:ascii="Arial" w:hAnsi="Arial" w:cs="Arial"/>
          <w:sz w:val="20"/>
          <w:szCs w:val="20"/>
        </w:rPr>
        <w:t>Participe à la mise en place d’autres segments spécifiques du Congrès selon les besoins identifiés</w:t>
      </w:r>
      <w:r>
        <w:rPr>
          <w:rFonts w:ascii="Arial" w:hAnsi="Arial" w:cs="Arial"/>
          <w:sz w:val="20"/>
          <w:szCs w:val="20"/>
        </w:rPr>
        <w:t>.</w:t>
      </w:r>
    </w:p>
    <w:p w14:paraId="7D99C61F" w14:textId="77777777" w:rsidR="004F682C" w:rsidRDefault="004F682C" w:rsidP="00384933">
      <w:pPr>
        <w:pStyle w:val="Default"/>
        <w:jc w:val="both"/>
        <w:rPr>
          <w:color w:val="auto"/>
          <w:sz w:val="20"/>
          <w:szCs w:val="20"/>
        </w:rPr>
      </w:pPr>
    </w:p>
    <w:p w14:paraId="0F5281A2" w14:textId="77777777" w:rsidR="004F682C" w:rsidRPr="00DA2A2C" w:rsidRDefault="00DA2A2C" w:rsidP="00384933">
      <w:pPr>
        <w:pStyle w:val="Default"/>
        <w:jc w:val="both"/>
        <w:rPr>
          <w:b/>
          <w:bCs/>
          <w:color w:val="auto"/>
          <w:sz w:val="22"/>
          <w:szCs w:val="22"/>
          <w:u w:val="single"/>
        </w:rPr>
      </w:pPr>
      <w:r w:rsidRPr="00DA2A2C">
        <w:rPr>
          <w:b/>
          <w:bCs/>
          <w:color w:val="auto"/>
          <w:sz w:val="22"/>
          <w:szCs w:val="22"/>
          <w:u w:val="single"/>
        </w:rPr>
        <w:t>Profil recherché</w:t>
      </w:r>
    </w:p>
    <w:p w14:paraId="6B43ECC1" w14:textId="77777777" w:rsidR="00DA2A2C" w:rsidRDefault="00DA2A2C" w:rsidP="00384933">
      <w:pPr>
        <w:pStyle w:val="Default"/>
        <w:jc w:val="both"/>
        <w:rPr>
          <w:b/>
          <w:bCs/>
          <w:color w:val="auto"/>
          <w:sz w:val="20"/>
          <w:szCs w:val="20"/>
        </w:rPr>
      </w:pPr>
    </w:p>
    <w:p w14:paraId="27DE9E34" w14:textId="77777777" w:rsidR="004F682C" w:rsidRPr="00484D26" w:rsidRDefault="004F682C" w:rsidP="00384933">
      <w:pPr>
        <w:pStyle w:val="Default"/>
        <w:jc w:val="both"/>
        <w:rPr>
          <w:color w:val="auto"/>
          <w:sz w:val="20"/>
          <w:szCs w:val="20"/>
        </w:rPr>
      </w:pPr>
      <w:r w:rsidRPr="00792D3C">
        <w:rPr>
          <w:b/>
          <w:bCs/>
          <w:color w:val="auto"/>
          <w:sz w:val="20"/>
          <w:szCs w:val="20"/>
        </w:rPr>
        <w:t xml:space="preserve">Formation </w:t>
      </w:r>
      <w:r w:rsidRPr="00792D3C">
        <w:rPr>
          <w:color w:val="auto"/>
          <w:sz w:val="20"/>
          <w:szCs w:val="20"/>
        </w:rPr>
        <w:t>:</w:t>
      </w:r>
      <w:r>
        <w:rPr>
          <w:color w:val="auto"/>
          <w:sz w:val="20"/>
          <w:szCs w:val="20"/>
        </w:rPr>
        <w:t xml:space="preserve"> Formation </w:t>
      </w:r>
      <w:r w:rsidRPr="002775F2">
        <w:rPr>
          <w:color w:val="auto"/>
          <w:sz w:val="20"/>
          <w:szCs w:val="20"/>
        </w:rPr>
        <w:t>en gestion de projet</w:t>
      </w:r>
      <w:r>
        <w:rPr>
          <w:color w:val="auto"/>
          <w:sz w:val="20"/>
          <w:szCs w:val="20"/>
        </w:rPr>
        <w:t xml:space="preserve"> événementiel, culturel ou équivalent.</w:t>
      </w:r>
    </w:p>
    <w:p w14:paraId="2267EE8F" w14:textId="77777777" w:rsidR="004F682C" w:rsidRDefault="004F682C" w:rsidP="00384933">
      <w:pPr>
        <w:pStyle w:val="Default"/>
        <w:jc w:val="both"/>
        <w:rPr>
          <w:b/>
          <w:bCs/>
          <w:color w:val="auto"/>
          <w:sz w:val="20"/>
          <w:szCs w:val="20"/>
        </w:rPr>
      </w:pPr>
    </w:p>
    <w:p w14:paraId="0837AA3C" w14:textId="77777777" w:rsidR="004F682C" w:rsidRDefault="004F682C" w:rsidP="00384933">
      <w:pPr>
        <w:pStyle w:val="Default"/>
        <w:jc w:val="both"/>
        <w:rPr>
          <w:color w:val="auto"/>
          <w:sz w:val="20"/>
          <w:szCs w:val="20"/>
        </w:rPr>
      </w:pPr>
      <w:r w:rsidRPr="00AF57AA">
        <w:rPr>
          <w:b/>
          <w:bCs/>
          <w:color w:val="auto"/>
          <w:sz w:val="20"/>
          <w:szCs w:val="20"/>
        </w:rPr>
        <w:t xml:space="preserve">Expériences professionnelles </w:t>
      </w:r>
      <w:r w:rsidRPr="00AF57AA">
        <w:rPr>
          <w:color w:val="auto"/>
          <w:sz w:val="20"/>
          <w:szCs w:val="20"/>
        </w:rPr>
        <w:t xml:space="preserve">: </w:t>
      </w:r>
    </w:p>
    <w:p w14:paraId="5A8A81CF" w14:textId="77777777" w:rsidR="004F682C" w:rsidRDefault="004F682C" w:rsidP="00384933">
      <w:pPr>
        <w:pStyle w:val="Default"/>
        <w:jc w:val="both"/>
        <w:rPr>
          <w:color w:val="auto"/>
          <w:sz w:val="20"/>
          <w:szCs w:val="20"/>
        </w:rPr>
      </w:pPr>
    </w:p>
    <w:p w14:paraId="0EA2BD04" w14:textId="1C0870E9" w:rsidR="004F682C" w:rsidRPr="002C506A" w:rsidRDefault="004F682C" w:rsidP="00167D4C">
      <w:pPr>
        <w:pStyle w:val="Default"/>
        <w:numPr>
          <w:ilvl w:val="0"/>
          <w:numId w:val="2"/>
        </w:numPr>
        <w:spacing w:after="12"/>
        <w:ind w:left="0" w:hanging="491"/>
        <w:jc w:val="both"/>
        <w:rPr>
          <w:color w:val="auto"/>
          <w:sz w:val="20"/>
          <w:szCs w:val="20"/>
        </w:rPr>
      </w:pPr>
      <w:r>
        <w:rPr>
          <w:color w:val="auto"/>
          <w:sz w:val="20"/>
          <w:szCs w:val="20"/>
        </w:rPr>
        <w:t>A</w:t>
      </w:r>
      <w:r w:rsidRPr="002775F2">
        <w:rPr>
          <w:color w:val="auto"/>
          <w:sz w:val="20"/>
          <w:szCs w:val="20"/>
        </w:rPr>
        <w:t>u moins une expérience</w:t>
      </w:r>
      <w:r>
        <w:rPr>
          <w:color w:val="auto"/>
          <w:sz w:val="20"/>
          <w:szCs w:val="20"/>
        </w:rPr>
        <w:t xml:space="preserve"> </w:t>
      </w:r>
      <w:r w:rsidRPr="002775F2">
        <w:rPr>
          <w:color w:val="auto"/>
          <w:sz w:val="20"/>
          <w:szCs w:val="20"/>
        </w:rPr>
        <w:t xml:space="preserve">réussie </w:t>
      </w:r>
      <w:r>
        <w:rPr>
          <w:color w:val="auto"/>
          <w:sz w:val="20"/>
          <w:szCs w:val="20"/>
        </w:rPr>
        <w:t>en organisation d’événement d’ampleur</w:t>
      </w:r>
      <w:r w:rsidR="00441511">
        <w:rPr>
          <w:color w:val="auto"/>
          <w:sz w:val="20"/>
          <w:szCs w:val="20"/>
        </w:rPr>
        <w:t xml:space="preserve"> (1 à 3 ans d’expérience</w:t>
      </w:r>
      <w:proofErr w:type="gramStart"/>
      <w:r w:rsidR="00441511">
        <w:rPr>
          <w:color w:val="auto"/>
          <w:sz w:val="20"/>
          <w:szCs w:val="20"/>
        </w:rPr>
        <w:t>)</w:t>
      </w:r>
      <w:r>
        <w:rPr>
          <w:color w:val="auto"/>
          <w:sz w:val="20"/>
          <w:szCs w:val="20"/>
        </w:rPr>
        <w:t>;</w:t>
      </w:r>
      <w:proofErr w:type="gramEnd"/>
    </w:p>
    <w:p w14:paraId="1439FBA0" w14:textId="77777777" w:rsidR="00484D26" w:rsidRDefault="00484D26" w:rsidP="00167D4C">
      <w:pPr>
        <w:pStyle w:val="Default"/>
        <w:numPr>
          <w:ilvl w:val="0"/>
          <w:numId w:val="2"/>
        </w:numPr>
        <w:ind w:left="0" w:hanging="491"/>
        <w:jc w:val="both"/>
        <w:rPr>
          <w:color w:val="auto"/>
          <w:sz w:val="20"/>
          <w:szCs w:val="20"/>
        </w:rPr>
      </w:pPr>
      <w:r>
        <w:rPr>
          <w:color w:val="auto"/>
          <w:sz w:val="20"/>
          <w:szCs w:val="20"/>
        </w:rPr>
        <w:t>Bonne connaissance du milieu du spectacle</w:t>
      </w:r>
      <w:r w:rsidR="002C506A">
        <w:rPr>
          <w:color w:val="auto"/>
          <w:sz w:val="20"/>
          <w:szCs w:val="20"/>
        </w:rPr>
        <w:t xml:space="preserve"> et de l’événementiel</w:t>
      </w:r>
    </w:p>
    <w:p w14:paraId="0F76F34F" w14:textId="77777777" w:rsidR="00484D26" w:rsidRPr="00584F86" w:rsidRDefault="002C506A" w:rsidP="00167D4C">
      <w:pPr>
        <w:pStyle w:val="Default"/>
        <w:numPr>
          <w:ilvl w:val="0"/>
          <w:numId w:val="2"/>
        </w:numPr>
        <w:ind w:left="0" w:hanging="491"/>
        <w:jc w:val="both"/>
        <w:rPr>
          <w:color w:val="auto"/>
          <w:sz w:val="20"/>
          <w:szCs w:val="20"/>
        </w:rPr>
      </w:pPr>
      <w:r>
        <w:rPr>
          <w:color w:val="auto"/>
          <w:sz w:val="20"/>
          <w:szCs w:val="20"/>
        </w:rPr>
        <w:t>Bonne c</w:t>
      </w:r>
      <w:r w:rsidRPr="00AF57AA">
        <w:rPr>
          <w:color w:val="auto"/>
          <w:sz w:val="20"/>
          <w:szCs w:val="20"/>
        </w:rPr>
        <w:t>onnaissance du milieu associatif lié aux droits</w:t>
      </w:r>
      <w:r>
        <w:rPr>
          <w:color w:val="auto"/>
          <w:sz w:val="20"/>
          <w:szCs w:val="20"/>
        </w:rPr>
        <w:t xml:space="preserve"> de l’homme constitue un atout ;</w:t>
      </w:r>
    </w:p>
    <w:p w14:paraId="6160CA6E" w14:textId="77777777" w:rsidR="004F682C" w:rsidRPr="00AF57AA" w:rsidRDefault="004F682C" w:rsidP="00384933">
      <w:pPr>
        <w:pStyle w:val="Default"/>
        <w:jc w:val="both"/>
        <w:rPr>
          <w:color w:val="auto"/>
          <w:sz w:val="20"/>
          <w:szCs w:val="20"/>
        </w:rPr>
      </w:pPr>
    </w:p>
    <w:p w14:paraId="5942C8A8" w14:textId="711E7358" w:rsidR="004F682C" w:rsidRDefault="00DA2A2C" w:rsidP="00384933">
      <w:pPr>
        <w:pStyle w:val="Default"/>
        <w:jc w:val="both"/>
        <w:rPr>
          <w:color w:val="auto"/>
          <w:sz w:val="20"/>
          <w:szCs w:val="20"/>
        </w:rPr>
      </w:pPr>
      <w:r>
        <w:rPr>
          <w:b/>
          <w:bCs/>
          <w:color w:val="auto"/>
          <w:sz w:val="20"/>
          <w:szCs w:val="20"/>
        </w:rPr>
        <w:t xml:space="preserve">Qualités : </w:t>
      </w:r>
      <w:r w:rsidR="004F682C" w:rsidRPr="00AF57AA">
        <w:rPr>
          <w:color w:val="auto"/>
          <w:sz w:val="20"/>
          <w:szCs w:val="20"/>
        </w:rPr>
        <w:t xml:space="preserve"> </w:t>
      </w:r>
    </w:p>
    <w:p w14:paraId="7218C80B" w14:textId="77777777" w:rsidR="002C506A" w:rsidRDefault="002C506A" w:rsidP="00384933">
      <w:pPr>
        <w:pStyle w:val="Default"/>
        <w:jc w:val="both"/>
        <w:rPr>
          <w:color w:val="auto"/>
          <w:sz w:val="20"/>
          <w:szCs w:val="20"/>
        </w:rPr>
      </w:pPr>
    </w:p>
    <w:p w14:paraId="3BBF473B" w14:textId="77777777" w:rsidR="004F682C" w:rsidRDefault="004F682C" w:rsidP="00384933">
      <w:pPr>
        <w:pStyle w:val="Default"/>
        <w:spacing w:after="13"/>
        <w:jc w:val="both"/>
        <w:rPr>
          <w:color w:val="auto"/>
          <w:sz w:val="20"/>
          <w:szCs w:val="20"/>
        </w:rPr>
      </w:pPr>
      <w:r>
        <w:rPr>
          <w:color w:val="auto"/>
          <w:sz w:val="20"/>
          <w:szCs w:val="20"/>
        </w:rPr>
        <w:t>-Grande aptitude organisationnelle ;</w:t>
      </w:r>
    </w:p>
    <w:p w14:paraId="341C7861" w14:textId="77777777" w:rsidR="004F682C" w:rsidRDefault="004F682C" w:rsidP="00384933">
      <w:pPr>
        <w:pStyle w:val="Default"/>
        <w:spacing w:after="13"/>
        <w:jc w:val="both"/>
        <w:rPr>
          <w:color w:val="auto"/>
          <w:sz w:val="20"/>
          <w:szCs w:val="20"/>
        </w:rPr>
      </w:pPr>
      <w:r>
        <w:rPr>
          <w:color w:val="auto"/>
          <w:sz w:val="20"/>
          <w:szCs w:val="20"/>
        </w:rPr>
        <w:t>-Bonne connaissance des sujets cultures</w:t>
      </w:r>
    </w:p>
    <w:p w14:paraId="4342E1D4" w14:textId="77777777" w:rsidR="00B22D00" w:rsidRPr="00AF57AA" w:rsidRDefault="00B22D00" w:rsidP="00384933">
      <w:pPr>
        <w:pStyle w:val="Default"/>
        <w:spacing w:after="13"/>
        <w:jc w:val="both"/>
        <w:rPr>
          <w:color w:val="auto"/>
          <w:sz w:val="20"/>
          <w:szCs w:val="20"/>
        </w:rPr>
      </w:pPr>
      <w:r>
        <w:rPr>
          <w:color w:val="auto"/>
          <w:sz w:val="20"/>
          <w:szCs w:val="20"/>
        </w:rPr>
        <w:t>-Grande créativité dans l’événementiel</w:t>
      </w:r>
    </w:p>
    <w:p w14:paraId="77DE4B84" w14:textId="77777777" w:rsidR="004F682C" w:rsidRDefault="004F682C" w:rsidP="00384933">
      <w:pPr>
        <w:pStyle w:val="Default"/>
        <w:spacing w:after="45"/>
        <w:jc w:val="both"/>
        <w:rPr>
          <w:color w:val="auto"/>
          <w:sz w:val="20"/>
          <w:szCs w:val="20"/>
        </w:rPr>
      </w:pPr>
      <w:r>
        <w:rPr>
          <w:color w:val="auto"/>
          <w:sz w:val="20"/>
          <w:szCs w:val="20"/>
        </w:rPr>
        <w:t xml:space="preserve">-Facilité relationnel avec les </w:t>
      </w:r>
      <w:r w:rsidRPr="00AF57AA">
        <w:rPr>
          <w:color w:val="auto"/>
          <w:sz w:val="20"/>
          <w:szCs w:val="20"/>
        </w:rPr>
        <w:t xml:space="preserve">acteurs </w:t>
      </w:r>
      <w:r>
        <w:rPr>
          <w:color w:val="auto"/>
          <w:sz w:val="20"/>
          <w:szCs w:val="20"/>
        </w:rPr>
        <w:t>et prestataires externes;</w:t>
      </w:r>
    </w:p>
    <w:p w14:paraId="26040E6D" w14:textId="77777777" w:rsidR="004F682C" w:rsidRDefault="004F682C" w:rsidP="00384933">
      <w:pPr>
        <w:pStyle w:val="Default"/>
        <w:spacing w:after="45"/>
        <w:jc w:val="both"/>
        <w:rPr>
          <w:color w:val="auto"/>
          <w:sz w:val="20"/>
          <w:szCs w:val="20"/>
        </w:rPr>
      </w:pPr>
      <w:r>
        <w:rPr>
          <w:color w:val="auto"/>
          <w:sz w:val="20"/>
          <w:szCs w:val="20"/>
        </w:rPr>
        <w:t xml:space="preserve">-Bonne </w:t>
      </w:r>
      <w:r w:rsidRPr="002775F2">
        <w:rPr>
          <w:color w:val="auto"/>
          <w:sz w:val="20"/>
          <w:szCs w:val="20"/>
        </w:rPr>
        <w:t xml:space="preserve">gestion du stress </w:t>
      </w:r>
      <w:r>
        <w:rPr>
          <w:color w:val="auto"/>
          <w:sz w:val="20"/>
          <w:szCs w:val="20"/>
        </w:rPr>
        <w:t xml:space="preserve"> </w:t>
      </w:r>
    </w:p>
    <w:p w14:paraId="04AA2EAA" w14:textId="77777777" w:rsidR="004F682C" w:rsidRDefault="004F682C" w:rsidP="00384933">
      <w:pPr>
        <w:pStyle w:val="Default"/>
        <w:spacing w:after="45"/>
        <w:jc w:val="both"/>
        <w:rPr>
          <w:color w:val="auto"/>
          <w:sz w:val="20"/>
          <w:szCs w:val="20"/>
        </w:rPr>
      </w:pPr>
      <w:r>
        <w:rPr>
          <w:color w:val="auto"/>
          <w:sz w:val="20"/>
          <w:szCs w:val="20"/>
        </w:rPr>
        <w:t>-Réactivité</w:t>
      </w:r>
    </w:p>
    <w:p w14:paraId="0FCCD2AD" w14:textId="77777777" w:rsidR="004F682C" w:rsidRDefault="004F682C" w:rsidP="00384933">
      <w:pPr>
        <w:pStyle w:val="Default"/>
        <w:spacing w:after="45"/>
        <w:jc w:val="both"/>
        <w:rPr>
          <w:color w:val="auto"/>
          <w:sz w:val="20"/>
          <w:szCs w:val="20"/>
        </w:rPr>
      </w:pPr>
      <w:r>
        <w:rPr>
          <w:color w:val="auto"/>
          <w:sz w:val="20"/>
          <w:szCs w:val="20"/>
        </w:rPr>
        <w:t>-Rigueur et capacité à anticiper les contraintes</w:t>
      </w:r>
      <w:r w:rsidRPr="002775F2">
        <w:rPr>
          <w:color w:val="auto"/>
          <w:sz w:val="20"/>
          <w:szCs w:val="20"/>
        </w:rPr>
        <w:t>;</w:t>
      </w:r>
    </w:p>
    <w:p w14:paraId="3FBB030D" w14:textId="77777777" w:rsidR="002C506A" w:rsidRPr="00AF57AA" w:rsidRDefault="002C506A" w:rsidP="00384933">
      <w:pPr>
        <w:pStyle w:val="Default"/>
        <w:spacing w:after="45"/>
        <w:jc w:val="both"/>
        <w:rPr>
          <w:color w:val="auto"/>
          <w:sz w:val="20"/>
          <w:szCs w:val="20"/>
        </w:rPr>
      </w:pPr>
      <w:r>
        <w:rPr>
          <w:color w:val="auto"/>
          <w:sz w:val="20"/>
          <w:szCs w:val="20"/>
        </w:rPr>
        <w:t>-B</w:t>
      </w:r>
      <w:r w:rsidRPr="00AF57AA">
        <w:rPr>
          <w:color w:val="auto"/>
          <w:sz w:val="20"/>
          <w:szCs w:val="20"/>
        </w:rPr>
        <w:t xml:space="preserve">onne capacité de communication orale et écrite et </w:t>
      </w:r>
      <w:r>
        <w:rPr>
          <w:color w:val="auto"/>
          <w:sz w:val="20"/>
          <w:szCs w:val="20"/>
        </w:rPr>
        <w:t xml:space="preserve">esprit </w:t>
      </w:r>
      <w:r w:rsidRPr="00AF57AA">
        <w:rPr>
          <w:color w:val="auto"/>
          <w:sz w:val="20"/>
          <w:szCs w:val="20"/>
        </w:rPr>
        <w:t>de synthèse</w:t>
      </w:r>
      <w:r>
        <w:rPr>
          <w:color w:val="auto"/>
          <w:sz w:val="20"/>
          <w:szCs w:val="20"/>
        </w:rPr>
        <w:t> ;</w:t>
      </w:r>
      <w:r w:rsidRPr="00AF57AA">
        <w:rPr>
          <w:color w:val="auto"/>
          <w:sz w:val="20"/>
          <w:szCs w:val="20"/>
        </w:rPr>
        <w:t xml:space="preserve"> </w:t>
      </w:r>
    </w:p>
    <w:p w14:paraId="0470D927" w14:textId="160FBBF4" w:rsidR="00167D4C" w:rsidRDefault="004F682C" w:rsidP="00384933">
      <w:pPr>
        <w:pStyle w:val="Default"/>
        <w:jc w:val="both"/>
        <w:rPr>
          <w:color w:val="auto"/>
          <w:sz w:val="20"/>
          <w:szCs w:val="20"/>
        </w:rPr>
      </w:pPr>
      <w:r>
        <w:rPr>
          <w:color w:val="auto"/>
          <w:sz w:val="20"/>
          <w:szCs w:val="20"/>
        </w:rPr>
        <w:t>-M</w:t>
      </w:r>
      <w:r w:rsidRPr="00AF57AA">
        <w:rPr>
          <w:color w:val="auto"/>
          <w:sz w:val="20"/>
          <w:szCs w:val="20"/>
        </w:rPr>
        <w:t>aîtrise des outils informatiques basiques (traitement de texte, Excel</w:t>
      </w:r>
      <w:r>
        <w:rPr>
          <w:color w:val="auto"/>
          <w:sz w:val="20"/>
          <w:szCs w:val="20"/>
        </w:rPr>
        <w:t>, PPT…).</w:t>
      </w:r>
    </w:p>
    <w:p w14:paraId="74AA3ECD" w14:textId="77777777" w:rsidR="00167D4C" w:rsidRDefault="00167D4C">
      <w:pPr>
        <w:spacing w:after="160" w:line="259" w:lineRule="auto"/>
        <w:jc w:val="left"/>
        <w:rPr>
          <w:rFonts w:ascii="Arial" w:eastAsia="Times New Roman" w:hAnsi="Arial" w:cs="Arial"/>
          <w:sz w:val="20"/>
          <w:szCs w:val="20"/>
          <w:lang w:eastAsia="fr-FR"/>
        </w:rPr>
      </w:pPr>
      <w:r>
        <w:rPr>
          <w:sz w:val="20"/>
          <w:szCs w:val="20"/>
        </w:rPr>
        <w:br w:type="page"/>
      </w:r>
    </w:p>
    <w:p w14:paraId="6BFAF82D" w14:textId="77777777" w:rsidR="004F682C" w:rsidRPr="00AA7AB2" w:rsidRDefault="004F682C" w:rsidP="00384933">
      <w:pPr>
        <w:pStyle w:val="Default"/>
        <w:jc w:val="both"/>
        <w:rPr>
          <w:color w:val="auto"/>
          <w:sz w:val="20"/>
          <w:szCs w:val="20"/>
        </w:rPr>
      </w:pPr>
    </w:p>
    <w:p w14:paraId="78474EF5" w14:textId="77777777" w:rsidR="004F682C" w:rsidRDefault="004F682C" w:rsidP="00384933">
      <w:pPr>
        <w:pStyle w:val="Default"/>
        <w:jc w:val="both"/>
        <w:rPr>
          <w:b/>
          <w:bCs/>
          <w:color w:val="auto"/>
          <w:sz w:val="20"/>
          <w:szCs w:val="20"/>
        </w:rPr>
      </w:pPr>
    </w:p>
    <w:p w14:paraId="037E5C87" w14:textId="77777777" w:rsidR="00167D4C" w:rsidRDefault="00167D4C" w:rsidP="00384933">
      <w:pPr>
        <w:pStyle w:val="Default"/>
        <w:jc w:val="both"/>
        <w:rPr>
          <w:b/>
          <w:bCs/>
          <w:color w:val="auto"/>
          <w:sz w:val="20"/>
          <w:szCs w:val="20"/>
        </w:rPr>
      </w:pPr>
    </w:p>
    <w:p w14:paraId="03292D8A" w14:textId="77777777" w:rsidR="00167D4C" w:rsidRDefault="00167D4C" w:rsidP="00384933">
      <w:pPr>
        <w:pStyle w:val="Default"/>
        <w:jc w:val="both"/>
        <w:rPr>
          <w:b/>
          <w:bCs/>
          <w:color w:val="auto"/>
          <w:sz w:val="20"/>
          <w:szCs w:val="20"/>
        </w:rPr>
      </w:pPr>
    </w:p>
    <w:p w14:paraId="5E772D02" w14:textId="77777777" w:rsidR="00167D4C" w:rsidRDefault="00167D4C" w:rsidP="00384933">
      <w:pPr>
        <w:pStyle w:val="Default"/>
        <w:jc w:val="both"/>
        <w:rPr>
          <w:b/>
          <w:bCs/>
          <w:color w:val="auto"/>
          <w:sz w:val="20"/>
          <w:szCs w:val="20"/>
        </w:rPr>
      </w:pPr>
    </w:p>
    <w:p w14:paraId="21DC3B5C" w14:textId="77777777" w:rsidR="00167D4C" w:rsidRDefault="00167D4C" w:rsidP="00384933">
      <w:pPr>
        <w:pStyle w:val="Default"/>
        <w:jc w:val="both"/>
        <w:rPr>
          <w:b/>
          <w:bCs/>
          <w:color w:val="auto"/>
          <w:sz w:val="20"/>
          <w:szCs w:val="20"/>
        </w:rPr>
      </w:pPr>
    </w:p>
    <w:p w14:paraId="62AD0A22" w14:textId="1D069DB0" w:rsidR="004F682C" w:rsidRPr="004F682C" w:rsidRDefault="004F682C" w:rsidP="00384933">
      <w:pPr>
        <w:pStyle w:val="Default"/>
        <w:jc w:val="both"/>
        <w:rPr>
          <w:color w:val="auto"/>
          <w:sz w:val="20"/>
          <w:szCs w:val="20"/>
        </w:rPr>
      </w:pPr>
      <w:r w:rsidRPr="00AF57AA">
        <w:rPr>
          <w:b/>
          <w:bCs/>
          <w:color w:val="auto"/>
          <w:sz w:val="20"/>
          <w:szCs w:val="20"/>
        </w:rPr>
        <w:t xml:space="preserve">Langues </w:t>
      </w:r>
      <w:r w:rsidRPr="00AF57AA">
        <w:rPr>
          <w:color w:val="auto"/>
          <w:sz w:val="20"/>
          <w:szCs w:val="20"/>
        </w:rPr>
        <w:t>: Excellente maitrise de l’anglais et du françai</w:t>
      </w:r>
      <w:r>
        <w:rPr>
          <w:color w:val="auto"/>
          <w:sz w:val="20"/>
          <w:szCs w:val="20"/>
        </w:rPr>
        <w:t xml:space="preserve">s (niveau bilingue souhaité). </w:t>
      </w:r>
    </w:p>
    <w:p w14:paraId="236AA161" w14:textId="77777777" w:rsidR="004F682C" w:rsidRDefault="004F682C" w:rsidP="00384933">
      <w:pPr>
        <w:pStyle w:val="Default"/>
        <w:jc w:val="both"/>
        <w:rPr>
          <w:b/>
          <w:color w:val="auto"/>
          <w:sz w:val="20"/>
          <w:szCs w:val="20"/>
        </w:rPr>
      </w:pPr>
    </w:p>
    <w:p w14:paraId="4CBDD6B6" w14:textId="77777777" w:rsidR="004F682C" w:rsidRDefault="004F682C" w:rsidP="00384933">
      <w:pPr>
        <w:pStyle w:val="Default"/>
        <w:jc w:val="both"/>
        <w:rPr>
          <w:b/>
          <w:color w:val="auto"/>
          <w:sz w:val="20"/>
          <w:szCs w:val="20"/>
        </w:rPr>
      </w:pPr>
    </w:p>
    <w:p w14:paraId="29E2E11B" w14:textId="77777777" w:rsidR="004F682C" w:rsidRPr="00DF08DD" w:rsidRDefault="004F682C" w:rsidP="00384933">
      <w:pPr>
        <w:autoSpaceDE w:val="0"/>
        <w:autoSpaceDN w:val="0"/>
        <w:adjustRightInd w:val="0"/>
        <w:rPr>
          <w:sz w:val="20"/>
          <w:szCs w:val="20"/>
          <w:u w:val="single"/>
        </w:rPr>
      </w:pPr>
      <w:r w:rsidRPr="00DF08DD">
        <w:rPr>
          <w:rFonts w:ascii="Arial" w:hAnsi="Arial" w:cs="Arial"/>
          <w:b/>
          <w:bCs/>
          <w:color w:val="000000"/>
          <w:sz w:val="20"/>
          <w:u w:val="single"/>
        </w:rPr>
        <w:t>Conditions salariales</w:t>
      </w:r>
    </w:p>
    <w:p w14:paraId="7FE28C3E" w14:textId="77777777" w:rsidR="004F682C" w:rsidRPr="003A7FD0" w:rsidRDefault="004F682C" w:rsidP="00384933">
      <w:pPr>
        <w:pStyle w:val="Default"/>
        <w:jc w:val="both"/>
        <w:rPr>
          <w:color w:val="auto"/>
          <w:sz w:val="20"/>
          <w:szCs w:val="20"/>
        </w:rPr>
      </w:pPr>
    </w:p>
    <w:p w14:paraId="312B12A5" w14:textId="4D59344E" w:rsidR="004F682C" w:rsidRPr="003A7FD0" w:rsidRDefault="004F682C" w:rsidP="00384933">
      <w:pPr>
        <w:pStyle w:val="Default"/>
        <w:jc w:val="both"/>
        <w:rPr>
          <w:color w:val="auto"/>
          <w:sz w:val="20"/>
          <w:szCs w:val="20"/>
        </w:rPr>
      </w:pPr>
      <w:r w:rsidRPr="00765E52">
        <w:rPr>
          <w:color w:val="auto"/>
          <w:sz w:val="20"/>
          <w:szCs w:val="20"/>
          <w:u w:val="single"/>
        </w:rPr>
        <w:t>Statut</w:t>
      </w:r>
      <w:r w:rsidRPr="003A7FD0">
        <w:rPr>
          <w:b/>
          <w:color w:val="auto"/>
          <w:sz w:val="20"/>
          <w:szCs w:val="20"/>
        </w:rPr>
        <w:t xml:space="preserve"> </w:t>
      </w:r>
      <w:r w:rsidRPr="003A7FD0">
        <w:rPr>
          <w:color w:val="auto"/>
          <w:sz w:val="20"/>
          <w:szCs w:val="20"/>
        </w:rPr>
        <w:t xml:space="preserve">: </w:t>
      </w:r>
      <w:r w:rsidR="004244EB">
        <w:rPr>
          <w:sz w:val="20"/>
        </w:rPr>
        <w:t>CDD</w:t>
      </w:r>
      <w:r w:rsidR="00441511">
        <w:rPr>
          <w:sz w:val="20"/>
        </w:rPr>
        <w:t>, 2100 à 2200 euros/</w:t>
      </w:r>
      <w:r w:rsidR="00991CE2">
        <w:rPr>
          <w:sz w:val="20"/>
        </w:rPr>
        <w:t xml:space="preserve">brut </w:t>
      </w:r>
      <w:r w:rsidR="00441511">
        <w:rPr>
          <w:sz w:val="20"/>
        </w:rPr>
        <w:t xml:space="preserve">mois </w:t>
      </w:r>
      <w:r w:rsidR="00441511">
        <w:rPr>
          <w:sz w:val="20"/>
          <w:szCs w:val="20"/>
        </w:rPr>
        <w:t>(hors primes éventuelles de fin de mission)</w:t>
      </w:r>
    </w:p>
    <w:p w14:paraId="5C7721FA" w14:textId="77777777" w:rsidR="004F682C" w:rsidRPr="003A7FD0" w:rsidRDefault="004F682C" w:rsidP="00384933">
      <w:pPr>
        <w:pStyle w:val="Default"/>
        <w:jc w:val="both"/>
        <w:rPr>
          <w:color w:val="auto"/>
          <w:sz w:val="20"/>
          <w:szCs w:val="20"/>
        </w:rPr>
      </w:pPr>
    </w:p>
    <w:p w14:paraId="615F4C16" w14:textId="0AEF9667" w:rsidR="004F682C" w:rsidRDefault="004F682C" w:rsidP="00384933">
      <w:pPr>
        <w:pStyle w:val="Default"/>
        <w:jc w:val="both"/>
        <w:rPr>
          <w:color w:val="auto"/>
          <w:sz w:val="20"/>
          <w:szCs w:val="20"/>
        </w:rPr>
      </w:pPr>
      <w:r w:rsidRPr="00765E52">
        <w:rPr>
          <w:color w:val="auto"/>
          <w:sz w:val="20"/>
          <w:szCs w:val="20"/>
          <w:u w:val="single"/>
        </w:rPr>
        <w:t>Durée</w:t>
      </w:r>
      <w:r w:rsidRPr="003A7FD0">
        <w:rPr>
          <w:color w:val="auto"/>
          <w:sz w:val="20"/>
          <w:szCs w:val="20"/>
        </w:rPr>
        <w:t xml:space="preserve"> : </w:t>
      </w:r>
      <w:r w:rsidR="00B8602B">
        <w:rPr>
          <w:color w:val="auto"/>
          <w:sz w:val="20"/>
          <w:szCs w:val="20"/>
        </w:rPr>
        <w:t xml:space="preserve">11 mois à partir de </w:t>
      </w:r>
      <w:r w:rsidR="00334BF4">
        <w:rPr>
          <w:color w:val="auto"/>
          <w:sz w:val="20"/>
          <w:szCs w:val="20"/>
        </w:rPr>
        <w:t>mi-aout souhaité</w:t>
      </w:r>
    </w:p>
    <w:p w14:paraId="1FF6C0C9" w14:textId="77777777" w:rsidR="004F682C" w:rsidRPr="003A7FD0" w:rsidRDefault="004F682C" w:rsidP="00384933">
      <w:pPr>
        <w:pStyle w:val="Default"/>
        <w:jc w:val="both"/>
        <w:rPr>
          <w:color w:val="auto"/>
          <w:sz w:val="20"/>
          <w:szCs w:val="20"/>
        </w:rPr>
      </w:pPr>
    </w:p>
    <w:p w14:paraId="38722950" w14:textId="2F6F396D" w:rsidR="00334BF4" w:rsidRPr="003046EC" w:rsidRDefault="004F682C" w:rsidP="00334BF4">
      <w:pPr>
        <w:rPr>
          <w:rFonts w:ascii="Arial" w:hAnsi="Arial" w:cs="Arial"/>
          <w:sz w:val="20"/>
          <w:szCs w:val="20"/>
        </w:rPr>
      </w:pPr>
      <w:r w:rsidRPr="00DE47A0">
        <w:rPr>
          <w:rFonts w:ascii="Arial" w:hAnsi="Arial" w:cs="Arial"/>
          <w:b/>
          <w:sz w:val="20"/>
          <w:szCs w:val="20"/>
        </w:rPr>
        <w:t>6 semaines</w:t>
      </w:r>
      <w:r w:rsidRPr="00DE47A0">
        <w:rPr>
          <w:rFonts w:ascii="Arial" w:hAnsi="Arial" w:cs="Arial"/>
          <w:sz w:val="20"/>
          <w:szCs w:val="20"/>
        </w:rPr>
        <w:t xml:space="preserve"> de congés payés et </w:t>
      </w:r>
      <w:r w:rsidRPr="00DE47A0">
        <w:rPr>
          <w:rFonts w:ascii="Arial" w:hAnsi="Arial" w:cs="Arial"/>
          <w:b/>
          <w:sz w:val="20"/>
          <w:szCs w:val="20"/>
        </w:rPr>
        <w:t>12 RTT</w:t>
      </w:r>
      <w:r w:rsidRPr="00DE47A0">
        <w:rPr>
          <w:rFonts w:ascii="Arial" w:hAnsi="Arial" w:cs="Arial"/>
          <w:sz w:val="20"/>
          <w:szCs w:val="20"/>
        </w:rPr>
        <w:t xml:space="preserve"> par an. Titres restaurant à </w:t>
      </w:r>
      <w:r w:rsidRPr="00DE47A0">
        <w:rPr>
          <w:rFonts w:ascii="Arial" w:hAnsi="Arial" w:cs="Arial"/>
          <w:b/>
          <w:sz w:val="20"/>
          <w:szCs w:val="20"/>
        </w:rPr>
        <w:t>11,97 €</w:t>
      </w:r>
      <w:r w:rsidRPr="00DE47A0">
        <w:rPr>
          <w:rFonts w:ascii="Arial" w:hAnsi="Arial" w:cs="Arial"/>
          <w:sz w:val="20"/>
          <w:szCs w:val="20"/>
        </w:rPr>
        <w:t xml:space="preserve"> (prise en charge à 60%).</w:t>
      </w:r>
      <w:r>
        <w:rPr>
          <w:rFonts w:ascii="Arial" w:hAnsi="Arial" w:cs="Arial"/>
          <w:sz w:val="20"/>
          <w:szCs w:val="20"/>
        </w:rPr>
        <w:t xml:space="preserve"> </w:t>
      </w:r>
      <w:r w:rsidRPr="00DE47A0">
        <w:rPr>
          <w:rFonts w:ascii="Arial" w:hAnsi="Arial" w:cs="Arial"/>
          <w:sz w:val="20"/>
          <w:szCs w:val="20"/>
        </w:rPr>
        <w:t xml:space="preserve">Remboursement 50 % transport en commun. Mutuelle prise en charge à 60% ou 50% selon la situation familiale. Système de récupération (week-end, dimanche </w:t>
      </w:r>
      <w:r>
        <w:rPr>
          <w:rFonts w:ascii="Arial" w:hAnsi="Arial" w:cs="Arial"/>
          <w:sz w:val="20"/>
          <w:szCs w:val="20"/>
        </w:rPr>
        <w:t xml:space="preserve">et jour férié </w:t>
      </w:r>
      <w:r w:rsidRPr="00DE47A0">
        <w:rPr>
          <w:rFonts w:ascii="Arial" w:hAnsi="Arial" w:cs="Arial"/>
          <w:sz w:val="20"/>
          <w:szCs w:val="20"/>
        </w:rPr>
        <w:t>doublé</w:t>
      </w:r>
      <w:r>
        <w:rPr>
          <w:rFonts w:ascii="Arial" w:hAnsi="Arial" w:cs="Arial"/>
          <w:sz w:val="20"/>
          <w:szCs w:val="20"/>
        </w:rPr>
        <w:t>s</w:t>
      </w:r>
      <w:r w:rsidRPr="00DE47A0">
        <w:rPr>
          <w:rFonts w:ascii="Arial" w:hAnsi="Arial" w:cs="Arial"/>
          <w:sz w:val="20"/>
          <w:szCs w:val="20"/>
        </w:rPr>
        <w:t>).</w:t>
      </w:r>
      <w:r w:rsidR="00334BF4">
        <w:rPr>
          <w:rFonts w:ascii="Arial" w:hAnsi="Arial" w:cs="Arial"/>
          <w:sz w:val="20"/>
          <w:szCs w:val="20"/>
        </w:rPr>
        <w:t xml:space="preserve"> Charte du télétravail : télétravail ponctuel ou régulier sur une base maximum de 2 jours/semaine.</w:t>
      </w:r>
    </w:p>
    <w:p w14:paraId="440BEFE5" w14:textId="0C6390DE" w:rsidR="004F682C" w:rsidRDefault="004F682C" w:rsidP="00384933">
      <w:pPr>
        <w:pStyle w:val="Default"/>
        <w:jc w:val="both"/>
        <w:rPr>
          <w:color w:val="auto"/>
          <w:sz w:val="20"/>
          <w:szCs w:val="20"/>
        </w:rPr>
      </w:pPr>
      <w:r w:rsidRPr="00711D7D">
        <w:rPr>
          <w:color w:val="auto"/>
          <w:sz w:val="20"/>
          <w:szCs w:val="20"/>
          <w:u w:val="single"/>
        </w:rPr>
        <w:t>Localisation</w:t>
      </w:r>
      <w:r>
        <w:rPr>
          <w:color w:val="auto"/>
          <w:sz w:val="20"/>
          <w:szCs w:val="20"/>
        </w:rPr>
        <w:t xml:space="preserve"> : </w:t>
      </w:r>
      <w:r w:rsidR="00181031" w:rsidRPr="003046EC">
        <w:rPr>
          <w:color w:val="auto"/>
          <w:sz w:val="20"/>
          <w:szCs w:val="20"/>
        </w:rPr>
        <w:t xml:space="preserve">Poste basé à Paris 75011 – France. </w:t>
      </w:r>
    </w:p>
    <w:p w14:paraId="18FF042D" w14:textId="77777777" w:rsidR="00584F86" w:rsidRPr="00584F86" w:rsidRDefault="00584F86" w:rsidP="00384933">
      <w:pPr>
        <w:pStyle w:val="Default"/>
        <w:jc w:val="both"/>
        <w:rPr>
          <w:color w:val="auto"/>
          <w:sz w:val="20"/>
          <w:szCs w:val="20"/>
        </w:rPr>
      </w:pPr>
    </w:p>
    <w:p w14:paraId="0A4FFFFA" w14:textId="62B93F48" w:rsidR="004F682C" w:rsidRPr="00095069" w:rsidRDefault="004F682C" w:rsidP="00384933">
      <w:pPr>
        <w:spacing w:before="120"/>
        <w:ind w:right="425"/>
        <w:rPr>
          <w:rFonts w:ascii="Arial" w:hAnsi="Arial" w:cs="Arial"/>
          <w:bCs/>
          <w:sz w:val="20"/>
          <w:szCs w:val="20"/>
        </w:rPr>
      </w:pPr>
      <w:r w:rsidRPr="00095069">
        <w:rPr>
          <w:rFonts w:ascii="Arial" w:hAnsi="Arial" w:cs="Arial"/>
          <w:bCs/>
          <w:sz w:val="20"/>
          <w:szCs w:val="20"/>
        </w:rPr>
        <w:t xml:space="preserve"> CV + LM uniquement par mail à : </w:t>
      </w:r>
      <w:hyperlink r:id="rId8" w:history="1">
        <w:r w:rsidRPr="00095069">
          <w:rPr>
            <w:rStyle w:val="Lienhypertexte"/>
            <w:rFonts w:ascii="Arial" w:hAnsi="Arial" w:cs="Arial"/>
            <w:bCs/>
            <w:sz w:val="20"/>
            <w:szCs w:val="20"/>
          </w:rPr>
          <w:t>recrutement@ecpm.org</w:t>
        </w:r>
      </w:hyperlink>
      <w:r w:rsidRPr="00095069">
        <w:rPr>
          <w:rFonts w:ascii="Arial" w:hAnsi="Arial" w:cs="Arial"/>
          <w:bCs/>
          <w:sz w:val="20"/>
          <w:szCs w:val="20"/>
        </w:rPr>
        <w:t xml:space="preserve"> Avec la mention </w:t>
      </w:r>
      <w:r w:rsidRPr="004244EB">
        <w:rPr>
          <w:rFonts w:ascii="Arial" w:hAnsi="Arial" w:cs="Arial"/>
          <w:bCs/>
          <w:sz w:val="20"/>
          <w:szCs w:val="20"/>
        </w:rPr>
        <w:t>« </w:t>
      </w:r>
      <w:proofErr w:type="spellStart"/>
      <w:r w:rsidR="004244EB">
        <w:rPr>
          <w:rFonts w:ascii="Arial" w:hAnsi="Arial" w:cs="Arial"/>
          <w:bCs/>
          <w:sz w:val="20"/>
          <w:szCs w:val="20"/>
        </w:rPr>
        <w:t>chargé.e</w:t>
      </w:r>
      <w:proofErr w:type="spellEnd"/>
      <w:r w:rsidR="004244EB">
        <w:rPr>
          <w:rFonts w:ascii="Arial" w:hAnsi="Arial" w:cs="Arial"/>
          <w:bCs/>
          <w:sz w:val="20"/>
          <w:szCs w:val="20"/>
        </w:rPr>
        <w:t xml:space="preserve"> de </w:t>
      </w:r>
      <w:r w:rsidR="00181031">
        <w:rPr>
          <w:rFonts w:ascii="Arial" w:hAnsi="Arial" w:cs="Arial"/>
          <w:bCs/>
          <w:sz w:val="20"/>
          <w:szCs w:val="20"/>
        </w:rPr>
        <w:t xml:space="preserve">communication </w:t>
      </w:r>
      <w:r w:rsidR="004244EB">
        <w:rPr>
          <w:rFonts w:ascii="Arial" w:hAnsi="Arial" w:cs="Arial"/>
          <w:bCs/>
          <w:sz w:val="20"/>
          <w:szCs w:val="20"/>
        </w:rPr>
        <w:t xml:space="preserve">évènementielle </w:t>
      </w:r>
      <w:r w:rsidRPr="004244EB">
        <w:rPr>
          <w:rFonts w:ascii="Arial" w:hAnsi="Arial" w:cs="Arial"/>
          <w:bCs/>
          <w:sz w:val="20"/>
          <w:szCs w:val="20"/>
        </w:rPr>
        <w:t>»</w:t>
      </w:r>
      <w:r w:rsidRPr="00095069">
        <w:rPr>
          <w:rFonts w:ascii="Arial" w:hAnsi="Arial" w:cs="Arial"/>
          <w:bCs/>
          <w:sz w:val="20"/>
          <w:szCs w:val="20"/>
        </w:rPr>
        <w:t xml:space="preserve"> </w:t>
      </w:r>
      <w:r>
        <w:rPr>
          <w:rFonts w:ascii="Arial" w:hAnsi="Arial" w:cs="Arial"/>
          <w:bCs/>
          <w:sz w:val="20"/>
          <w:szCs w:val="20"/>
        </w:rPr>
        <w:t xml:space="preserve"> </w:t>
      </w:r>
    </w:p>
    <w:p w14:paraId="3A1BD431" w14:textId="77777777" w:rsidR="004F682C" w:rsidRDefault="004F682C" w:rsidP="00384933">
      <w:pPr>
        <w:pStyle w:val="Default"/>
        <w:jc w:val="both"/>
        <w:rPr>
          <w:color w:val="auto"/>
          <w:sz w:val="20"/>
          <w:szCs w:val="20"/>
        </w:rPr>
      </w:pPr>
    </w:p>
    <w:p w14:paraId="453BE77D" w14:textId="77777777" w:rsidR="004F682C" w:rsidRPr="003A7FD0" w:rsidRDefault="004F682C" w:rsidP="00384933">
      <w:pPr>
        <w:pStyle w:val="Default"/>
        <w:jc w:val="both"/>
        <w:rPr>
          <w:color w:val="auto"/>
          <w:sz w:val="20"/>
          <w:szCs w:val="20"/>
        </w:rPr>
      </w:pPr>
      <w:r w:rsidRPr="003A7FD0">
        <w:rPr>
          <w:color w:val="auto"/>
          <w:sz w:val="20"/>
          <w:szCs w:val="20"/>
        </w:rPr>
        <w:t>Seuls les candidat(e)s sélectionné(e)s seront contacté(e)s</w:t>
      </w:r>
    </w:p>
    <w:p w14:paraId="262C70BE" w14:textId="77777777" w:rsidR="004F682C" w:rsidRDefault="004F682C" w:rsidP="00384933">
      <w:pPr>
        <w:rPr>
          <w:rFonts w:ascii="Arial" w:hAnsi="Arial" w:cs="Arial"/>
          <w:sz w:val="20"/>
          <w:szCs w:val="20"/>
        </w:rPr>
      </w:pPr>
    </w:p>
    <w:p w14:paraId="11EDE3B2" w14:textId="2797653A" w:rsidR="00FC1805" w:rsidRDefault="004F682C" w:rsidP="00384933">
      <w:pPr>
        <w:rPr>
          <w:rFonts w:ascii="Arial" w:hAnsi="Arial" w:cs="Arial"/>
          <w:sz w:val="20"/>
          <w:szCs w:val="20"/>
        </w:rPr>
      </w:pPr>
      <w:r w:rsidRPr="0002739C">
        <w:rPr>
          <w:rFonts w:ascii="Arial" w:hAnsi="Arial" w:cs="Arial"/>
          <w:sz w:val="20"/>
          <w:szCs w:val="20"/>
        </w:rPr>
        <w:t>Notre engagement envers l'égalité des chances et la diversité est au cœur du processus de sélection et de recrutement d’ECPM. Chaque candidat/e sera évalué/e en fonction de ses compétences et de son expérience, sans aucune distinction de genre, croyance ou statut. Toutes les informations partagées par les candidats/es restent confidentielles</w:t>
      </w:r>
      <w:r w:rsidR="009F424E">
        <w:rPr>
          <w:rFonts w:ascii="Arial" w:hAnsi="Arial" w:cs="Arial"/>
          <w:sz w:val="20"/>
          <w:szCs w:val="20"/>
        </w:rPr>
        <w:t>.</w:t>
      </w:r>
    </w:p>
    <w:p w14:paraId="7420C93C" w14:textId="77777777" w:rsidR="009F424E" w:rsidRPr="00843B30" w:rsidRDefault="009F424E" w:rsidP="009F424E">
      <w:pPr>
        <w:pStyle w:val="Default"/>
        <w:jc w:val="both"/>
        <w:rPr>
          <w:sz w:val="20"/>
          <w:szCs w:val="20"/>
        </w:rPr>
      </w:pPr>
      <w:bookmarkStart w:id="0" w:name="_Hlk194578095"/>
      <w:r w:rsidRPr="00B304C1">
        <w:rPr>
          <w:sz w:val="20"/>
          <w:szCs w:val="20"/>
        </w:rPr>
        <w:t>Conformément aux directives des bailleurs d’ECPM relatives à la lutte contre le blanchiment des capitaux et le financement du terrorisme, ECPM doit procéder au filtrage systématique de ses fournisseurs/prestataires</w:t>
      </w:r>
      <w:r>
        <w:rPr>
          <w:sz w:val="20"/>
          <w:szCs w:val="20"/>
        </w:rPr>
        <w:t>/salariés</w:t>
      </w:r>
      <w:r w:rsidRPr="00B304C1">
        <w:rPr>
          <w:sz w:val="20"/>
          <w:szCs w:val="20"/>
        </w:rPr>
        <w:t xml:space="preserve"> </w:t>
      </w:r>
      <w:r>
        <w:rPr>
          <w:sz w:val="20"/>
          <w:szCs w:val="20"/>
        </w:rPr>
        <w:t>recrutés</w:t>
      </w:r>
      <w:r w:rsidRPr="00B304C1">
        <w:rPr>
          <w:sz w:val="20"/>
          <w:szCs w:val="20"/>
        </w:rPr>
        <w:t xml:space="preserve"> dans le cadre d’un appel d’offres.</w:t>
      </w:r>
    </w:p>
    <w:bookmarkEnd w:id="0"/>
    <w:p w14:paraId="76131DEF" w14:textId="56705F0C" w:rsidR="009F424E" w:rsidRDefault="009F424E" w:rsidP="00384933">
      <w:pPr>
        <w:rPr>
          <w:rFonts w:ascii="Arial" w:hAnsi="Arial" w:cs="Arial"/>
          <w:sz w:val="20"/>
          <w:szCs w:val="20"/>
        </w:rPr>
      </w:pPr>
    </w:p>
    <w:p w14:paraId="2FFB27B3" w14:textId="77777777" w:rsidR="009F424E" w:rsidRPr="009B07E8" w:rsidRDefault="009F424E" w:rsidP="00384933"/>
    <w:sectPr w:rsidR="009F424E" w:rsidRPr="009B07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8712" w14:textId="77777777" w:rsidR="00DB0489" w:rsidRDefault="00DB0489" w:rsidP="00A4354F">
      <w:pPr>
        <w:spacing w:after="0" w:line="240" w:lineRule="auto"/>
      </w:pPr>
      <w:r>
        <w:separator/>
      </w:r>
    </w:p>
  </w:endnote>
  <w:endnote w:type="continuationSeparator" w:id="0">
    <w:p w14:paraId="413D1A0D" w14:textId="77777777" w:rsidR="00DB0489" w:rsidRDefault="00DB0489" w:rsidP="00A4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760E" w14:textId="77777777" w:rsidR="00A4354F" w:rsidRDefault="00DB0489">
    <w:pPr>
      <w:pStyle w:val="Pieddepage"/>
    </w:pPr>
    <w:r>
      <w:rPr>
        <w:noProof/>
      </w:rPr>
      <w:pict w14:anchorId="190CB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1.1pt;margin-top:656.9pt;width:595.05pt;height:113.35pt;z-index:251663360;mso-position-horizontal-relative:margin;mso-position-vertical-relative:margin">
          <v:imagedata r:id="rId1" o:title="FR footer"/>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EEF5" w14:textId="77777777" w:rsidR="00DB0489" w:rsidRDefault="00DB0489" w:rsidP="00A4354F">
      <w:pPr>
        <w:spacing w:after="0" w:line="240" w:lineRule="auto"/>
      </w:pPr>
      <w:r>
        <w:separator/>
      </w:r>
    </w:p>
  </w:footnote>
  <w:footnote w:type="continuationSeparator" w:id="0">
    <w:p w14:paraId="3694410F" w14:textId="77777777" w:rsidR="00DB0489" w:rsidRDefault="00DB0489" w:rsidP="00A43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6CF8" w14:textId="77777777" w:rsidR="00EC5DD2" w:rsidRDefault="00DB0489">
    <w:pPr>
      <w:pStyle w:val="En-tte"/>
    </w:pPr>
    <w:r>
      <w:rPr>
        <w:noProof/>
      </w:rPr>
      <w:pict w14:anchorId="30F3E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1.1pt;margin-top:-71.05pt;width:595.05pt;height:113.5pt;z-index:251661312;mso-position-horizontal-relative:margin;mso-position-vertical-relative:margin">
          <v:imagedata r:id="rId1" o:title="Copie de En tête ECPM (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78F"/>
    <w:multiLevelType w:val="hybridMultilevel"/>
    <w:tmpl w:val="28B61802"/>
    <w:lvl w:ilvl="0" w:tplc="C1683EF2">
      <w:start w:val="7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4875A0"/>
    <w:multiLevelType w:val="hybridMultilevel"/>
    <w:tmpl w:val="1520AA92"/>
    <w:lvl w:ilvl="0" w:tplc="B380BFA8">
      <w:start w:val="72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4D2721"/>
    <w:multiLevelType w:val="hybridMultilevel"/>
    <w:tmpl w:val="BF9C525C"/>
    <w:lvl w:ilvl="0" w:tplc="02E443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9206B8"/>
    <w:multiLevelType w:val="hybridMultilevel"/>
    <w:tmpl w:val="FE6AEDE6"/>
    <w:lvl w:ilvl="0" w:tplc="F4D644D4">
      <w:start w:val="7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57448C"/>
    <w:multiLevelType w:val="hybridMultilevel"/>
    <w:tmpl w:val="BEFC6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E7695"/>
    <w:multiLevelType w:val="hybridMultilevel"/>
    <w:tmpl w:val="FC12CF0C"/>
    <w:lvl w:ilvl="0" w:tplc="02E4431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4F"/>
    <w:rsid w:val="0005719F"/>
    <w:rsid w:val="000614BE"/>
    <w:rsid w:val="00095FD6"/>
    <w:rsid w:val="000A73E3"/>
    <w:rsid w:val="00117D14"/>
    <w:rsid w:val="0014309C"/>
    <w:rsid w:val="00167D4C"/>
    <w:rsid w:val="00181031"/>
    <w:rsid w:val="00184D9F"/>
    <w:rsid w:val="001A2204"/>
    <w:rsid w:val="001F362F"/>
    <w:rsid w:val="002C506A"/>
    <w:rsid w:val="002F4A3A"/>
    <w:rsid w:val="00326A73"/>
    <w:rsid w:val="00334BF4"/>
    <w:rsid w:val="00355387"/>
    <w:rsid w:val="00381762"/>
    <w:rsid w:val="00384933"/>
    <w:rsid w:val="00384A2D"/>
    <w:rsid w:val="003969E9"/>
    <w:rsid w:val="003D2349"/>
    <w:rsid w:val="004244EB"/>
    <w:rsid w:val="00441511"/>
    <w:rsid w:val="00484D26"/>
    <w:rsid w:val="004F682C"/>
    <w:rsid w:val="00506652"/>
    <w:rsid w:val="00584F86"/>
    <w:rsid w:val="005E5A65"/>
    <w:rsid w:val="00610223"/>
    <w:rsid w:val="00667C79"/>
    <w:rsid w:val="00703AAA"/>
    <w:rsid w:val="00706D27"/>
    <w:rsid w:val="0074210B"/>
    <w:rsid w:val="00757728"/>
    <w:rsid w:val="00771D12"/>
    <w:rsid w:val="007B4EAE"/>
    <w:rsid w:val="00833D77"/>
    <w:rsid w:val="008D3E82"/>
    <w:rsid w:val="00917051"/>
    <w:rsid w:val="00941B7F"/>
    <w:rsid w:val="009652E5"/>
    <w:rsid w:val="00967221"/>
    <w:rsid w:val="00991CE2"/>
    <w:rsid w:val="009B07E8"/>
    <w:rsid w:val="009F424E"/>
    <w:rsid w:val="00A4354F"/>
    <w:rsid w:val="00A50107"/>
    <w:rsid w:val="00A63B12"/>
    <w:rsid w:val="00B222F6"/>
    <w:rsid w:val="00B22D00"/>
    <w:rsid w:val="00B57BA6"/>
    <w:rsid w:val="00B8602B"/>
    <w:rsid w:val="00C06F7C"/>
    <w:rsid w:val="00C34BD7"/>
    <w:rsid w:val="00CA2800"/>
    <w:rsid w:val="00CA2DD4"/>
    <w:rsid w:val="00CD6055"/>
    <w:rsid w:val="00DA2A2C"/>
    <w:rsid w:val="00DB0489"/>
    <w:rsid w:val="00DE07D7"/>
    <w:rsid w:val="00E66355"/>
    <w:rsid w:val="00EC5DD2"/>
    <w:rsid w:val="00ED0235"/>
    <w:rsid w:val="00ED5BD6"/>
    <w:rsid w:val="00F664AA"/>
    <w:rsid w:val="00F672BC"/>
    <w:rsid w:val="00F97D60"/>
    <w:rsid w:val="00FC1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0F4C25"/>
  <w15:chartTrackingRefBased/>
  <w15:docId w15:val="{BA0D6994-E66C-43CC-88AA-C5106F6D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107"/>
    <w:pPr>
      <w:spacing w:after="120" w:line="27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4354F"/>
    <w:pPr>
      <w:tabs>
        <w:tab w:val="center" w:pos="4536"/>
        <w:tab w:val="right" w:pos="9072"/>
      </w:tabs>
      <w:spacing w:after="0" w:line="240" w:lineRule="auto"/>
      <w:jc w:val="left"/>
    </w:pPr>
  </w:style>
  <w:style w:type="character" w:customStyle="1" w:styleId="En-tteCar">
    <w:name w:val="En-tête Car"/>
    <w:basedOn w:val="Policepardfaut"/>
    <w:link w:val="En-tte"/>
    <w:uiPriority w:val="99"/>
    <w:rsid w:val="00A4354F"/>
  </w:style>
  <w:style w:type="paragraph" w:styleId="Pieddepage">
    <w:name w:val="footer"/>
    <w:basedOn w:val="Normal"/>
    <w:link w:val="PieddepageCar"/>
    <w:uiPriority w:val="99"/>
    <w:unhideWhenUsed/>
    <w:rsid w:val="00A4354F"/>
    <w:pPr>
      <w:tabs>
        <w:tab w:val="center" w:pos="4536"/>
        <w:tab w:val="right" w:pos="9072"/>
      </w:tabs>
      <w:spacing w:after="0" w:line="240" w:lineRule="auto"/>
      <w:jc w:val="left"/>
    </w:pPr>
  </w:style>
  <w:style w:type="character" w:customStyle="1" w:styleId="PieddepageCar">
    <w:name w:val="Pied de page Car"/>
    <w:basedOn w:val="Policepardfaut"/>
    <w:link w:val="Pieddepage"/>
    <w:uiPriority w:val="99"/>
    <w:rsid w:val="00A4354F"/>
  </w:style>
  <w:style w:type="paragraph" w:customStyle="1" w:styleId="Default">
    <w:name w:val="Default"/>
    <w:rsid w:val="004F682C"/>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Lienhypertexte">
    <w:name w:val="Hyperlink"/>
    <w:basedOn w:val="Policepardfaut"/>
    <w:uiPriority w:val="99"/>
    <w:unhideWhenUsed/>
    <w:rsid w:val="004F682C"/>
    <w:rPr>
      <w:color w:val="0563C1" w:themeColor="hyperlink"/>
      <w:u w:val="single"/>
    </w:rPr>
  </w:style>
  <w:style w:type="paragraph" w:styleId="Paragraphedeliste">
    <w:name w:val="List Paragraph"/>
    <w:basedOn w:val="Normal"/>
    <w:uiPriority w:val="34"/>
    <w:qFormat/>
    <w:rsid w:val="00B22D00"/>
    <w:pPr>
      <w:ind w:left="720"/>
      <w:contextualSpacing/>
    </w:pPr>
  </w:style>
  <w:style w:type="character" w:styleId="Marquedecommentaire">
    <w:name w:val="annotation reference"/>
    <w:basedOn w:val="Policepardfaut"/>
    <w:uiPriority w:val="99"/>
    <w:semiHidden/>
    <w:unhideWhenUsed/>
    <w:rsid w:val="000A73E3"/>
    <w:rPr>
      <w:sz w:val="16"/>
      <w:szCs w:val="16"/>
    </w:rPr>
  </w:style>
  <w:style w:type="paragraph" w:styleId="Commentaire">
    <w:name w:val="annotation text"/>
    <w:basedOn w:val="Normal"/>
    <w:link w:val="CommentaireCar"/>
    <w:uiPriority w:val="99"/>
    <w:semiHidden/>
    <w:unhideWhenUsed/>
    <w:rsid w:val="000A73E3"/>
    <w:pPr>
      <w:spacing w:line="240" w:lineRule="auto"/>
    </w:pPr>
    <w:rPr>
      <w:sz w:val="20"/>
      <w:szCs w:val="20"/>
    </w:rPr>
  </w:style>
  <w:style w:type="character" w:customStyle="1" w:styleId="CommentaireCar">
    <w:name w:val="Commentaire Car"/>
    <w:basedOn w:val="Policepardfaut"/>
    <w:link w:val="Commentaire"/>
    <w:uiPriority w:val="99"/>
    <w:semiHidden/>
    <w:rsid w:val="000A73E3"/>
    <w:rPr>
      <w:sz w:val="20"/>
      <w:szCs w:val="20"/>
    </w:rPr>
  </w:style>
  <w:style w:type="paragraph" w:styleId="Objetducommentaire">
    <w:name w:val="annotation subject"/>
    <w:basedOn w:val="Commentaire"/>
    <w:next w:val="Commentaire"/>
    <w:link w:val="ObjetducommentaireCar"/>
    <w:uiPriority w:val="99"/>
    <w:semiHidden/>
    <w:unhideWhenUsed/>
    <w:rsid w:val="000A73E3"/>
    <w:rPr>
      <w:b/>
      <w:bCs/>
    </w:rPr>
  </w:style>
  <w:style w:type="character" w:customStyle="1" w:styleId="ObjetducommentaireCar">
    <w:name w:val="Objet du commentaire Car"/>
    <w:basedOn w:val="CommentaireCar"/>
    <w:link w:val="Objetducommentaire"/>
    <w:uiPriority w:val="99"/>
    <w:semiHidden/>
    <w:rsid w:val="000A73E3"/>
    <w:rPr>
      <w:b/>
      <w:bCs/>
      <w:sz w:val="20"/>
      <w:szCs w:val="20"/>
    </w:rPr>
  </w:style>
  <w:style w:type="paragraph" w:styleId="Textedebulles">
    <w:name w:val="Balloon Text"/>
    <w:basedOn w:val="Normal"/>
    <w:link w:val="TextedebullesCar"/>
    <w:uiPriority w:val="99"/>
    <w:semiHidden/>
    <w:unhideWhenUsed/>
    <w:rsid w:val="00703A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A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ecp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296E-9C5C-4C9C-BCD1-D10A84A6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5864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Atopeh Naounou</dc:creator>
  <cp:keywords/>
  <dc:description/>
  <cp:lastModifiedBy>Ariane</cp:lastModifiedBy>
  <cp:revision>2</cp:revision>
  <cp:lastPrinted>2024-01-30T15:28:00Z</cp:lastPrinted>
  <dcterms:created xsi:type="dcterms:W3CDTF">2025-04-08T15:21:00Z</dcterms:created>
  <dcterms:modified xsi:type="dcterms:W3CDTF">2025-04-08T15:21:00Z</dcterms:modified>
</cp:coreProperties>
</file>