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73"/>
        <w:gridCol w:w="4202"/>
      </w:tblGrid>
      <w:tr w:rsidR="009B05BE">
        <w:trPr>
          <w:trHeight w:val="1351"/>
        </w:trPr>
        <w:tc>
          <w:tcPr>
            <w:tcW w:w="2373" w:type="dxa"/>
          </w:tcPr>
          <w:p w:rsidR="009B05BE" w:rsidRDefault="009B05BE">
            <w:pPr>
              <w:pStyle w:val="TableParagraph"/>
              <w:spacing w:before="8"/>
              <w:rPr>
                <w:sz w:val="7"/>
              </w:rPr>
            </w:pPr>
          </w:p>
          <w:p w:rsidR="009B05BE" w:rsidRDefault="009A0424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166693" cy="7406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693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9B05BE" w:rsidRDefault="009A0424">
            <w:pPr>
              <w:pStyle w:val="TableParagraph"/>
              <w:spacing w:line="428" w:lineRule="exact"/>
              <w:ind w:left="251"/>
              <w:rPr>
                <w:b/>
                <w:sz w:val="40"/>
              </w:rPr>
            </w:pPr>
            <w:r>
              <w:rPr>
                <w:b/>
                <w:sz w:val="40"/>
              </w:rPr>
              <w:t>Action</w:t>
            </w:r>
            <w:r>
              <w:rPr>
                <w:b/>
                <w:spacing w:val="-21"/>
                <w:sz w:val="40"/>
              </w:rPr>
              <w:t xml:space="preserve"> </w:t>
            </w:r>
            <w:r>
              <w:rPr>
                <w:b/>
                <w:sz w:val="40"/>
              </w:rPr>
              <w:t>Contre</w:t>
            </w:r>
            <w:r>
              <w:rPr>
                <w:b/>
                <w:spacing w:val="-25"/>
                <w:sz w:val="40"/>
              </w:rPr>
              <w:t xml:space="preserve"> </w:t>
            </w:r>
            <w:r>
              <w:rPr>
                <w:b/>
                <w:sz w:val="40"/>
              </w:rPr>
              <w:t>la</w:t>
            </w:r>
            <w:r>
              <w:rPr>
                <w:b/>
                <w:spacing w:val="-20"/>
                <w:sz w:val="40"/>
              </w:rPr>
              <w:t xml:space="preserve"> </w:t>
            </w:r>
            <w:r>
              <w:rPr>
                <w:b/>
                <w:sz w:val="40"/>
              </w:rPr>
              <w:t>Faim</w:t>
            </w:r>
          </w:p>
          <w:p w:rsidR="009B05BE" w:rsidRDefault="009A0424">
            <w:pPr>
              <w:pStyle w:val="TableParagraph"/>
              <w:spacing w:before="7" w:line="448" w:lineRule="exact"/>
              <w:ind w:left="923" w:right="352" w:hanging="512"/>
              <w:rPr>
                <w:b/>
                <w:sz w:val="40"/>
              </w:rPr>
            </w:pPr>
            <w:r>
              <w:rPr>
                <w:b/>
                <w:sz w:val="40"/>
              </w:rPr>
              <w:t>Mission</w:t>
            </w:r>
            <w:r>
              <w:rPr>
                <w:b/>
                <w:spacing w:val="6"/>
                <w:sz w:val="40"/>
              </w:rPr>
              <w:t xml:space="preserve"> </w:t>
            </w:r>
            <w:r>
              <w:rPr>
                <w:b/>
                <w:sz w:val="40"/>
              </w:rPr>
              <w:t>République</w:t>
            </w:r>
            <w:r>
              <w:rPr>
                <w:b/>
                <w:spacing w:val="-97"/>
                <w:sz w:val="40"/>
              </w:rPr>
              <w:t xml:space="preserve"> </w:t>
            </w:r>
            <w:r>
              <w:rPr>
                <w:b/>
                <w:sz w:val="40"/>
              </w:rPr>
              <w:t>Centrafricaine</w:t>
            </w:r>
          </w:p>
        </w:tc>
      </w:tr>
    </w:tbl>
    <w:p w:rsidR="009B05BE" w:rsidRDefault="009B05BE">
      <w:pPr>
        <w:pStyle w:val="Corpsdetexte"/>
        <w:rPr>
          <w:sz w:val="20"/>
        </w:rPr>
      </w:pPr>
    </w:p>
    <w:p w:rsidR="009B05BE" w:rsidRDefault="009A0424">
      <w:pPr>
        <w:pStyle w:val="Corpsdetexte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178435</wp:posOffset>
                </wp:positionV>
                <wp:extent cx="598106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020B" id="Rectangle 3" o:spid="_x0000_s1026" style="position:absolute;margin-left:79.6pt;margin-top:14.05pt;width:470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jcdw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B05BE" w:rsidRDefault="009A0424">
      <w:pPr>
        <w:pStyle w:val="Titre"/>
        <w:tabs>
          <w:tab w:val="left" w:pos="2900"/>
          <w:tab w:val="left" w:pos="9530"/>
        </w:tabs>
        <w:rPr>
          <w:u w:val="none"/>
        </w:rPr>
      </w:pPr>
      <w:r w:rsidRPr="009A042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A042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0424">
        <w:rPr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AVIS</w:t>
      </w:r>
      <w:r w:rsidRPr="009A0424">
        <w:rPr>
          <w:spacing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A0424">
        <w:rPr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9A0424">
        <w:rPr>
          <w:spacing w:val="5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A0424">
        <w:rPr>
          <w:spacing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MARCHE</w:t>
      </w:r>
      <w:r w:rsidRPr="009A0424">
        <w:rPr>
          <w:spacing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B05BE" w:rsidRDefault="009B05BE">
      <w:pPr>
        <w:pStyle w:val="Corpsdetexte"/>
        <w:rPr>
          <w:b/>
          <w:sz w:val="20"/>
        </w:rPr>
      </w:pPr>
    </w:p>
    <w:p w:rsidR="009B05BE" w:rsidRDefault="009B05BE">
      <w:pPr>
        <w:pStyle w:val="Corpsdetexte"/>
        <w:rPr>
          <w:b/>
          <w:sz w:val="25"/>
        </w:rPr>
      </w:pPr>
    </w:p>
    <w:p w:rsidR="009B05BE" w:rsidRDefault="009A0424">
      <w:pPr>
        <w:spacing w:before="76"/>
        <w:ind w:left="3035" w:right="3042"/>
        <w:jc w:val="center"/>
        <w:rPr>
          <w:b/>
          <w:sz w:val="32"/>
        </w:rPr>
      </w:pPr>
      <w:r>
        <w:rPr>
          <w:b/>
          <w:w w:val="95"/>
          <w:sz w:val="32"/>
          <w:u w:val="single"/>
        </w:rPr>
        <w:t>Appel</w:t>
      </w:r>
      <w:r>
        <w:rPr>
          <w:b/>
          <w:spacing w:val="11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d’offre</w:t>
      </w:r>
      <w:r>
        <w:rPr>
          <w:b/>
          <w:spacing w:val="9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international</w:t>
      </w:r>
    </w:p>
    <w:p w:rsidR="009B05BE" w:rsidRDefault="009A0424">
      <w:pPr>
        <w:spacing w:before="232" w:line="391" w:lineRule="auto"/>
        <w:ind w:left="769" w:right="779"/>
        <w:jc w:val="center"/>
        <w:rPr>
          <w:b/>
          <w:sz w:val="32"/>
        </w:rPr>
      </w:pPr>
      <w:r>
        <w:rPr>
          <w:b/>
          <w:w w:val="95"/>
          <w:sz w:val="32"/>
          <w:u w:val="single"/>
        </w:rPr>
        <w:t>Accord</w:t>
      </w:r>
      <w:r>
        <w:rPr>
          <w:b/>
          <w:spacing w:val="15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Cadre</w:t>
      </w:r>
      <w:r>
        <w:rPr>
          <w:b/>
          <w:spacing w:val="18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Nourriture</w:t>
      </w:r>
      <w:r>
        <w:rPr>
          <w:b/>
          <w:spacing w:val="19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–</w:t>
      </w:r>
      <w:r>
        <w:rPr>
          <w:b/>
          <w:spacing w:val="16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Kit</w:t>
      </w:r>
      <w:r>
        <w:rPr>
          <w:b/>
          <w:spacing w:val="15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alimentaire</w:t>
      </w:r>
      <w:r>
        <w:rPr>
          <w:b/>
          <w:spacing w:val="15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pour</w:t>
      </w:r>
      <w:r>
        <w:rPr>
          <w:b/>
          <w:spacing w:val="14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distribution</w:t>
      </w:r>
      <w:r>
        <w:rPr>
          <w:b/>
          <w:spacing w:val="-73"/>
          <w:w w:val="95"/>
          <w:sz w:val="32"/>
        </w:rPr>
        <w:t xml:space="preserve"> </w:t>
      </w:r>
      <w:r>
        <w:rPr>
          <w:b/>
          <w:sz w:val="32"/>
          <w:u w:val="single"/>
        </w:rPr>
        <w:t>DC-BGI-03316</w:t>
      </w:r>
    </w:p>
    <w:p w:rsidR="009B05BE" w:rsidRDefault="009B05BE">
      <w:pPr>
        <w:pStyle w:val="Corpsdetexte"/>
        <w:spacing w:before="7"/>
        <w:rPr>
          <w:b/>
        </w:rPr>
      </w:pPr>
    </w:p>
    <w:p w:rsidR="009B05BE" w:rsidRDefault="009A0424">
      <w:pPr>
        <w:pStyle w:val="Corpsdetexte"/>
        <w:spacing w:before="88" w:line="235" w:lineRule="auto"/>
        <w:ind w:left="140" w:right="141" w:firstLine="719"/>
        <w:jc w:val="both"/>
      </w:pPr>
      <w:r>
        <w:t>Action contre la Faim lutte contre les causes et les effets de la faim et des maladies qui</w:t>
      </w:r>
      <w:r>
        <w:rPr>
          <w:spacing w:val="1"/>
        </w:rPr>
        <w:t xml:space="preserve"> </w:t>
      </w:r>
      <w:r>
        <w:t>menacent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vie</w:t>
      </w:r>
      <w:r>
        <w:rPr>
          <w:spacing w:val="-10"/>
        </w:rPr>
        <w:t xml:space="preserve"> </w:t>
      </w:r>
      <w:r>
        <w:t>d’enfants,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femmes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d’hommes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situation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vulnérabilité.</w:t>
      </w:r>
      <w:r>
        <w:rPr>
          <w:spacing w:val="-11"/>
        </w:rPr>
        <w:t xml:space="preserve"> </w:t>
      </w:r>
      <w:r>
        <w:t>Fondée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France</w:t>
      </w:r>
      <w:r>
        <w:rPr>
          <w:spacing w:val="-58"/>
        </w:rPr>
        <w:t xml:space="preserve"> </w:t>
      </w:r>
      <w:r>
        <w:t>en 1979, Action contre la Faim est une organisation non gouvernementale, non politique, non</w:t>
      </w:r>
      <w:r>
        <w:rPr>
          <w:spacing w:val="1"/>
        </w:rPr>
        <w:t xml:space="preserve"> </w:t>
      </w:r>
      <w:r>
        <w:t>religieuse,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lucratif.</w:t>
      </w:r>
    </w:p>
    <w:p w:rsidR="009B05BE" w:rsidRDefault="009B05BE">
      <w:pPr>
        <w:pStyle w:val="Corpsdetexte"/>
        <w:spacing w:before="7"/>
        <w:rPr>
          <w:sz w:val="23"/>
        </w:rPr>
      </w:pPr>
    </w:p>
    <w:p w:rsidR="009B05BE" w:rsidRDefault="009A0424">
      <w:pPr>
        <w:pStyle w:val="Corpsdetexte"/>
        <w:spacing w:line="232" w:lineRule="auto"/>
        <w:ind w:left="140" w:right="143"/>
        <w:jc w:val="both"/>
      </w:pPr>
      <w:r>
        <w:t>Action contre la Faim – République Centrafricaine envisage d’attribuer un marché de fournitures</w:t>
      </w:r>
      <w:r>
        <w:rPr>
          <w:spacing w:val="-57"/>
        </w:rPr>
        <w:t xml:space="preserve"> </w:t>
      </w:r>
      <w:r>
        <w:rPr>
          <w:w w:val="95"/>
        </w:rPr>
        <w:t>pour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contrat</w:t>
      </w:r>
      <w:r>
        <w:rPr>
          <w:spacing w:val="11"/>
          <w:w w:val="95"/>
        </w:rPr>
        <w:t xml:space="preserve"> </w:t>
      </w:r>
      <w:r>
        <w:rPr>
          <w:w w:val="95"/>
        </w:rPr>
        <w:t>cadre</w:t>
      </w:r>
      <w:r>
        <w:rPr>
          <w:spacing w:val="10"/>
          <w:w w:val="95"/>
        </w:rPr>
        <w:t xml:space="preserve"> </w:t>
      </w:r>
      <w:r>
        <w:rPr>
          <w:w w:val="95"/>
        </w:rPr>
        <w:t>concernant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distribution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kits</w:t>
      </w:r>
      <w:r>
        <w:rPr>
          <w:spacing w:val="9"/>
          <w:w w:val="95"/>
        </w:rPr>
        <w:t xml:space="preserve"> </w:t>
      </w:r>
      <w:r>
        <w:rPr>
          <w:w w:val="95"/>
        </w:rPr>
        <w:t>alimentaires</w:t>
      </w:r>
      <w:r>
        <w:rPr>
          <w:spacing w:val="10"/>
          <w:w w:val="95"/>
        </w:rPr>
        <w:t xml:space="preserve"> </w:t>
      </w:r>
      <w:r>
        <w:rPr>
          <w:w w:val="95"/>
        </w:rPr>
        <w:t>sur</w:t>
      </w:r>
      <w:r>
        <w:rPr>
          <w:spacing w:val="10"/>
          <w:w w:val="95"/>
        </w:rPr>
        <w:t xml:space="preserve"> </w:t>
      </w:r>
      <w:r>
        <w:rPr>
          <w:w w:val="95"/>
        </w:rPr>
        <w:t>tout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territoire</w:t>
      </w:r>
      <w:r>
        <w:rPr>
          <w:spacing w:val="10"/>
          <w:w w:val="95"/>
        </w:rPr>
        <w:t xml:space="preserve"> </w:t>
      </w:r>
      <w:r>
        <w:rPr>
          <w:w w:val="95"/>
        </w:rPr>
        <w:t>centrafricain.</w:t>
      </w:r>
    </w:p>
    <w:p w:rsidR="009B05BE" w:rsidRDefault="009A0424">
      <w:pPr>
        <w:pStyle w:val="Corpsdetexte"/>
        <w:spacing w:before="3" w:line="540" w:lineRule="atLeast"/>
        <w:ind w:left="140" w:right="2765"/>
        <w:jc w:val="both"/>
      </w:pPr>
      <w:r>
        <w:rPr>
          <w:w w:val="95"/>
        </w:rPr>
        <w:t>Le dossier d’appel d’offres peut être obtenu par mail à l’adresse suivante:</w:t>
      </w:r>
      <w:r>
        <w:rPr>
          <w:spacing w:val="-54"/>
          <w:w w:val="95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Tomek BARBIER</w:t>
      </w:r>
    </w:p>
    <w:p w:rsidR="009B05BE" w:rsidRDefault="009A0424">
      <w:pPr>
        <w:pStyle w:val="Corpsdetexte"/>
        <w:spacing w:line="268" w:lineRule="exact"/>
        <w:ind w:left="140"/>
        <w:jc w:val="both"/>
      </w:pPr>
      <w:r>
        <w:rPr>
          <w:w w:val="95"/>
        </w:rPr>
        <w:t>Responsable</w:t>
      </w:r>
      <w:r>
        <w:rPr>
          <w:spacing w:val="19"/>
          <w:w w:val="95"/>
        </w:rPr>
        <w:t xml:space="preserve"> </w:t>
      </w:r>
      <w:r>
        <w:rPr>
          <w:w w:val="95"/>
        </w:rPr>
        <w:t>des</w:t>
      </w:r>
      <w:r>
        <w:rPr>
          <w:spacing w:val="20"/>
          <w:w w:val="95"/>
        </w:rPr>
        <w:t xml:space="preserve"> </w:t>
      </w:r>
      <w:r>
        <w:rPr>
          <w:w w:val="95"/>
        </w:rPr>
        <w:t>approvisionnements</w:t>
      </w:r>
    </w:p>
    <w:p w:rsidR="009B05BE" w:rsidRDefault="009A0424">
      <w:pPr>
        <w:pStyle w:val="Corpsdetexte"/>
        <w:spacing w:line="270" w:lineRule="exact"/>
        <w:ind w:left="140"/>
        <w:jc w:val="both"/>
      </w:pPr>
      <w:r>
        <w:t>tel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+236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68</w:t>
      </w:r>
      <w:r>
        <w:rPr>
          <w:spacing w:val="-7"/>
        </w:rPr>
        <w:t xml:space="preserve"> </w:t>
      </w:r>
      <w:r>
        <w:t>75</w:t>
      </w:r>
      <w:r>
        <w:rPr>
          <w:spacing w:val="-8"/>
        </w:rPr>
        <w:t xml:space="preserve"> </w:t>
      </w:r>
      <w:r>
        <w:t>35/</w:t>
      </w:r>
      <w:r>
        <w:rPr>
          <w:spacing w:val="-8"/>
        </w:rPr>
        <w:t xml:space="preserve"> </w:t>
      </w:r>
      <w:r>
        <w:t>+236</w:t>
      </w:r>
      <w:r>
        <w:rPr>
          <w:spacing w:val="-8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55</w:t>
      </w:r>
      <w:r>
        <w:rPr>
          <w:spacing w:val="-8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18</w:t>
      </w:r>
    </w:p>
    <w:p w:rsidR="009B05BE" w:rsidRDefault="009A0424">
      <w:pPr>
        <w:pStyle w:val="Corpsdetexte"/>
        <w:spacing w:line="470" w:lineRule="auto"/>
        <w:ind w:left="140" w:right="5863"/>
        <w:jc w:val="both"/>
      </w:pPr>
      <w:hyperlink r:id="rId5">
        <w:r>
          <w:rPr>
            <w:w w:val="95"/>
          </w:rPr>
          <w:t>appeldoffre@cf-actioncontrelafaim.org</w:t>
        </w:r>
      </w:hyperlink>
      <w:r>
        <w:rPr>
          <w:spacing w:val="1"/>
          <w:w w:val="95"/>
        </w:rPr>
        <w:t xml:space="preserve"> </w:t>
      </w:r>
      <w:r>
        <w:rPr>
          <w:w w:val="95"/>
        </w:rPr>
        <w:t>ou</w:t>
      </w:r>
      <w:r>
        <w:rPr>
          <w:spacing w:val="-1"/>
          <w:w w:val="95"/>
        </w:rPr>
        <w:t xml:space="preserve"> </w:t>
      </w:r>
      <w:r>
        <w:rPr>
          <w:w w:val="95"/>
        </w:rPr>
        <w:t>physiquement</w:t>
      </w:r>
      <w:r>
        <w:rPr>
          <w:spacing w:val="-1"/>
          <w:w w:val="95"/>
        </w:rPr>
        <w:t xml:space="preserve"> </w:t>
      </w:r>
      <w:r>
        <w:rPr>
          <w:w w:val="95"/>
        </w:rPr>
        <w:t>à</w:t>
      </w:r>
      <w:r>
        <w:rPr>
          <w:spacing w:val="-1"/>
          <w:w w:val="95"/>
        </w:rPr>
        <w:t xml:space="preserve"> </w:t>
      </w:r>
      <w:r>
        <w:rPr>
          <w:w w:val="95"/>
        </w:rPr>
        <w:t>l’adresse</w:t>
      </w:r>
      <w:r>
        <w:rPr>
          <w:spacing w:val="-1"/>
          <w:w w:val="95"/>
        </w:rPr>
        <w:t xml:space="preserve"> </w:t>
      </w:r>
      <w:r>
        <w:rPr>
          <w:w w:val="95"/>
        </w:rPr>
        <w:t>suivante :</w:t>
      </w:r>
    </w:p>
    <w:p w:rsidR="009B05BE" w:rsidRDefault="009A0424">
      <w:pPr>
        <w:pStyle w:val="Corpsdetexte"/>
        <w:spacing w:line="235" w:lineRule="auto"/>
        <w:ind w:left="140" w:right="5922"/>
        <w:jc w:val="both"/>
      </w:pPr>
      <w:r>
        <w:rPr>
          <w:w w:val="95"/>
        </w:rPr>
        <w:t>Action Contre la Faim – Mission RCA</w:t>
      </w:r>
      <w:r>
        <w:rPr>
          <w:spacing w:val="-54"/>
          <w:w w:val="95"/>
        </w:rPr>
        <w:t xml:space="preserve"> </w:t>
      </w:r>
      <w:r>
        <w:rPr>
          <w:w w:val="95"/>
        </w:rPr>
        <w:t>Quartier Sissongo – SICA I – BP2086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8h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12H30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14H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16H30</w:t>
      </w:r>
    </w:p>
    <w:p w:rsidR="009B05BE" w:rsidRDefault="009B05BE">
      <w:pPr>
        <w:pStyle w:val="Corpsdetexte"/>
        <w:spacing w:before="5"/>
        <w:rPr>
          <w:sz w:val="23"/>
        </w:rPr>
      </w:pPr>
    </w:p>
    <w:p w:rsidR="009B05BE" w:rsidRDefault="009A0424">
      <w:pPr>
        <w:pStyle w:val="Corpsdetexte"/>
        <w:spacing w:line="235" w:lineRule="auto"/>
        <w:ind w:left="140" w:right="141"/>
        <w:jc w:val="both"/>
      </w:pPr>
      <w:r>
        <w:t>Ce marché sera constitué de 8 lots, visant</w:t>
      </w:r>
      <w:r>
        <w:t xml:space="preserve"> à couvrir les besoins d’Action contre la Faim pour ses</w:t>
      </w:r>
      <w:r>
        <w:rPr>
          <w:spacing w:val="1"/>
        </w:rPr>
        <w:t xml:space="preserve"> </w:t>
      </w:r>
      <w:r>
        <w:rPr>
          <w:w w:val="95"/>
        </w:rPr>
        <w:t>activités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distribution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kits</w:t>
      </w:r>
      <w:r>
        <w:rPr>
          <w:spacing w:val="20"/>
          <w:w w:val="95"/>
        </w:rPr>
        <w:t xml:space="preserve"> </w:t>
      </w:r>
      <w:r>
        <w:rPr>
          <w:w w:val="95"/>
        </w:rPr>
        <w:t>alimentaires</w:t>
      </w:r>
      <w:r>
        <w:rPr>
          <w:spacing w:val="19"/>
          <w:w w:val="95"/>
        </w:rPr>
        <w:t xml:space="preserve"> </w:t>
      </w:r>
      <w:r>
        <w:rPr>
          <w:w w:val="95"/>
        </w:rPr>
        <w:t>sur</w:t>
      </w:r>
      <w:r>
        <w:rPr>
          <w:spacing w:val="19"/>
          <w:w w:val="95"/>
        </w:rPr>
        <w:t xml:space="preserve"> </w:t>
      </w:r>
      <w:r>
        <w:rPr>
          <w:w w:val="95"/>
        </w:rPr>
        <w:t>tout</w:t>
      </w:r>
      <w:r>
        <w:rPr>
          <w:spacing w:val="19"/>
          <w:w w:val="95"/>
        </w:rPr>
        <w:t xml:space="preserve"> </w:t>
      </w:r>
      <w:r>
        <w:rPr>
          <w:w w:val="95"/>
        </w:rPr>
        <w:t>le</w:t>
      </w:r>
      <w:r>
        <w:rPr>
          <w:spacing w:val="21"/>
          <w:w w:val="95"/>
        </w:rPr>
        <w:t xml:space="preserve"> </w:t>
      </w:r>
      <w:r>
        <w:rPr>
          <w:w w:val="95"/>
        </w:rPr>
        <w:t>territoire</w:t>
      </w:r>
      <w:r>
        <w:rPr>
          <w:spacing w:val="20"/>
          <w:w w:val="95"/>
        </w:rPr>
        <w:t xml:space="preserve"> </w:t>
      </w:r>
      <w:r>
        <w:rPr>
          <w:w w:val="95"/>
        </w:rPr>
        <w:t>centrafricain</w:t>
      </w:r>
      <w:r>
        <w:rPr>
          <w:spacing w:val="18"/>
          <w:w w:val="95"/>
        </w:rPr>
        <w:t xml:space="preserve"> </w:t>
      </w:r>
      <w:r>
        <w:rPr>
          <w:w w:val="95"/>
        </w:rPr>
        <w:t>durant</w:t>
      </w:r>
      <w:r>
        <w:rPr>
          <w:spacing w:val="19"/>
          <w:w w:val="95"/>
        </w:rPr>
        <w:t xml:space="preserve"> </w:t>
      </w:r>
      <w:r>
        <w:rPr>
          <w:w w:val="95"/>
        </w:rPr>
        <w:t>l’année</w:t>
      </w:r>
      <w:r>
        <w:rPr>
          <w:spacing w:val="22"/>
          <w:w w:val="95"/>
        </w:rPr>
        <w:t xml:space="preserve"> </w:t>
      </w:r>
      <w:r>
        <w:rPr>
          <w:w w:val="95"/>
        </w:rPr>
        <w:t>suivant</w:t>
      </w:r>
      <w:r>
        <w:rPr>
          <w:spacing w:val="-55"/>
          <w:w w:val="9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contrat.</w:t>
      </w:r>
    </w:p>
    <w:p w:rsidR="009B05BE" w:rsidRDefault="009B05BE">
      <w:pPr>
        <w:pStyle w:val="Corpsdetexte"/>
        <w:spacing w:before="4"/>
        <w:rPr>
          <w:sz w:val="23"/>
        </w:rPr>
      </w:pPr>
    </w:p>
    <w:p w:rsidR="009B05BE" w:rsidRDefault="009A0424">
      <w:pPr>
        <w:pStyle w:val="Corpsdetexte"/>
        <w:spacing w:line="235" w:lineRule="auto"/>
        <w:ind w:left="140" w:right="146"/>
        <w:jc w:val="both"/>
      </w:pPr>
      <w:r>
        <w:t>Action</w:t>
      </w:r>
      <w:r>
        <w:rPr>
          <w:spacing w:val="-11"/>
        </w:rPr>
        <w:t xml:space="preserve"> </w:t>
      </w:r>
      <w:r>
        <w:t>contre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Faim</w:t>
      </w:r>
      <w:r>
        <w:rPr>
          <w:spacing w:val="-10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sera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aucun</w:t>
      </w:r>
      <w:r>
        <w:rPr>
          <w:spacing w:val="-12"/>
        </w:rPr>
        <w:t xml:space="preserve"> </w:t>
      </w:r>
      <w:r>
        <w:t>cas</w:t>
      </w:r>
      <w:r>
        <w:rPr>
          <w:spacing w:val="-12"/>
        </w:rPr>
        <w:t xml:space="preserve"> </w:t>
      </w:r>
      <w:r>
        <w:t>contraint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sélectionner</w:t>
      </w:r>
      <w:r>
        <w:rPr>
          <w:spacing w:val="-12"/>
        </w:rPr>
        <w:t xml:space="preserve"> </w:t>
      </w:r>
      <w:r>
        <w:t>l’offre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plus</w:t>
      </w:r>
      <w:r>
        <w:rPr>
          <w:spacing w:val="-12"/>
        </w:rPr>
        <w:t xml:space="preserve"> </w:t>
      </w:r>
      <w:r>
        <w:t>basse,</w:t>
      </w:r>
      <w:r>
        <w:rPr>
          <w:spacing w:val="-11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aucune</w:t>
      </w:r>
      <w:r>
        <w:rPr>
          <w:spacing w:val="-58"/>
        </w:rPr>
        <w:t xml:space="preserve"> </w:t>
      </w:r>
      <w:r>
        <w:t>offre.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contre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Faim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réserve</w:t>
      </w:r>
      <w:r>
        <w:rPr>
          <w:spacing w:val="-4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d’accepter</w:t>
      </w:r>
      <w:r>
        <w:rPr>
          <w:spacing w:val="-3"/>
        </w:rPr>
        <w:t xml:space="preserve"> </w:t>
      </w:r>
      <w:r>
        <w:t>entièrement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partiellement</w:t>
      </w:r>
      <w:r>
        <w:rPr>
          <w:spacing w:val="-57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réponse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l’appel</w:t>
      </w:r>
      <w:r>
        <w:rPr>
          <w:spacing w:val="-1"/>
        </w:rPr>
        <w:t xml:space="preserve"> </w:t>
      </w:r>
      <w:r>
        <w:t>d’offres.</w:t>
      </w:r>
    </w:p>
    <w:p w:rsidR="009B05BE" w:rsidRDefault="009B05BE">
      <w:pPr>
        <w:pStyle w:val="Corpsdetexte"/>
        <w:rPr>
          <w:sz w:val="23"/>
        </w:rPr>
      </w:pPr>
    </w:p>
    <w:p w:rsidR="009B05BE" w:rsidRDefault="009A0424">
      <w:pPr>
        <w:pStyle w:val="Corpsdetexte"/>
        <w:spacing w:line="470" w:lineRule="auto"/>
        <w:ind w:left="140" w:right="1122"/>
      </w:pP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date</w:t>
      </w:r>
      <w:r>
        <w:rPr>
          <w:spacing w:val="11"/>
          <w:w w:val="95"/>
        </w:rPr>
        <w:t xml:space="preserve"> </w:t>
      </w:r>
      <w:r>
        <w:rPr>
          <w:w w:val="95"/>
        </w:rPr>
        <w:t>limite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retrait</w:t>
      </w:r>
      <w:r>
        <w:rPr>
          <w:spacing w:val="13"/>
          <w:w w:val="95"/>
        </w:rPr>
        <w:t xml:space="preserve"> </w:t>
      </w:r>
      <w:r>
        <w:rPr>
          <w:w w:val="95"/>
        </w:rPr>
        <w:t>des</w:t>
      </w:r>
      <w:r>
        <w:rPr>
          <w:spacing w:val="9"/>
          <w:w w:val="95"/>
        </w:rPr>
        <w:t xml:space="preserve"> </w:t>
      </w:r>
      <w:r>
        <w:rPr>
          <w:w w:val="95"/>
        </w:rPr>
        <w:t>dossiers</w:t>
      </w:r>
      <w:r>
        <w:rPr>
          <w:spacing w:val="10"/>
          <w:w w:val="95"/>
        </w:rPr>
        <w:t xml:space="preserve"> </w:t>
      </w:r>
      <w:r>
        <w:rPr>
          <w:w w:val="95"/>
        </w:rPr>
        <w:t>est</w:t>
      </w:r>
      <w:r>
        <w:rPr>
          <w:spacing w:val="10"/>
          <w:w w:val="95"/>
        </w:rPr>
        <w:t xml:space="preserve"> </w:t>
      </w:r>
      <w:r>
        <w:rPr>
          <w:w w:val="95"/>
        </w:rPr>
        <w:t>fixée</w:t>
      </w:r>
      <w:r>
        <w:rPr>
          <w:spacing w:val="11"/>
          <w:w w:val="95"/>
        </w:rPr>
        <w:t xml:space="preserve"> </w:t>
      </w:r>
      <w:r>
        <w:rPr>
          <w:w w:val="95"/>
        </w:rPr>
        <w:t>au</w:t>
      </w:r>
      <w:r>
        <w:rPr>
          <w:spacing w:val="11"/>
          <w:w w:val="95"/>
        </w:rPr>
        <w:t xml:space="preserve"> </w:t>
      </w:r>
      <w:r>
        <w:rPr>
          <w:w w:val="95"/>
        </w:rPr>
        <w:t>03/05/2024</w:t>
      </w:r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à</w:t>
      </w:r>
      <w:r>
        <w:rPr>
          <w:spacing w:val="12"/>
          <w:w w:val="95"/>
        </w:rPr>
        <w:t xml:space="preserve"> </w:t>
      </w:r>
      <w:r>
        <w:rPr>
          <w:w w:val="95"/>
        </w:rPr>
        <w:t>12H00</w:t>
      </w:r>
      <w:r>
        <w:rPr>
          <w:spacing w:val="11"/>
          <w:w w:val="95"/>
        </w:rPr>
        <w:t xml:space="preserve"> </w:t>
      </w:r>
      <w:r>
        <w:rPr>
          <w:w w:val="95"/>
        </w:rPr>
        <w:t>heure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Bangui.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date</w:t>
      </w:r>
      <w:r>
        <w:rPr>
          <w:spacing w:val="9"/>
          <w:w w:val="95"/>
        </w:rPr>
        <w:t xml:space="preserve"> </w:t>
      </w:r>
      <w:r>
        <w:rPr>
          <w:w w:val="95"/>
        </w:rPr>
        <w:t>limite</w:t>
      </w:r>
      <w:r>
        <w:rPr>
          <w:spacing w:val="9"/>
          <w:w w:val="95"/>
        </w:rPr>
        <w:t xml:space="preserve"> </w:t>
      </w:r>
      <w:r>
        <w:rPr>
          <w:w w:val="95"/>
        </w:rPr>
        <w:t>pour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remise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6"/>
          <w:w w:val="95"/>
        </w:rPr>
        <w:t xml:space="preserve"> </w:t>
      </w:r>
      <w:r>
        <w:rPr>
          <w:w w:val="95"/>
        </w:rPr>
        <w:t>offres</w:t>
      </w:r>
      <w:r>
        <w:rPr>
          <w:spacing w:val="7"/>
          <w:w w:val="95"/>
        </w:rPr>
        <w:t xml:space="preserve"> </w:t>
      </w:r>
      <w:r>
        <w:rPr>
          <w:w w:val="95"/>
        </w:rPr>
        <w:t>est</w:t>
      </w:r>
      <w:r>
        <w:rPr>
          <w:spacing w:val="9"/>
          <w:w w:val="95"/>
        </w:rPr>
        <w:t xml:space="preserve"> </w:t>
      </w:r>
      <w:r>
        <w:rPr>
          <w:w w:val="95"/>
        </w:rPr>
        <w:t>fixée</w:t>
      </w:r>
      <w:r>
        <w:rPr>
          <w:spacing w:val="9"/>
          <w:w w:val="95"/>
        </w:rPr>
        <w:t xml:space="preserve"> </w:t>
      </w:r>
      <w:r>
        <w:rPr>
          <w:w w:val="95"/>
        </w:rPr>
        <w:t>au</w:t>
      </w:r>
      <w:r>
        <w:rPr>
          <w:spacing w:val="5"/>
          <w:w w:val="95"/>
        </w:rPr>
        <w:t xml:space="preserve"> </w:t>
      </w:r>
      <w:r>
        <w:rPr>
          <w:w w:val="95"/>
        </w:rPr>
        <w:t>10/05/2024</w:t>
      </w:r>
      <w:bookmarkStart w:id="0" w:name="_GoBack"/>
      <w:bookmarkEnd w:id="0"/>
      <w:r>
        <w:rPr>
          <w:spacing w:val="9"/>
          <w:w w:val="95"/>
        </w:rPr>
        <w:t xml:space="preserve"> </w:t>
      </w:r>
      <w:r>
        <w:rPr>
          <w:w w:val="95"/>
        </w:rPr>
        <w:t>à</w:t>
      </w:r>
      <w:r>
        <w:rPr>
          <w:spacing w:val="10"/>
          <w:w w:val="95"/>
        </w:rPr>
        <w:t xml:space="preserve"> </w:t>
      </w:r>
      <w:r>
        <w:rPr>
          <w:w w:val="95"/>
        </w:rPr>
        <w:t>12H00</w:t>
      </w:r>
      <w:r>
        <w:rPr>
          <w:spacing w:val="8"/>
          <w:w w:val="95"/>
        </w:rPr>
        <w:t xml:space="preserve"> </w:t>
      </w:r>
      <w:r>
        <w:rPr>
          <w:w w:val="95"/>
        </w:rPr>
        <w:t>heure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Bangui.</w:t>
      </w:r>
    </w:p>
    <w:p w:rsidR="009B05BE" w:rsidRDefault="009B05BE">
      <w:pPr>
        <w:pStyle w:val="Corpsdetexte"/>
        <w:rPr>
          <w:sz w:val="20"/>
        </w:rPr>
      </w:pPr>
    </w:p>
    <w:p w:rsidR="009B05BE" w:rsidRDefault="009B05BE">
      <w:pPr>
        <w:pStyle w:val="Corpsdetexte"/>
        <w:rPr>
          <w:sz w:val="20"/>
        </w:rPr>
      </w:pPr>
    </w:p>
    <w:p w:rsidR="009B05BE" w:rsidRDefault="009A0424">
      <w:pPr>
        <w:pStyle w:val="Corpsdetexte"/>
        <w:spacing w:before="3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216535</wp:posOffset>
                </wp:positionV>
                <wp:extent cx="598106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7A50" id="Rectangle 2" o:spid="_x0000_s1026" style="position:absolute;margin-left:79.6pt;margin-top:17.05pt;width:470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" fillcolor="gray" stroked="f">
                <w10:wrap type="topAndBottom" anchorx="page"/>
              </v:rect>
            </w:pict>
          </mc:Fallback>
        </mc:AlternateContent>
      </w:r>
    </w:p>
    <w:p w:rsidR="009B05BE" w:rsidRDefault="009A0424">
      <w:pPr>
        <w:spacing w:line="206" w:lineRule="exact"/>
        <w:ind w:right="776"/>
        <w:jc w:val="right"/>
        <w:rPr>
          <w:sz w:val="20"/>
        </w:rPr>
      </w:pPr>
      <w:r>
        <w:rPr>
          <w:color w:val="808080"/>
          <w:w w:val="105"/>
          <w:sz w:val="20"/>
        </w:rPr>
        <w:t>Page</w:t>
      </w:r>
      <w:r>
        <w:rPr>
          <w:color w:val="808080"/>
          <w:spacing w:val="-9"/>
          <w:w w:val="105"/>
          <w:sz w:val="20"/>
        </w:rPr>
        <w:t xml:space="preserve"> </w:t>
      </w:r>
      <w:r>
        <w:rPr>
          <w:color w:val="808080"/>
          <w:w w:val="105"/>
          <w:sz w:val="20"/>
        </w:rPr>
        <w:t>1</w:t>
      </w:r>
      <w:r>
        <w:rPr>
          <w:color w:val="808080"/>
          <w:spacing w:val="-10"/>
          <w:w w:val="105"/>
          <w:sz w:val="20"/>
        </w:rPr>
        <w:t xml:space="preserve"> </w:t>
      </w:r>
      <w:r>
        <w:rPr>
          <w:color w:val="808080"/>
          <w:w w:val="115"/>
          <w:sz w:val="20"/>
        </w:rPr>
        <w:t>/</w:t>
      </w:r>
      <w:r>
        <w:rPr>
          <w:color w:val="808080"/>
          <w:spacing w:val="-13"/>
          <w:w w:val="115"/>
          <w:sz w:val="20"/>
        </w:rPr>
        <w:t xml:space="preserve"> </w:t>
      </w:r>
      <w:r>
        <w:rPr>
          <w:color w:val="808080"/>
          <w:w w:val="105"/>
          <w:sz w:val="20"/>
        </w:rPr>
        <w:t>1</w:t>
      </w:r>
    </w:p>
    <w:sectPr w:rsidR="009B05BE">
      <w:type w:val="continuous"/>
      <w:pgSz w:w="11910" w:h="16840"/>
      <w:pgMar w:top="1060" w:right="7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BE"/>
    <w:rsid w:val="009A0424"/>
    <w:rsid w:val="009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3879"/>
  <w15:docId w15:val="{D2C67470-3047-437C-AE67-6B998B9B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line="425" w:lineRule="exact"/>
      <w:ind w:left="111"/>
    </w:pPr>
    <w:rPr>
      <w:b/>
      <w:bCs/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eldoffre@cf-actioncontrelafai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ADVERTISEMENT</vt:lpstr>
    </vt:vector>
  </TitlesOfParts>
  <Company>Action Contre la Faim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creator>ACF</dc:creator>
  <cp:lastModifiedBy>Quentin  QUERE</cp:lastModifiedBy>
  <cp:revision>2</cp:revision>
  <dcterms:created xsi:type="dcterms:W3CDTF">2024-04-03T07:19:00Z</dcterms:created>
  <dcterms:modified xsi:type="dcterms:W3CDTF">2024-04-03T07:19:00Z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