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D0186C">
        <w:rPr>
          <w:rFonts w:ascii="Calibri" w:hAnsi="Calibri"/>
          <w:b/>
          <w:sz w:val="21"/>
          <w:szCs w:val="21"/>
        </w:rPr>
        <w:t>avancé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D0186C">
        <w:rPr>
          <w:rFonts w:ascii="Calibri" w:hAnsi="Calibri"/>
          <w:sz w:val="21"/>
          <w:szCs w:val="21"/>
        </w:rPr>
        <w:t xml:space="preserve">(obligatoire) </w:t>
      </w:r>
      <w:r w:rsidRPr="00BA51C8">
        <w:rPr>
          <w:rFonts w:ascii="Calibri" w:hAnsi="Calibri"/>
          <w:sz w:val="21"/>
          <w:szCs w:val="21"/>
        </w:rPr>
        <w:t>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D0186C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D0186C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F43A11">
      <w:rPr>
        <w:rFonts w:ascii="Calibri" w:hAnsi="Calibri"/>
        <w:b/>
        <w:bCs/>
        <w:sz w:val="36"/>
        <w:szCs w:val="36"/>
      </w:rPr>
      <w:t xml:space="preserve"> à distance</w:t>
    </w:r>
  </w:p>
  <w:p w:rsidR="00D0186C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D0186C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</w:p>
  <w:p w:rsidR="00C13F5A" w:rsidRDefault="00D0186C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Niveau avancé</w:t>
    </w:r>
    <w:r w:rsidR="000427A3">
      <w:rPr>
        <w:rFonts w:ascii="Calibri" w:hAnsi="Calibri"/>
        <w:b/>
        <w:bCs/>
        <w:sz w:val="36"/>
        <w:szCs w:val="36"/>
      </w:rPr>
      <w:t> 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D0186C">
      <w:rPr>
        <w:rFonts w:ascii="Calibri" w:hAnsi="Calibri"/>
        <w:b/>
        <w:bCs/>
        <w:sz w:val="36"/>
        <w:szCs w:val="36"/>
      </w:rPr>
      <w:t>6 au 16 avril 2021</w:t>
    </w:r>
  </w:p>
  <w:p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  <w:p w:rsidR="00F43A11" w:rsidRPr="00836F84" w:rsidRDefault="00F43A11" w:rsidP="00D0186C">
    <w:pPr>
      <w:tabs>
        <w:tab w:val="left" w:pos="1276"/>
        <w:tab w:val="center" w:pos="4500"/>
        <w:tab w:val="left" w:pos="8815"/>
      </w:tabs>
      <w:ind w:right="98"/>
      <w:jc w:val="left"/>
      <w:rPr>
        <w:rFonts w:ascii="Calibri" w:hAnsi="Calibri" w:cs="Cambria"/>
        <w:b/>
        <w:sz w:val="22"/>
        <w:szCs w:val="22"/>
      </w:rPr>
    </w:pPr>
    <w:r w:rsidRPr="00836F84">
      <w:rPr>
        <w:rFonts w:ascii="Calibri" w:hAnsi="Calibri"/>
        <w:b/>
        <w:bCs/>
        <w:sz w:val="22"/>
        <w:szCs w:val="22"/>
      </w:rPr>
      <w:t>Dates :</w:t>
    </w:r>
    <w:r w:rsidRPr="00836F84">
      <w:rPr>
        <w:rFonts w:ascii="Calibri" w:hAnsi="Calibri" w:cs="Cambria"/>
        <w:b/>
        <w:sz w:val="22"/>
        <w:szCs w:val="22"/>
      </w:rPr>
      <w:t xml:space="preserve"> </w:t>
    </w:r>
    <w:r w:rsidR="00D0186C">
      <w:rPr>
        <w:rFonts w:ascii="Calibri" w:hAnsi="Calibri" w:cs="Cambria"/>
        <w:b/>
        <w:sz w:val="22"/>
        <w:szCs w:val="22"/>
      </w:rPr>
      <w:t xml:space="preserve">1 journée de travaux individuels et e-learning + </w:t>
    </w:r>
    <w:r w:rsidRPr="00836F84">
      <w:rPr>
        <w:rFonts w:ascii="Calibri" w:hAnsi="Calibri" w:cs="Cambria"/>
        <w:b/>
        <w:sz w:val="22"/>
        <w:szCs w:val="22"/>
      </w:rPr>
      <w:t>4 sessions de 3</w:t>
    </w:r>
    <w:r>
      <w:rPr>
        <w:rFonts w:ascii="Calibri" w:hAnsi="Calibri" w:cs="Cambria"/>
        <w:b/>
        <w:sz w:val="22"/>
        <w:szCs w:val="22"/>
      </w:rPr>
      <w:t>,5</w:t>
    </w:r>
    <w:r w:rsidRPr="00836F84">
      <w:rPr>
        <w:rFonts w:ascii="Calibri" w:hAnsi="Calibri" w:cs="Cambria"/>
        <w:b/>
        <w:sz w:val="22"/>
        <w:szCs w:val="22"/>
      </w:rPr>
      <w:t xml:space="preserve"> heures réparties comme suit :</w:t>
    </w:r>
  </w:p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Cs/>
        <w:sz w:val="22"/>
        <w:szCs w:val="22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2240"/>
      <w:gridCol w:w="2268"/>
    </w:tblGrid>
    <w:tr w:rsidR="00F43A11" w:rsidRPr="00836F84" w:rsidTr="00D0186C">
      <w:trPr>
        <w:jc w:val="center"/>
      </w:trPr>
      <w:tc>
        <w:tcPr>
          <w:tcW w:w="226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240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6 avril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14h – 17h30</w:t>
          </w:r>
        </w:p>
      </w:tc>
    </w:tr>
    <w:tr w:rsidR="00F43A11" w:rsidRPr="00836F84" w:rsidTr="00D0186C">
      <w:trPr>
        <w:jc w:val="center"/>
      </w:trPr>
      <w:tc>
        <w:tcPr>
          <w:tcW w:w="226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240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9 avril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D0186C">
            <w:rPr>
              <w:rFonts w:ascii="Calibri" w:hAnsi="Calibri" w:cs="Cambria"/>
              <w:sz w:val="22"/>
              <w:szCs w:val="22"/>
            </w:rPr>
            <w:t>14h – 17h30</w:t>
          </w:r>
        </w:p>
      </w:tc>
    </w:tr>
    <w:tr w:rsidR="00F43A11" w:rsidRPr="00836F84" w:rsidTr="00D0186C">
      <w:trPr>
        <w:jc w:val="center"/>
      </w:trPr>
      <w:tc>
        <w:tcPr>
          <w:tcW w:w="226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240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13 avril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D0186C">
            <w:rPr>
              <w:rFonts w:ascii="Calibri" w:hAnsi="Calibri" w:cs="Cambria"/>
              <w:sz w:val="22"/>
              <w:szCs w:val="22"/>
            </w:rPr>
            <w:t>14h – 17h30</w:t>
          </w:r>
        </w:p>
      </w:tc>
    </w:tr>
    <w:tr w:rsidR="00F43A11" w:rsidRPr="00836F84" w:rsidTr="00D0186C">
      <w:trPr>
        <w:jc w:val="center"/>
      </w:trPr>
      <w:tc>
        <w:tcPr>
          <w:tcW w:w="2263" w:type="dxa"/>
          <w:shd w:val="clear" w:color="auto" w:fill="auto"/>
        </w:tcPr>
        <w:p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240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16 avril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2021</w:t>
          </w:r>
        </w:p>
      </w:tc>
      <w:tc>
        <w:tcPr>
          <w:tcW w:w="2268" w:type="dxa"/>
          <w:shd w:val="clear" w:color="auto" w:fill="auto"/>
        </w:tcPr>
        <w:p w:rsidR="00F43A11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D0186C">
            <w:rPr>
              <w:rFonts w:ascii="Calibri" w:hAnsi="Calibri" w:cs="Cambria"/>
              <w:sz w:val="22"/>
              <w:szCs w:val="22"/>
            </w:rPr>
            <w:t>14h – 17h30</w:t>
          </w:r>
        </w:p>
      </w:tc>
    </w:tr>
    <w:tr w:rsidR="00D0186C" w:rsidRPr="00836F84" w:rsidTr="00D0186C">
      <w:trPr>
        <w:jc w:val="center"/>
      </w:trPr>
      <w:tc>
        <w:tcPr>
          <w:tcW w:w="2263" w:type="dxa"/>
          <w:shd w:val="clear" w:color="auto" w:fill="auto"/>
          <w:vAlign w:val="center"/>
        </w:tcPr>
        <w:p w:rsidR="00D0186C" w:rsidRPr="00836F84" w:rsidRDefault="00D0186C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D0186C">
            <w:rPr>
              <w:rFonts w:ascii="Calibri" w:hAnsi="Calibri" w:cs="Cambria"/>
              <w:sz w:val="22"/>
              <w:szCs w:val="22"/>
            </w:rPr>
            <w:t>Travaux individuels et e-learning</w:t>
          </w:r>
        </w:p>
      </w:tc>
      <w:tc>
        <w:tcPr>
          <w:tcW w:w="4508" w:type="dxa"/>
          <w:gridSpan w:val="2"/>
          <w:shd w:val="clear" w:color="auto" w:fill="auto"/>
          <w:vAlign w:val="center"/>
        </w:tcPr>
        <w:p w:rsidR="00D0186C" w:rsidRPr="00D0186C" w:rsidRDefault="00D0186C" w:rsidP="00D0186C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 journée partie intégrante de la formation</w:t>
          </w:r>
        </w:p>
      </w:tc>
    </w:tr>
  </w:tbl>
  <w:p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Cs/>
        <w:sz w:val="16"/>
        <w:szCs w:val="16"/>
      </w:rPr>
    </w:pPr>
  </w:p>
  <w:p w:rsidR="00F43A11" w:rsidRPr="00D0186C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B49DE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0186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2684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2021-01-05T15:32:00Z</dcterms:created>
  <dcterms:modified xsi:type="dcterms:W3CDTF">2021-01-05T15:41:00Z</dcterms:modified>
</cp:coreProperties>
</file>