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insideH w:val="single" w:sz="4" w:space="0" w:color="auto"/>
        </w:tblBorders>
        <w:tblLook w:val="04A0" w:firstRow="1" w:lastRow="0" w:firstColumn="1" w:lastColumn="0" w:noHBand="0" w:noVBand="1"/>
      </w:tblPr>
      <w:tblGrid>
        <w:gridCol w:w="2514"/>
        <w:gridCol w:w="6966"/>
      </w:tblGrid>
      <w:tr w:rsidR="007826E7" w:rsidRPr="008409F0" w:rsidTr="00B73D43">
        <w:trPr>
          <w:trHeight w:val="1914"/>
        </w:trPr>
        <w:tc>
          <w:tcPr>
            <w:tcW w:w="2514" w:type="dxa"/>
            <w:shd w:val="clear" w:color="auto" w:fill="auto"/>
          </w:tcPr>
          <w:p w:rsidR="007826E7" w:rsidRPr="008409F0" w:rsidRDefault="007826E7" w:rsidP="00B73D43">
            <w:pPr>
              <w:tabs>
                <w:tab w:val="center" w:pos="1151"/>
              </w:tabs>
              <w:jc w:val="center"/>
              <w:rPr>
                <w:rFonts w:cs="Times New Roman"/>
              </w:rPr>
            </w:pPr>
            <w:r w:rsidRPr="008409F0">
              <w:rPr>
                <w:rFonts w:cs="Times New Roman"/>
                <w:b/>
                <w:noProof/>
                <w:lang w:val="fr-FR" w:eastAsia="fr-FR"/>
              </w:rPr>
              <w:drawing>
                <wp:anchor distT="0" distB="0" distL="114300" distR="114300" simplePos="0" relativeHeight="251659264" behindDoc="1" locked="0" layoutInCell="1" allowOverlap="1" wp14:anchorId="0175BE92" wp14:editId="1D1CA65B">
                  <wp:simplePos x="0" y="0"/>
                  <wp:positionH relativeFrom="column">
                    <wp:posOffset>-211675</wp:posOffset>
                  </wp:positionH>
                  <wp:positionV relativeFrom="paragraph">
                    <wp:posOffset>-47184</wp:posOffset>
                  </wp:positionV>
                  <wp:extent cx="2182495" cy="908685"/>
                  <wp:effectExtent l="0" t="0" r="8255" b="5715"/>
                  <wp:wrapNone/>
                  <wp:docPr id="1" name="Image 1" descr="C:\Users\turlinf\Pictures\AFD_embleme_horizontale_designation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urlinf\Pictures\AFD_embleme_horizontale_designation_RVB.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82495" cy="9086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966" w:type="dxa"/>
            <w:shd w:val="clear" w:color="auto" w:fill="auto"/>
          </w:tcPr>
          <w:p w:rsidR="007826E7" w:rsidRPr="008409F0" w:rsidRDefault="007826E7" w:rsidP="00B73D43">
            <w:pPr>
              <w:spacing w:before="240"/>
              <w:jc w:val="right"/>
              <w:rPr>
                <w:rFonts w:cs="Times New Roman"/>
                <w:b/>
              </w:rPr>
            </w:pPr>
            <w:r w:rsidRPr="008409F0">
              <w:rPr>
                <w:rFonts w:cs="Times New Roman"/>
                <w:b/>
              </w:rPr>
              <w:t xml:space="preserve">CALL FOR PROJECT PROPOSALS – </w:t>
            </w:r>
            <w:r w:rsidR="0053479B" w:rsidRPr="008409F0">
              <w:rPr>
                <w:rFonts w:cs="Times New Roman"/>
                <w:b/>
              </w:rPr>
              <w:t>Sri Lanka</w:t>
            </w:r>
            <w:r w:rsidRPr="008409F0">
              <w:rPr>
                <w:rFonts w:cs="Times New Roman"/>
                <w:b/>
              </w:rPr>
              <w:t xml:space="preserve"> – </w:t>
            </w:r>
            <w:r w:rsidR="00BE0F46" w:rsidRPr="008409F0">
              <w:rPr>
                <w:rFonts w:cs="Times New Roman"/>
                <w:b/>
              </w:rPr>
              <w:t xml:space="preserve">May </w:t>
            </w:r>
            <w:r w:rsidR="0053479B" w:rsidRPr="008409F0">
              <w:rPr>
                <w:rFonts w:cs="Times New Roman"/>
                <w:b/>
              </w:rPr>
              <w:t>2019</w:t>
            </w:r>
          </w:p>
          <w:p w:rsidR="007826E7" w:rsidRPr="008409F0" w:rsidRDefault="007826E7" w:rsidP="00B73D43">
            <w:pPr>
              <w:spacing w:before="240"/>
              <w:ind w:left="882"/>
              <w:jc w:val="right"/>
              <w:rPr>
                <w:rFonts w:cs="Times New Roman"/>
                <w:b/>
                <w:i/>
                <w:lang w:val="en-US"/>
              </w:rPr>
            </w:pPr>
            <w:r w:rsidRPr="008409F0">
              <w:rPr>
                <w:rFonts w:cs="Times New Roman"/>
                <w:b/>
                <w:i/>
                <w:lang w:val="en-US"/>
              </w:rPr>
              <w:t>"</w:t>
            </w:r>
            <w:r w:rsidR="00BE0F46" w:rsidRPr="008409F0">
              <w:rPr>
                <w:rFonts w:cs="Times New Roman"/>
                <w:b/>
                <w:i/>
              </w:rPr>
              <w:t>BOOSTING THE POTENTIAL OF THE BLUE ECONOMY</w:t>
            </w:r>
            <w:r w:rsidR="00560C4C" w:rsidRPr="008409F0">
              <w:rPr>
                <w:rFonts w:cs="Times New Roman"/>
                <w:b/>
                <w:i/>
              </w:rPr>
              <w:t xml:space="preserve"> IN SRI LANKA</w:t>
            </w:r>
            <w:r w:rsidR="00BE0F46" w:rsidRPr="008409F0">
              <w:rPr>
                <w:rFonts w:cs="Times New Roman"/>
                <w:b/>
                <w:i/>
              </w:rPr>
              <w:t>: CONSERVATION OF THE SHORELINE, BEACHES AND WAVES</w:t>
            </w:r>
            <w:r w:rsidRPr="008409F0">
              <w:rPr>
                <w:rFonts w:cs="Times New Roman"/>
                <w:b/>
                <w:i/>
                <w:lang w:val="en-US"/>
              </w:rPr>
              <w:t>"</w:t>
            </w:r>
          </w:p>
          <w:p w:rsidR="007826E7" w:rsidRPr="008409F0" w:rsidRDefault="007826E7" w:rsidP="00B73D43">
            <w:pPr>
              <w:spacing w:before="240"/>
              <w:jc w:val="right"/>
              <w:rPr>
                <w:rFonts w:cs="Times New Roman"/>
                <w:lang w:val="en-US"/>
              </w:rPr>
            </w:pPr>
          </w:p>
        </w:tc>
      </w:tr>
    </w:tbl>
    <w:p w:rsidR="007826E7" w:rsidRPr="008409F0" w:rsidRDefault="007826E7" w:rsidP="007826E7">
      <w:pPr>
        <w:rPr>
          <w:rFonts w:cs="Times New Roman"/>
          <w:lang w:val="en-US"/>
        </w:rPr>
      </w:pPr>
    </w:p>
    <w:p w:rsidR="007826E7" w:rsidRPr="008409F0" w:rsidRDefault="007826E7" w:rsidP="007826E7">
      <w:pPr>
        <w:rPr>
          <w:rFonts w:cs="Times New Roman"/>
        </w:rPr>
      </w:pPr>
      <w:r w:rsidRPr="008409F0">
        <w:rPr>
          <w:rFonts w:cs="Times New Roman"/>
        </w:rPr>
        <w:t>The French</w:t>
      </w:r>
      <w:r w:rsidR="00A72481" w:rsidRPr="008409F0">
        <w:rPr>
          <w:rFonts w:cs="Times New Roman"/>
        </w:rPr>
        <w:t xml:space="preserve"> </w:t>
      </w:r>
      <w:r w:rsidRPr="008409F0">
        <w:rPr>
          <w:rFonts w:cs="Times New Roman"/>
        </w:rPr>
        <w:t xml:space="preserve">Agency </w:t>
      </w:r>
      <w:r w:rsidR="00A72481" w:rsidRPr="008409F0">
        <w:rPr>
          <w:rFonts w:cs="Times New Roman"/>
        </w:rPr>
        <w:t xml:space="preserve">for Development </w:t>
      </w:r>
      <w:r w:rsidRPr="008409F0">
        <w:rPr>
          <w:rFonts w:cs="Times New Roman"/>
        </w:rPr>
        <w:t>(</w:t>
      </w:r>
      <w:r w:rsidRPr="008409F0">
        <w:rPr>
          <w:rFonts w:cs="Times New Roman"/>
          <w:i/>
        </w:rPr>
        <w:t xml:space="preserve">Agence Française de </w:t>
      </w:r>
      <w:proofErr w:type="spellStart"/>
      <w:r w:rsidRPr="008409F0">
        <w:rPr>
          <w:rFonts w:cs="Times New Roman"/>
          <w:i/>
        </w:rPr>
        <w:t>Développement</w:t>
      </w:r>
      <w:proofErr w:type="spellEnd"/>
      <w:r w:rsidRPr="008409F0">
        <w:rPr>
          <w:rFonts w:cs="Times New Roman"/>
          <w:i/>
        </w:rPr>
        <w:t xml:space="preserve"> - AFD</w:t>
      </w:r>
      <w:r w:rsidRPr="008409F0">
        <w:rPr>
          <w:rFonts w:cs="Times New Roman"/>
        </w:rPr>
        <w:t>) is willing to finance a</w:t>
      </w:r>
      <w:r w:rsidR="00687EC3" w:rsidRPr="008409F0">
        <w:rPr>
          <w:rFonts w:cs="Times New Roman"/>
        </w:rPr>
        <w:t xml:space="preserve"> </w:t>
      </w:r>
      <w:r w:rsidR="00323284" w:rsidRPr="008409F0">
        <w:rPr>
          <w:rFonts w:cs="Times New Roman"/>
        </w:rPr>
        <w:t>Civil Society Organisation</w:t>
      </w:r>
      <w:r w:rsidR="00876805" w:rsidRPr="008409F0">
        <w:rPr>
          <w:rFonts w:cs="Times New Roman"/>
        </w:rPr>
        <w:t>s</w:t>
      </w:r>
      <w:r w:rsidR="00323284" w:rsidRPr="008409F0">
        <w:rPr>
          <w:rFonts w:cs="Times New Roman"/>
        </w:rPr>
        <w:t xml:space="preserve"> (CSO),</w:t>
      </w:r>
      <w:r w:rsidR="0053479B" w:rsidRPr="008409F0">
        <w:rPr>
          <w:rFonts w:cs="Times New Roman"/>
        </w:rPr>
        <w:t xml:space="preserve"> </w:t>
      </w:r>
      <w:r w:rsidR="0025542B" w:rsidRPr="008409F0">
        <w:rPr>
          <w:rFonts w:cs="Times New Roman"/>
        </w:rPr>
        <w:t xml:space="preserve">preferably </w:t>
      </w:r>
      <w:r w:rsidR="0053479B" w:rsidRPr="008409F0">
        <w:rPr>
          <w:rFonts w:cs="Times New Roman"/>
        </w:rPr>
        <w:t xml:space="preserve">in partnership with other international/local </w:t>
      </w:r>
      <w:r w:rsidR="00776434" w:rsidRPr="008409F0">
        <w:rPr>
          <w:rFonts w:cs="Times New Roman"/>
        </w:rPr>
        <w:t>N</w:t>
      </w:r>
      <w:r w:rsidR="0053479B" w:rsidRPr="008409F0">
        <w:rPr>
          <w:rFonts w:cs="Times New Roman"/>
        </w:rPr>
        <w:t>on-</w:t>
      </w:r>
      <w:r w:rsidR="00776434" w:rsidRPr="008409F0">
        <w:rPr>
          <w:rFonts w:cs="Times New Roman"/>
        </w:rPr>
        <w:t>P</w:t>
      </w:r>
      <w:r w:rsidR="0053479B" w:rsidRPr="008409F0">
        <w:rPr>
          <w:rFonts w:cs="Times New Roman"/>
        </w:rPr>
        <w:t xml:space="preserve">rofit </w:t>
      </w:r>
      <w:r w:rsidR="00776434" w:rsidRPr="008409F0">
        <w:rPr>
          <w:rFonts w:cs="Times New Roman"/>
        </w:rPr>
        <w:t>O</w:t>
      </w:r>
      <w:r w:rsidR="0053479B" w:rsidRPr="008409F0">
        <w:rPr>
          <w:rFonts w:cs="Times New Roman"/>
        </w:rPr>
        <w:t>rganisations</w:t>
      </w:r>
      <w:r w:rsidR="00776434" w:rsidRPr="008409F0">
        <w:rPr>
          <w:rFonts w:cs="Times New Roman"/>
        </w:rPr>
        <w:t xml:space="preserve"> (NPOs)</w:t>
      </w:r>
      <w:r w:rsidR="0053479B" w:rsidRPr="008409F0">
        <w:rPr>
          <w:rFonts w:cs="Times New Roman"/>
        </w:rPr>
        <w:t xml:space="preserve"> </w:t>
      </w:r>
      <w:r w:rsidR="00776434" w:rsidRPr="008409F0">
        <w:rPr>
          <w:rFonts w:cs="Times New Roman"/>
        </w:rPr>
        <w:t>and/or</w:t>
      </w:r>
      <w:r w:rsidRPr="008409F0">
        <w:rPr>
          <w:rFonts w:cs="Times New Roman"/>
        </w:rPr>
        <w:t xml:space="preserve"> </w:t>
      </w:r>
      <w:r w:rsidR="00323284" w:rsidRPr="008409F0">
        <w:rPr>
          <w:rFonts w:cs="Times New Roman"/>
        </w:rPr>
        <w:t>Non-Governmental Organisation</w:t>
      </w:r>
      <w:r w:rsidR="00A97657">
        <w:rPr>
          <w:rFonts w:cs="Times New Roman"/>
        </w:rPr>
        <w:t>s</w:t>
      </w:r>
      <w:r w:rsidR="00323284" w:rsidRPr="008409F0">
        <w:rPr>
          <w:rFonts w:cs="Times New Roman"/>
        </w:rPr>
        <w:t xml:space="preserve"> </w:t>
      </w:r>
      <w:r w:rsidR="009E75BD">
        <w:rPr>
          <w:rFonts w:cs="Times New Roman"/>
        </w:rPr>
        <w:t xml:space="preserve">(NGOs) </w:t>
      </w:r>
      <w:r w:rsidR="00323284" w:rsidRPr="008409F0">
        <w:rPr>
          <w:rFonts w:cs="Times New Roman"/>
        </w:rPr>
        <w:t xml:space="preserve">and/or </w:t>
      </w:r>
      <w:r w:rsidRPr="008409F0">
        <w:rPr>
          <w:rFonts w:cs="Times New Roman"/>
        </w:rPr>
        <w:t>Civil Society Organi</w:t>
      </w:r>
      <w:r w:rsidR="00776434" w:rsidRPr="008409F0">
        <w:rPr>
          <w:rFonts w:cs="Times New Roman"/>
        </w:rPr>
        <w:t>s</w:t>
      </w:r>
      <w:r w:rsidRPr="008409F0">
        <w:rPr>
          <w:rFonts w:cs="Times New Roman"/>
        </w:rPr>
        <w:t xml:space="preserve">ations </w:t>
      </w:r>
      <w:r w:rsidR="00776434" w:rsidRPr="008409F0">
        <w:rPr>
          <w:rFonts w:cs="Times New Roman"/>
        </w:rPr>
        <w:t>(C</w:t>
      </w:r>
      <w:r w:rsidR="00323284" w:rsidRPr="008409F0">
        <w:rPr>
          <w:rFonts w:cs="Times New Roman"/>
        </w:rPr>
        <w:t>S</w:t>
      </w:r>
      <w:r w:rsidR="00776434" w:rsidRPr="008409F0">
        <w:rPr>
          <w:rFonts w:cs="Times New Roman"/>
        </w:rPr>
        <w:t>Os)</w:t>
      </w:r>
      <w:r w:rsidR="00E818A3" w:rsidRPr="008409F0">
        <w:rPr>
          <w:rFonts w:cs="Times New Roman"/>
        </w:rPr>
        <w:t>,</w:t>
      </w:r>
      <w:r w:rsidRPr="008409F0">
        <w:rPr>
          <w:rFonts w:cs="Times New Roman"/>
        </w:rPr>
        <w:t xml:space="preserve"> to </w:t>
      </w:r>
      <w:r w:rsidR="0025542B" w:rsidRPr="008409F0">
        <w:rPr>
          <w:rFonts w:cs="Times New Roman"/>
        </w:rPr>
        <w:t>enhance the quality of the coastal environment and to contribute in developing the Sri Lankan Blue Economy potential</w:t>
      </w:r>
      <w:r w:rsidRPr="008409F0">
        <w:rPr>
          <w:rFonts w:cs="Times New Roman"/>
        </w:rPr>
        <w:t xml:space="preserve">, with a more specific – but not exclusive – focus on </w:t>
      </w:r>
      <w:r w:rsidR="0025542B" w:rsidRPr="008409F0">
        <w:rPr>
          <w:rFonts w:cs="Times New Roman"/>
        </w:rPr>
        <w:t xml:space="preserve">a set </w:t>
      </w:r>
      <w:r w:rsidR="004C31A4" w:rsidRPr="008409F0">
        <w:rPr>
          <w:rFonts w:cs="Times New Roman"/>
        </w:rPr>
        <w:t>o</w:t>
      </w:r>
      <w:r w:rsidR="0025542B" w:rsidRPr="008409F0">
        <w:rPr>
          <w:rFonts w:cs="Times New Roman"/>
        </w:rPr>
        <w:t>f sites</w:t>
      </w:r>
      <w:r w:rsidRPr="008409F0">
        <w:rPr>
          <w:rFonts w:cs="Times New Roman"/>
        </w:rPr>
        <w:t xml:space="preserve"> (see the Terms of Reference (</w:t>
      </w:r>
      <w:proofErr w:type="spellStart"/>
      <w:r w:rsidRPr="008409F0">
        <w:rPr>
          <w:rFonts w:cs="Times New Roman"/>
        </w:rPr>
        <w:t>ToR</w:t>
      </w:r>
      <w:proofErr w:type="spellEnd"/>
      <w:r w:rsidRPr="008409F0">
        <w:rPr>
          <w:rFonts w:cs="Times New Roman"/>
        </w:rPr>
        <w:t>) in Section I).</w:t>
      </w:r>
    </w:p>
    <w:p w:rsidR="007826E7" w:rsidRPr="008409F0" w:rsidRDefault="007826E7" w:rsidP="007826E7">
      <w:pPr>
        <w:rPr>
          <w:rFonts w:cs="Times New Roman"/>
        </w:rPr>
      </w:pPr>
    </w:p>
    <w:p w:rsidR="007826E7" w:rsidRPr="008409F0" w:rsidRDefault="007826E7" w:rsidP="007826E7">
      <w:pPr>
        <w:spacing w:before="120"/>
        <w:rPr>
          <w:rFonts w:cs="Times New Roman"/>
        </w:rPr>
      </w:pPr>
      <w:r w:rsidRPr="008409F0">
        <w:rPr>
          <w:rFonts w:cs="Times New Roman"/>
        </w:rPr>
        <w:t>AFD has earmarked a maximum of EUR</w:t>
      </w:r>
      <w:r w:rsidR="0025542B" w:rsidRPr="008409F0">
        <w:rPr>
          <w:rFonts w:cs="Times New Roman"/>
        </w:rPr>
        <w:t> 3</w:t>
      </w:r>
      <w:r w:rsidRPr="008409F0">
        <w:rPr>
          <w:rFonts w:cs="Times New Roman"/>
        </w:rPr>
        <w:t xml:space="preserve"> million to fund one single project, with </w:t>
      </w:r>
      <w:proofErr w:type="gramStart"/>
      <w:r w:rsidRPr="008409F0">
        <w:rPr>
          <w:rFonts w:cs="Times New Roman"/>
        </w:rPr>
        <w:t>a duration</w:t>
      </w:r>
      <w:proofErr w:type="gramEnd"/>
      <w:r w:rsidRPr="008409F0">
        <w:rPr>
          <w:rFonts w:cs="Times New Roman"/>
        </w:rPr>
        <w:t xml:space="preserve"> of minimum 36 months</w:t>
      </w:r>
      <w:r w:rsidR="0025542B" w:rsidRPr="008409F0">
        <w:rPr>
          <w:rFonts w:cs="Times New Roman"/>
        </w:rPr>
        <w:t xml:space="preserve"> and maximum of 60 months</w:t>
      </w:r>
      <w:r w:rsidRPr="008409F0">
        <w:rPr>
          <w:rFonts w:cs="Times New Roman"/>
        </w:rPr>
        <w:t>.</w:t>
      </w:r>
    </w:p>
    <w:p w:rsidR="007826E7" w:rsidRPr="008409F0" w:rsidRDefault="007826E7" w:rsidP="007826E7">
      <w:pPr>
        <w:spacing w:before="120"/>
        <w:rPr>
          <w:rFonts w:cs="Times New Roman"/>
        </w:rPr>
      </w:pPr>
      <w:r w:rsidRPr="008409F0">
        <w:rPr>
          <w:rFonts w:cs="Times New Roman"/>
        </w:rPr>
        <w:t>The project will be selected based on a project concept note (see template in Section </w:t>
      </w:r>
      <w:r w:rsidR="00D13F0B" w:rsidRPr="008409F0">
        <w:rPr>
          <w:rFonts w:cs="Times New Roman"/>
        </w:rPr>
        <w:t>IV</w:t>
      </w:r>
      <w:r w:rsidRPr="008409F0">
        <w:rPr>
          <w:rFonts w:cs="Times New Roman"/>
        </w:rPr>
        <w:t>), to be provided together with an administrative file (Section V</w:t>
      </w:r>
      <w:r w:rsidR="00D13F0B" w:rsidRPr="008409F0">
        <w:rPr>
          <w:rFonts w:cs="Times New Roman"/>
        </w:rPr>
        <w:t>I</w:t>
      </w:r>
      <w:r w:rsidRPr="008409F0">
        <w:rPr>
          <w:rFonts w:cs="Times New Roman"/>
        </w:rPr>
        <w:t>) and information sheets (Sections V</w:t>
      </w:r>
      <w:r w:rsidR="00D13F0B" w:rsidRPr="008409F0">
        <w:rPr>
          <w:rFonts w:cs="Times New Roman"/>
        </w:rPr>
        <w:t>II</w:t>
      </w:r>
      <w:r w:rsidRPr="008409F0">
        <w:rPr>
          <w:rFonts w:cs="Times New Roman"/>
        </w:rPr>
        <w:t xml:space="preserve"> and V</w:t>
      </w:r>
      <w:r w:rsidR="00D13F0B" w:rsidRPr="008409F0">
        <w:rPr>
          <w:rFonts w:cs="Times New Roman"/>
        </w:rPr>
        <w:t>II</w:t>
      </w:r>
      <w:r w:rsidRPr="008409F0">
        <w:rPr>
          <w:rFonts w:cs="Times New Roman"/>
        </w:rPr>
        <w:t xml:space="preserve">I), to be submitted electronically </w:t>
      </w:r>
      <w:r w:rsidRPr="008409F0">
        <w:rPr>
          <w:rFonts w:cs="Times New Roman"/>
          <w:u w:val="single"/>
        </w:rPr>
        <w:t>at the latest</w:t>
      </w:r>
      <w:r w:rsidRPr="008409F0">
        <w:rPr>
          <w:rFonts w:cs="Times New Roman"/>
        </w:rPr>
        <w:t xml:space="preserve"> </w:t>
      </w:r>
      <w:r w:rsidRPr="008409F0">
        <w:rPr>
          <w:rFonts w:cs="Times New Roman"/>
          <w:i/>
        </w:rPr>
        <w:t xml:space="preserve">by </w:t>
      </w:r>
      <w:r w:rsidRPr="008409F0">
        <w:rPr>
          <w:rFonts w:cs="Times New Roman"/>
          <w:b/>
          <w:i/>
        </w:rPr>
        <w:t>12</w:t>
      </w:r>
      <w:r w:rsidR="0025542B" w:rsidRPr="008409F0">
        <w:rPr>
          <w:rFonts w:cs="Times New Roman"/>
          <w:b/>
          <w:i/>
        </w:rPr>
        <w:t> </w:t>
      </w:r>
      <w:r w:rsidRPr="008409F0">
        <w:rPr>
          <w:rFonts w:cs="Times New Roman"/>
          <w:b/>
          <w:i/>
        </w:rPr>
        <w:t>pm, Paris time, on</w:t>
      </w:r>
      <w:r w:rsidR="00780564" w:rsidRPr="008409F0">
        <w:rPr>
          <w:rFonts w:cs="Times New Roman"/>
          <w:b/>
          <w:i/>
        </w:rPr>
        <w:t xml:space="preserve"> </w:t>
      </w:r>
      <w:r w:rsidR="00876805" w:rsidRPr="008409F0">
        <w:rPr>
          <w:rFonts w:cs="Times New Roman"/>
          <w:b/>
          <w:i/>
        </w:rPr>
        <w:t>1</w:t>
      </w:r>
      <w:r w:rsidR="00BE5A59">
        <w:rPr>
          <w:rFonts w:cs="Times New Roman"/>
          <w:b/>
          <w:i/>
        </w:rPr>
        <w:t>8</w:t>
      </w:r>
      <w:r w:rsidR="00876805" w:rsidRPr="008409F0">
        <w:rPr>
          <w:rFonts w:cs="Times New Roman"/>
          <w:b/>
          <w:i/>
          <w:vertAlign w:val="superscript"/>
        </w:rPr>
        <w:t>th</w:t>
      </w:r>
      <w:r w:rsidR="00876805" w:rsidRPr="008409F0">
        <w:rPr>
          <w:rFonts w:cs="Times New Roman"/>
          <w:b/>
          <w:i/>
        </w:rPr>
        <w:t xml:space="preserve"> </w:t>
      </w:r>
      <w:r w:rsidR="0025542B" w:rsidRPr="008409F0">
        <w:rPr>
          <w:rFonts w:cs="Times New Roman"/>
          <w:b/>
          <w:i/>
        </w:rPr>
        <w:t xml:space="preserve">of </w:t>
      </w:r>
      <w:r w:rsidR="00B73D43" w:rsidRPr="008409F0">
        <w:rPr>
          <w:rFonts w:cs="Times New Roman"/>
          <w:b/>
          <w:i/>
        </w:rPr>
        <w:t>Ju</w:t>
      </w:r>
      <w:r w:rsidR="00BE0F46" w:rsidRPr="008409F0">
        <w:rPr>
          <w:rFonts w:cs="Times New Roman"/>
          <w:b/>
          <w:i/>
        </w:rPr>
        <w:t>ly</w:t>
      </w:r>
      <w:r w:rsidR="0025542B" w:rsidRPr="008409F0">
        <w:rPr>
          <w:rFonts w:cs="Times New Roman"/>
          <w:b/>
          <w:i/>
        </w:rPr>
        <w:t xml:space="preserve"> 2019</w:t>
      </w:r>
      <w:r w:rsidRPr="008409F0">
        <w:rPr>
          <w:rFonts w:cs="Times New Roman"/>
        </w:rPr>
        <w:t>. L</w:t>
      </w:r>
      <w:r w:rsidR="00A04B50">
        <w:rPr>
          <w:rFonts w:cs="Times New Roman"/>
        </w:rPr>
        <w:t>ate proposals will be rejected.</w:t>
      </w:r>
    </w:p>
    <w:p w:rsidR="007826E7" w:rsidRPr="008409F0" w:rsidRDefault="007826E7" w:rsidP="007826E7">
      <w:pPr>
        <w:spacing w:before="120"/>
        <w:rPr>
          <w:rFonts w:cs="Times New Roman"/>
        </w:rPr>
      </w:pPr>
      <w:r w:rsidRPr="008409F0">
        <w:rPr>
          <w:rFonts w:cs="Times New Roman"/>
        </w:rPr>
        <w:t xml:space="preserve">The selected consortium of CSOs/NPOs will be then invited to complete </w:t>
      </w:r>
      <w:r w:rsidR="0025542B" w:rsidRPr="008409F0">
        <w:rPr>
          <w:rFonts w:cs="Times New Roman"/>
        </w:rPr>
        <w:t xml:space="preserve">substantially </w:t>
      </w:r>
      <w:r w:rsidRPr="008409F0">
        <w:rPr>
          <w:rFonts w:cs="Times New Roman"/>
        </w:rPr>
        <w:t>their appraisal processes, working closely with the AFD Project team, and submit a final comprehensive project note. This final note must include any points arising from the discussions with AFD thus allowing the Project Manager to present the projects to AFD's governing bodies.</w:t>
      </w:r>
    </w:p>
    <w:p w:rsidR="0025542B" w:rsidRPr="008409F0" w:rsidRDefault="0025542B" w:rsidP="007826E7">
      <w:pPr>
        <w:spacing w:before="120"/>
        <w:rPr>
          <w:rFonts w:cs="Times New Roman"/>
        </w:rPr>
      </w:pPr>
    </w:p>
    <w:p w:rsidR="007A57DC" w:rsidRPr="008409F0" w:rsidRDefault="007826E7" w:rsidP="007826E7">
      <w:pPr>
        <w:spacing w:before="120"/>
        <w:jc w:val="center"/>
        <w:rPr>
          <w:rFonts w:cs="Times New Roman"/>
          <w:b/>
        </w:rPr>
      </w:pPr>
      <w:r w:rsidRPr="008409F0">
        <w:rPr>
          <w:rFonts w:cs="Times New Roman"/>
          <w:b/>
        </w:rPr>
        <w:t xml:space="preserve">The documents of the call for proposals will be available from </w:t>
      </w:r>
      <w:r w:rsidR="00876805" w:rsidRPr="008409F0">
        <w:rPr>
          <w:rFonts w:cs="Times New Roman"/>
          <w:b/>
          <w:u w:val="single"/>
        </w:rPr>
        <w:t>2</w:t>
      </w:r>
      <w:r w:rsidR="00BE5A59">
        <w:rPr>
          <w:rFonts w:cs="Times New Roman"/>
          <w:b/>
          <w:u w:val="single"/>
        </w:rPr>
        <w:t>3</w:t>
      </w:r>
      <w:r w:rsidR="00BE5A59">
        <w:rPr>
          <w:rFonts w:cs="Times New Roman"/>
          <w:b/>
          <w:u w:val="single"/>
          <w:vertAlign w:val="superscript"/>
        </w:rPr>
        <w:t>rd</w:t>
      </w:r>
      <w:r w:rsidR="00EE3194" w:rsidRPr="008409F0">
        <w:rPr>
          <w:rFonts w:cs="Times New Roman"/>
          <w:b/>
          <w:u w:val="single"/>
        </w:rPr>
        <w:t xml:space="preserve"> </w:t>
      </w:r>
      <w:r w:rsidR="00BE0F46" w:rsidRPr="008409F0">
        <w:rPr>
          <w:rFonts w:cs="Times New Roman"/>
          <w:b/>
          <w:u w:val="single"/>
        </w:rPr>
        <w:t>May</w:t>
      </w:r>
      <w:r w:rsidR="0025542B" w:rsidRPr="008409F0">
        <w:rPr>
          <w:rFonts w:cs="Times New Roman"/>
          <w:b/>
          <w:u w:val="single"/>
        </w:rPr>
        <w:t xml:space="preserve"> 2019</w:t>
      </w:r>
      <w:r w:rsidRPr="008409F0">
        <w:rPr>
          <w:rFonts w:cs="Times New Roman"/>
          <w:b/>
          <w:i/>
        </w:rPr>
        <w:t xml:space="preserve"> </w:t>
      </w:r>
      <w:r w:rsidRPr="008409F0">
        <w:rPr>
          <w:rFonts w:cs="Times New Roman"/>
          <w:b/>
        </w:rPr>
        <w:t>on the AFD website:</w:t>
      </w:r>
    </w:p>
    <w:p w:rsidR="0015495E" w:rsidRDefault="00A97657" w:rsidP="004C31A4">
      <w:pPr>
        <w:jc w:val="center"/>
      </w:pPr>
      <w:hyperlink r:id="rId10" w:history="1">
        <w:r w:rsidR="0015495E">
          <w:rPr>
            <w:rStyle w:val="Lienhypertexte"/>
          </w:rPr>
          <w:t>https://www.afd.fr/en/calls-for-projects</w:t>
        </w:r>
      </w:hyperlink>
    </w:p>
    <w:p w:rsidR="007A57DC" w:rsidRPr="008409F0" w:rsidRDefault="007A57DC" w:rsidP="004C31A4">
      <w:pPr>
        <w:jc w:val="center"/>
        <w:rPr>
          <w:rFonts w:cs="Times New Roman"/>
        </w:rPr>
      </w:pPr>
      <w:proofErr w:type="gramStart"/>
      <w:r w:rsidRPr="008409F0">
        <w:rPr>
          <w:rFonts w:cs="Times New Roman"/>
        </w:rPr>
        <w:t>and</w:t>
      </w:r>
      <w:proofErr w:type="gramEnd"/>
      <w:r w:rsidRPr="008409F0">
        <w:rPr>
          <w:rFonts w:cs="Times New Roman"/>
        </w:rPr>
        <w:t xml:space="preserve"> on</w:t>
      </w:r>
    </w:p>
    <w:p w:rsidR="007826E7" w:rsidRPr="008409F0" w:rsidRDefault="00A97657" w:rsidP="004C31A4">
      <w:pPr>
        <w:jc w:val="center"/>
        <w:rPr>
          <w:rFonts w:cs="Times New Roman"/>
          <w:b/>
        </w:rPr>
      </w:pPr>
      <w:hyperlink r:id="rId11" w:history="1">
        <w:r w:rsidR="007826E7" w:rsidRPr="008409F0">
          <w:rPr>
            <w:rStyle w:val="Lienhypertexte"/>
            <w:rFonts w:cs="Times New Roman"/>
          </w:rPr>
          <w:t>http://afd.dgmarket.com</w:t>
        </w:r>
      </w:hyperlink>
      <w:r w:rsidR="007826E7" w:rsidRPr="008409F0">
        <w:rPr>
          <w:rFonts w:cs="Times New Roman"/>
          <w:b/>
        </w:rPr>
        <w:t xml:space="preserve"> </w:t>
      </w:r>
    </w:p>
    <w:p w:rsidR="007826E7" w:rsidRPr="008409F0" w:rsidRDefault="007826E7" w:rsidP="004C31A4">
      <w:pPr>
        <w:jc w:val="center"/>
        <w:rPr>
          <w:rFonts w:cs="Times New Roman"/>
          <w:b/>
        </w:rPr>
      </w:pPr>
    </w:p>
    <w:p w:rsidR="007826E7" w:rsidRPr="008409F0" w:rsidRDefault="007826E7" w:rsidP="007826E7">
      <w:pPr>
        <w:spacing w:before="120"/>
        <w:rPr>
          <w:rFonts w:cs="Times New Roman"/>
          <w:b/>
        </w:rPr>
      </w:pPr>
      <w:r w:rsidRPr="008409F0">
        <w:rPr>
          <w:rFonts w:cs="Times New Roman"/>
          <w:b/>
        </w:rPr>
        <w:t>Table of contents:</w:t>
      </w:r>
    </w:p>
    <w:p w:rsidR="007826E7" w:rsidRPr="008409F0" w:rsidRDefault="007826E7" w:rsidP="007826E7">
      <w:pPr>
        <w:numPr>
          <w:ilvl w:val="0"/>
          <w:numId w:val="59"/>
        </w:numPr>
        <w:rPr>
          <w:rFonts w:cs="Times New Roman"/>
        </w:rPr>
      </w:pPr>
      <w:r w:rsidRPr="008409F0">
        <w:rPr>
          <w:rFonts w:cs="Times New Roman"/>
        </w:rPr>
        <w:t>Terms of reference (</w:t>
      </w:r>
      <w:proofErr w:type="spellStart"/>
      <w:r w:rsidRPr="008409F0">
        <w:rPr>
          <w:rFonts w:cs="Times New Roman"/>
        </w:rPr>
        <w:t>ToR</w:t>
      </w:r>
      <w:proofErr w:type="spellEnd"/>
      <w:r w:rsidRPr="008409F0">
        <w:rPr>
          <w:rFonts w:cs="Times New Roman"/>
        </w:rPr>
        <w:t>)</w:t>
      </w:r>
    </w:p>
    <w:p w:rsidR="007826E7" w:rsidRPr="008409F0" w:rsidRDefault="007826E7" w:rsidP="007826E7">
      <w:pPr>
        <w:numPr>
          <w:ilvl w:val="0"/>
          <w:numId w:val="59"/>
        </w:numPr>
        <w:rPr>
          <w:rFonts w:cs="Times New Roman"/>
        </w:rPr>
      </w:pPr>
      <w:r w:rsidRPr="008409F0">
        <w:rPr>
          <w:rFonts w:cs="Times New Roman"/>
        </w:rPr>
        <w:t>General framework defined by AFD</w:t>
      </w:r>
    </w:p>
    <w:p w:rsidR="007826E7" w:rsidRPr="008409F0" w:rsidRDefault="007826E7" w:rsidP="007826E7">
      <w:pPr>
        <w:numPr>
          <w:ilvl w:val="0"/>
          <w:numId w:val="59"/>
        </w:numPr>
        <w:rPr>
          <w:rFonts w:cs="Times New Roman"/>
        </w:rPr>
      </w:pPr>
      <w:r w:rsidRPr="008409F0">
        <w:rPr>
          <w:rFonts w:cs="Times New Roman"/>
        </w:rPr>
        <w:t xml:space="preserve">Method used to select and validate proposals </w:t>
      </w:r>
    </w:p>
    <w:p w:rsidR="007826E7" w:rsidRPr="008409F0" w:rsidRDefault="007826E7" w:rsidP="007826E7">
      <w:pPr>
        <w:numPr>
          <w:ilvl w:val="0"/>
          <w:numId w:val="59"/>
        </w:numPr>
        <w:rPr>
          <w:rFonts w:cs="Times New Roman"/>
        </w:rPr>
      </w:pPr>
      <w:r w:rsidRPr="008409F0">
        <w:rPr>
          <w:rFonts w:cs="Times New Roman"/>
        </w:rPr>
        <w:t>Project note template</w:t>
      </w:r>
    </w:p>
    <w:p w:rsidR="007826E7" w:rsidRPr="008409F0" w:rsidRDefault="007826E7" w:rsidP="007826E7">
      <w:pPr>
        <w:numPr>
          <w:ilvl w:val="0"/>
          <w:numId w:val="59"/>
        </w:numPr>
        <w:rPr>
          <w:rFonts w:cs="Times New Roman"/>
        </w:rPr>
      </w:pPr>
      <w:r w:rsidRPr="008409F0">
        <w:rPr>
          <w:rFonts w:cs="Times New Roman"/>
        </w:rPr>
        <w:t>Administrative record of the PLI sponsoring the project</w:t>
      </w:r>
    </w:p>
    <w:p w:rsidR="007826E7" w:rsidRPr="008409F0" w:rsidRDefault="007826E7" w:rsidP="007826E7">
      <w:pPr>
        <w:numPr>
          <w:ilvl w:val="0"/>
          <w:numId w:val="59"/>
        </w:numPr>
        <w:rPr>
          <w:rFonts w:cs="Times New Roman"/>
        </w:rPr>
      </w:pPr>
      <w:r w:rsidRPr="008409F0">
        <w:rPr>
          <w:rFonts w:cs="Times New Roman"/>
        </w:rPr>
        <w:t>Information sheet on the PLI sponsoring the project</w:t>
      </w:r>
    </w:p>
    <w:p w:rsidR="007826E7" w:rsidRPr="008409F0" w:rsidRDefault="007826E7" w:rsidP="007826E7">
      <w:pPr>
        <w:numPr>
          <w:ilvl w:val="0"/>
          <w:numId w:val="59"/>
        </w:numPr>
        <w:rPr>
          <w:rFonts w:cs="Times New Roman"/>
        </w:rPr>
      </w:pPr>
      <w:r w:rsidRPr="008409F0">
        <w:rPr>
          <w:rFonts w:cs="Times New Roman"/>
        </w:rPr>
        <w:t>Information sheet on project partner(s)</w:t>
      </w:r>
    </w:p>
    <w:p w:rsidR="007826E7" w:rsidRPr="008409F0" w:rsidRDefault="007826E7" w:rsidP="007826E7">
      <w:pPr>
        <w:ind w:left="360"/>
        <w:rPr>
          <w:rFonts w:cs="Times New Roman"/>
        </w:rPr>
      </w:pPr>
    </w:p>
    <w:p w:rsidR="007A57DC" w:rsidRPr="008409F0" w:rsidRDefault="007826E7" w:rsidP="007826E7">
      <w:pPr>
        <w:rPr>
          <w:rFonts w:cs="Times New Roman"/>
        </w:rPr>
      </w:pPr>
      <w:r w:rsidRPr="008409F0">
        <w:rPr>
          <w:rFonts w:cs="Times New Roman"/>
          <w:b/>
        </w:rPr>
        <w:t xml:space="preserve">Proposals must be submitted in English </w:t>
      </w:r>
      <w:r w:rsidRPr="008409F0">
        <w:rPr>
          <w:rFonts w:cs="Times New Roman"/>
          <w:b/>
          <w:u w:val="single"/>
        </w:rPr>
        <w:t>at the latest</w:t>
      </w:r>
      <w:r w:rsidRPr="008409F0">
        <w:rPr>
          <w:rFonts w:cs="Times New Roman"/>
          <w:b/>
        </w:rPr>
        <w:t xml:space="preserve"> at </w:t>
      </w:r>
      <w:r w:rsidRPr="008409F0">
        <w:rPr>
          <w:rFonts w:cs="Times New Roman"/>
          <w:b/>
          <w:u w:val="single"/>
        </w:rPr>
        <w:t>12</w:t>
      </w:r>
      <w:r w:rsidR="00AD22D2" w:rsidRPr="008409F0">
        <w:rPr>
          <w:rFonts w:cs="Times New Roman"/>
          <w:b/>
          <w:u w:val="single"/>
        </w:rPr>
        <w:t> </w:t>
      </w:r>
      <w:r w:rsidRPr="008409F0">
        <w:rPr>
          <w:rFonts w:cs="Times New Roman"/>
          <w:b/>
          <w:u w:val="single"/>
        </w:rPr>
        <w:t>pm Paris time on</w:t>
      </w:r>
      <w:r w:rsidR="00780564" w:rsidRPr="008409F0">
        <w:rPr>
          <w:rFonts w:cs="Times New Roman"/>
          <w:b/>
          <w:u w:val="single"/>
        </w:rPr>
        <w:t xml:space="preserve"> </w:t>
      </w:r>
      <w:r w:rsidR="00876805" w:rsidRPr="008409F0">
        <w:rPr>
          <w:rFonts w:cs="Times New Roman"/>
          <w:b/>
          <w:u w:val="single"/>
        </w:rPr>
        <w:t>1</w:t>
      </w:r>
      <w:r w:rsidR="00BE5A59">
        <w:rPr>
          <w:rFonts w:cs="Times New Roman"/>
          <w:b/>
          <w:u w:val="single"/>
        </w:rPr>
        <w:t>8</w:t>
      </w:r>
      <w:r w:rsidR="00876805" w:rsidRPr="008409F0">
        <w:rPr>
          <w:rFonts w:cs="Times New Roman"/>
          <w:b/>
          <w:u w:val="single"/>
          <w:vertAlign w:val="superscript"/>
        </w:rPr>
        <w:t>th</w:t>
      </w:r>
      <w:r w:rsidR="00EE3194" w:rsidRPr="008409F0">
        <w:rPr>
          <w:rFonts w:cs="Times New Roman"/>
          <w:b/>
          <w:u w:val="single"/>
        </w:rPr>
        <w:t xml:space="preserve"> </w:t>
      </w:r>
      <w:r w:rsidR="00B73D43" w:rsidRPr="008409F0">
        <w:rPr>
          <w:rFonts w:cs="Times New Roman"/>
          <w:b/>
          <w:u w:val="single"/>
        </w:rPr>
        <w:t>of J</w:t>
      </w:r>
      <w:r w:rsidR="00BE0F46" w:rsidRPr="008409F0">
        <w:rPr>
          <w:rFonts w:cs="Times New Roman"/>
          <w:b/>
          <w:u w:val="single"/>
        </w:rPr>
        <w:t>uly</w:t>
      </w:r>
      <w:r w:rsidR="00B73D43" w:rsidRPr="008409F0">
        <w:rPr>
          <w:rFonts w:cs="Times New Roman"/>
          <w:b/>
          <w:u w:val="single"/>
        </w:rPr>
        <w:t xml:space="preserve"> 2019</w:t>
      </w:r>
      <w:r w:rsidR="00B73D43" w:rsidRPr="008409F0">
        <w:rPr>
          <w:rFonts w:cs="Times New Roman"/>
          <w:i/>
        </w:rPr>
        <w:t xml:space="preserve"> </w:t>
      </w:r>
      <w:r w:rsidR="007A57DC" w:rsidRPr="008409F0">
        <w:rPr>
          <w:rFonts w:cs="Times New Roman"/>
        </w:rPr>
        <w:t>on the AFD website:</w:t>
      </w:r>
    </w:p>
    <w:p w:rsidR="007826E7" w:rsidRPr="008409F0" w:rsidRDefault="00A97657" w:rsidP="00D13F0B">
      <w:pPr>
        <w:jc w:val="center"/>
        <w:rPr>
          <w:rFonts w:cs="Times New Roman"/>
        </w:rPr>
      </w:pPr>
      <w:hyperlink r:id="rId12" w:history="1">
        <w:r w:rsidR="0015495E">
          <w:rPr>
            <w:rStyle w:val="Lienhypertexte"/>
          </w:rPr>
          <w:t>https://www.afd.fr/en/calls-for-projects</w:t>
        </w:r>
      </w:hyperlink>
      <w:r w:rsidR="00D13F0B" w:rsidRPr="008409F0">
        <w:rPr>
          <w:rFonts w:cs="Times New Roman"/>
        </w:rPr>
        <w:t xml:space="preserve"> </w:t>
      </w:r>
    </w:p>
    <w:p w:rsidR="00D13F0B" w:rsidRPr="008409F0" w:rsidRDefault="00D13F0B" w:rsidP="007826E7">
      <w:pPr>
        <w:rPr>
          <w:rFonts w:cs="Times New Roman"/>
        </w:rPr>
      </w:pPr>
    </w:p>
    <w:p w:rsidR="007826E7" w:rsidRPr="008409F0" w:rsidRDefault="007826E7" w:rsidP="007826E7">
      <w:pPr>
        <w:rPr>
          <w:rFonts w:cs="Times New Roman"/>
        </w:rPr>
      </w:pPr>
      <w:r w:rsidRPr="008409F0">
        <w:rPr>
          <w:rFonts w:cs="Times New Roman"/>
        </w:rPr>
        <w:t>For all other inform</w:t>
      </w:r>
      <w:r w:rsidR="005568FB" w:rsidRPr="008409F0">
        <w:rPr>
          <w:rFonts w:cs="Times New Roman"/>
        </w:rPr>
        <w:t>ation, applicants may write to:</w:t>
      </w:r>
    </w:p>
    <w:p w:rsidR="00AD22D2" w:rsidRPr="008409F0" w:rsidRDefault="00AD22D2" w:rsidP="00B73D43">
      <w:pPr>
        <w:ind w:firstLine="708"/>
        <w:rPr>
          <w:rFonts w:cs="Times New Roman"/>
        </w:rPr>
      </w:pPr>
      <w:r w:rsidRPr="008409F0">
        <w:rPr>
          <w:rFonts w:cs="Times New Roman"/>
        </w:rPr>
        <w:t xml:space="preserve">Catherine LECOUFFE (AFD – Task Team Leader, Paris Office – </w:t>
      </w:r>
      <w:hyperlink r:id="rId13" w:history="1"/>
      <w:hyperlink r:id="rId14" w:history="1">
        <w:r w:rsidRPr="008409F0">
          <w:rPr>
            <w:rStyle w:val="Lienhypertexte"/>
            <w:rFonts w:cs="Times New Roman"/>
          </w:rPr>
          <w:t>lecouffec@afd.fr</w:t>
        </w:r>
      </w:hyperlink>
      <w:r w:rsidRPr="008409F0">
        <w:rPr>
          <w:rFonts w:cs="Times New Roman"/>
        </w:rPr>
        <w:t>)</w:t>
      </w:r>
    </w:p>
    <w:p w:rsidR="007826E7" w:rsidRPr="008409F0" w:rsidRDefault="006647F0" w:rsidP="007826E7">
      <w:pPr>
        <w:jc w:val="left"/>
        <w:rPr>
          <w:rFonts w:cs="Times New Roman"/>
        </w:rPr>
      </w:pPr>
      <w:r w:rsidRPr="008409F0">
        <w:rPr>
          <w:rFonts w:cs="Times New Roman"/>
        </w:rPr>
        <w:t>With copy to:</w:t>
      </w:r>
    </w:p>
    <w:p w:rsidR="006647F0" w:rsidRPr="008409F0" w:rsidRDefault="006647F0" w:rsidP="006647F0">
      <w:pPr>
        <w:jc w:val="center"/>
        <w:rPr>
          <w:rFonts w:cs="Times New Roman"/>
        </w:rPr>
      </w:pPr>
      <w:r w:rsidRPr="008409F0">
        <w:rPr>
          <w:rFonts w:cs="Times New Roman"/>
        </w:rPr>
        <w:t>Amandine BOURDON (AFD – Project Officer, Colombo Office</w:t>
      </w:r>
      <w:r w:rsidRPr="008409F0">
        <w:rPr>
          <w:rFonts w:cs="Times New Roman"/>
          <w:i/>
        </w:rPr>
        <w:t xml:space="preserve"> </w:t>
      </w:r>
      <w:r w:rsidRPr="008409F0">
        <w:rPr>
          <w:rFonts w:cs="Times New Roman"/>
        </w:rPr>
        <w:t xml:space="preserve">– </w:t>
      </w:r>
      <w:hyperlink r:id="rId15" w:history="1"/>
      <w:hyperlink r:id="rId16" w:history="1">
        <w:r w:rsidRPr="008409F0">
          <w:rPr>
            <w:rStyle w:val="Lienhypertexte"/>
            <w:rFonts w:cs="Times New Roman"/>
          </w:rPr>
          <w:t>bourdona@afd.fr</w:t>
        </w:r>
      </w:hyperlink>
      <w:r w:rsidRPr="008409F0">
        <w:rPr>
          <w:rFonts w:cs="Times New Roman"/>
        </w:rPr>
        <w:t>)</w:t>
      </w:r>
    </w:p>
    <w:p w:rsidR="006647F0" w:rsidRPr="008409F0" w:rsidRDefault="006647F0" w:rsidP="006647F0">
      <w:pPr>
        <w:jc w:val="center"/>
        <w:rPr>
          <w:rFonts w:cs="Times New Roman"/>
        </w:rPr>
      </w:pPr>
      <w:r w:rsidRPr="008409F0">
        <w:rPr>
          <w:rFonts w:cs="Times New Roman"/>
        </w:rPr>
        <w:t xml:space="preserve">Valérie DRIOT (AFD – Country Manager for Sri Lanka, Paris Office – </w:t>
      </w:r>
      <w:hyperlink r:id="rId17" w:history="1"/>
      <w:hyperlink r:id="rId18" w:history="1">
        <w:r w:rsidRPr="008409F0">
          <w:rPr>
            <w:rStyle w:val="Lienhypertexte"/>
            <w:rFonts w:cs="Times New Roman"/>
          </w:rPr>
          <w:t>driotv@afd.fr</w:t>
        </w:r>
      </w:hyperlink>
      <w:r w:rsidRPr="008409F0">
        <w:rPr>
          <w:rFonts w:cs="Times New Roman"/>
        </w:rPr>
        <w:t>)</w:t>
      </w:r>
    </w:p>
    <w:p w:rsidR="00560C4C" w:rsidRPr="008409F0" w:rsidRDefault="00560C4C" w:rsidP="006647F0">
      <w:pPr>
        <w:jc w:val="center"/>
        <w:rPr>
          <w:rFonts w:cs="Times New Roman"/>
        </w:rPr>
      </w:pPr>
      <w:r w:rsidRPr="008409F0">
        <w:rPr>
          <w:rFonts w:cs="Times New Roman"/>
        </w:rPr>
        <w:t>Martin P</w:t>
      </w:r>
      <w:r w:rsidR="007F538D" w:rsidRPr="008409F0">
        <w:rPr>
          <w:rFonts w:cs="Times New Roman"/>
        </w:rPr>
        <w:t>ARENT</w:t>
      </w:r>
      <w:r w:rsidRPr="008409F0">
        <w:rPr>
          <w:rFonts w:cs="Times New Roman"/>
        </w:rPr>
        <w:t xml:space="preserve"> (AFD – Country Director, Colombo Office – </w:t>
      </w:r>
      <w:hyperlink r:id="rId19" w:history="1">
        <w:r w:rsidR="003165D1" w:rsidRPr="008409F0">
          <w:rPr>
            <w:rStyle w:val="Lienhypertexte"/>
            <w:rFonts w:cs="Times New Roman"/>
          </w:rPr>
          <w:t>parentm@afd.fr</w:t>
        </w:r>
      </w:hyperlink>
      <w:r w:rsidRPr="008409F0">
        <w:rPr>
          <w:rFonts w:cs="Times New Roman"/>
        </w:rPr>
        <w:t>)</w:t>
      </w:r>
    </w:p>
    <w:p w:rsidR="006647F0" w:rsidRPr="008409F0" w:rsidRDefault="006647F0" w:rsidP="007826E7">
      <w:pPr>
        <w:jc w:val="left"/>
        <w:rPr>
          <w:rFonts w:cs="Times New Roman"/>
        </w:rPr>
      </w:pPr>
    </w:p>
    <w:p w:rsidR="00381061" w:rsidRPr="008409F0" w:rsidRDefault="007826E7">
      <w:r w:rsidRPr="008409F0">
        <w:rPr>
          <w:rFonts w:cs="Times New Roman"/>
        </w:rPr>
        <w:t xml:space="preserve">Every question and its answer will be shared on the </w:t>
      </w:r>
      <w:r w:rsidR="005367A4" w:rsidRPr="008409F0">
        <w:rPr>
          <w:rFonts w:cs="Times New Roman"/>
        </w:rPr>
        <w:t>AFD</w:t>
      </w:r>
      <w:r w:rsidRPr="008409F0">
        <w:rPr>
          <w:rFonts w:cs="Times New Roman"/>
        </w:rPr>
        <w:t xml:space="preserve"> platform for everyone’s knowledge.</w:t>
      </w:r>
      <w:r w:rsidR="00381061" w:rsidRPr="008409F0">
        <w:br w:type="page"/>
      </w:r>
    </w:p>
    <w:p w:rsidR="00381061" w:rsidRPr="008409F0" w:rsidRDefault="001613BA" w:rsidP="00A87A1E">
      <w:pPr>
        <w:pStyle w:val="Titre1"/>
      </w:pPr>
      <w:bookmarkStart w:id="0" w:name="_Toc435778342"/>
      <w:r w:rsidRPr="008409F0">
        <w:lastRenderedPageBreak/>
        <w:t>Terms OF</w:t>
      </w:r>
      <w:r w:rsidR="00381061" w:rsidRPr="008409F0">
        <w:t xml:space="preserve"> r</w:t>
      </w:r>
      <w:r w:rsidR="00AB23BD" w:rsidRPr="008409F0">
        <w:t>e</w:t>
      </w:r>
      <w:r w:rsidR="00381061" w:rsidRPr="008409F0">
        <w:t>f</w:t>
      </w:r>
      <w:r w:rsidR="00AB23BD" w:rsidRPr="008409F0">
        <w:t>e</w:t>
      </w:r>
      <w:r w:rsidR="00381061" w:rsidRPr="008409F0">
        <w:t>rence</w:t>
      </w:r>
      <w:bookmarkEnd w:id="0"/>
    </w:p>
    <w:p w:rsidR="00381061" w:rsidRPr="008409F0" w:rsidRDefault="00381061" w:rsidP="00381061">
      <w:pPr>
        <w:jc w:val="center"/>
        <w:rPr>
          <w:rFonts w:eastAsia="Times New Roman" w:cs="Times New Roman"/>
          <w:b/>
          <w:color w:val="002060"/>
          <w:sz w:val="20"/>
          <w:szCs w:val="20"/>
          <w:lang w:val="en-US" w:eastAsia="fr-FR"/>
        </w:rPr>
      </w:pPr>
    </w:p>
    <w:p w:rsidR="00381061" w:rsidRPr="008409F0" w:rsidRDefault="00D33F9A" w:rsidP="00381061">
      <w:pPr>
        <w:jc w:val="center"/>
        <w:rPr>
          <w:rFonts w:eastAsia="Times New Roman" w:cs="Times New Roman"/>
          <w:b/>
          <w:color w:val="002060"/>
          <w:sz w:val="28"/>
          <w:szCs w:val="28"/>
          <w:lang w:eastAsia="fr-FR"/>
        </w:rPr>
      </w:pPr>
      <w:r w:rsidRPr="008409F0">
        <w:rPr>
          <w:rFonts w:eastAsia="Times New Roman" w:cs="Times New Roman"/>
          <w:b/>
          <w:color w:val="002060"/>
          <w:sz w:val="28"/>
          <w:szCs w:val="28"/>
          <w:lang w:val="en-US" w:eastAsia="fr-FR"/>
        </w:rPr>
        <w:t>« </w:t>
      </w:r>
      <w:r w:rsidR="001613BA" w:rsidRPr="008409F0">
        <w:rPr>
          <w:rFonts w:eastAsia="Times New Roman" w:cs="Times New Roman"/>
          <w:b/>
          <w:color w:val="002060"/>
          <w:sz w:val="28"/>
          <w:szCs w:val="28"/>
          <w:lang w:val="en-US" w:eastAsia="fr-FR"/>
        </w:rPr>
        <w:t>B</w:t>
      </w:r>
      <w:r w:rsidR="00DE3B75" w:rsidRPr="008409F0">
        <w:rPr>
          <w:rFonts w:eastAsia="Times New Roman" w:cs="Times New Roman"/>
          <w:b/>
          <w:color w:val="002060"/>
          <w:sz w:val="28"/>
          <w:szCs w:val="28"/>
          <w:lang w:val="en-US" w:eastAsia="fr-FR"/>
        </w:rPr>
        <w:t xml:space="preserve">OOSTING THE </w:t>
      </w:r>
      <w:r w:rsidR="002115A4" w:rsidRPr="008409F0">
        <w:rPr>
          <w:rFonts w:eastAsia="Times New Roman" w:cs="Times New Roman"/>
          <w:b/>
          <w:color w:val="002060"/>
          <w:sz w:val="28"/>
          <w:szCs w:val="28"/>
          <w:lang w:val="en-US" w:eastAsia="fr-FR"/>
        </w:rPr>
        <w:t xml:space="preserve">POTENTIAL OF THE </w:t>
      </w:r>
      <w:r w:rsidR="00DE3B75" w:rsidRPr="008409F0">
        <w:rPr>
          <w:rFonts w:eastAsia="Times New Roman" w:cs="Times New Roman"/>
          <w:b/>
          <w:color w:val="002060"/>
          <w:sz w:val="28"/>
          <w:szCs w:val="28"/>
          <w:lang w:val="en-US" w:eastAsia="fr-FR"/>
        </w:rPr>
        <w:t>B</w:t>
      </w:r>
      <w:r w:rsidR="001613BA" w:rsidRPr="008409F0">
        <w:rPr>
          <w:rFonts w:eastAsia="Times New Roman" w:cs="Times New Roman"/>
          <w:b/>
          <w:color w:val="002060"/>
          <w:sz w:val="28"/>
          <w:szCs w:val="28"/>
          <w:lang w:val="en-US" w:eastAsia="fr-FR"/>
        </w:rPr>
        <w:t>LUE ECONOMY</w:t>
      </w:r>
      <w:r w:rsidR="00560C4C" w:rsidRPr="008409F0">
        <w:rPr>
          <w:rFonts w:eastAsia="Times New Roman" w:cs="Times New Roman"/>
          <w:b/>
          <w:color w:val="002060"/>
          <w:sz w:val="28"/>
          <w:szCs w:val="28"/>
          <w:lang w:val="en-US" w:eastAsia="fr-FR"/>
        </w:rPr>
        <w:t xml:space="preserve"> IN SRI LANKA</w:t>
      </w:r>
      <w:r w:rsidRPr="008409F0">
        <w:rPr>
          <w:rFonts w:eastAsia="Times New Roman" w:cs="Times New Roman"/>
          <w:b/>
          <w:color w:val="002060"/>
          <w:sz w:val="28"/>
          <w:szCs w:val="28"/>
          <w:lang w:val="en-US" w:eastAsia="fr-FR"/>
        </w:rPr>
        <w:t xml:space="preserve">: </w:t>
      </w:r>
      <w:r w:rsidR="006C60BA" w:rsidRPr="008409F0">
        <w:rPr>
          <w:rFonts w:eastAsia="Times New Roman" w:cs="Times New Roman"/>
          <w:b/>
          <w:color w:val="002060"/>
          <w:sz w:val="28"/>
          <w:szCs w:val="28"/>
          <w:lang w:val="en-US" w:eastAsia="fr-FR"/>
        </w:rPr>
        <w:t>CONSERVATION OF THE SHORELINE, BEACHES AND WAVES</w:t>
      </w:r>
      <w:r w:rsidRPr="008409F0">
        <w:rPr>
          <w:rFonts w:eastAsia="Times New Roman" w:cs="Times New Roman"/>
          <w:b/>
          <w:color w:val="002060"/>
          <w:sz w:val="28"/>
          <w:szCs w:val="28"/>
          <w:lang w:val="en-US" w:eastAsia="fr-FR"/>
        </w:rPr>
        <w:t> »</w:t>
      </w:r>
    </w:p>
    <w:p w:rsidR="00381061" w:rsidRPr="008409F0" w:rsidRDefault="00381061" w:rsidP="00236F0A">
      <w:pPr>
        <w:rPr>
          <w:lang w:val="en-US" w:eastAsia="fr-FR"/>
        </w:rPr>
      </w:pPr>
    </w:p>
    <w:p w:rsidR="00381061" w:rsidRPr="008409F0" w:rsidRDefault="00381061" w:rsidP="00A87A1E">
      <w:pPr>
        <w:pStyle w:val="Titre2"/>
      </w:pPr>
      <w:r w:rsidRPr="008409F0">
        <w:t>CONTEXT</w:t>
      </w:r>
    </w:p>
    <w:p w:rsidR="00FE108C" w:rsidRPr="008409F0" w:rsidRDefault="00D05697" w:rsidP="00B73D43">
      <w:pPr>
        <w:pStyle w:val="Titre3"/>
      </w:pPr>
      <w:r w:rsidRPr="008409F0">
        <w:t>Current situation in Sri Lanka</w:t>
      </w:r>
    </w:p>
    <w:p w:rsidR="003719EA" w:rsidRPr="008409F0" w:rsidRDefault="00B01A97" w:rsidP="00236F0A">
      <w:pPr>
        <w:rPr>
          <w:lang w:val="en-US"/>
        </w:rPr>
      </w:pPr>
      <w:r w:rsidRPr="008409F0">
        <w:rPr>
          <w:lang w:val="en-US"/>
        </w:rPr>
        <w:t>Sometimes called « the Pearl of the Indian Ocean », Sri Lanka has a long coastline of 1</w:t>
      </w:r>
      <w:r w:rsidR="000E46E0" w:rsidRPr="008409F0">
        <w:rPr>
          <w:lang w:val="en-US"/>
        </w:rPr>
        <w:t> </w:t>
      </w:r>
      <w:r w:rsidRPr="008409F0">
        <w:rPr>
          <w:lang w:val="en-US"/>
        </w:rPr>
        <w:t>340</w:t>
      </w:r>
      <w:r w:rsidR="000E46E0" w:rsidRPr="008409F0">
        <w:rPr>
          <w:lang w:val="en-US"/>
        </w:rPr>
        <w:t> </w:t>
      </w:r>
      <w:r w:rsidRPr="008409F0">
        <w:rPr>
          <w:lang w:val="en-US"/>
        </w:rPr>
        <w:t>km. It is</w:t>
      </w:r>
      <w:r w:rsidR="003719EA" w:rsidRPr="008409F0">
        <w:rPr>
          <w:lang w:val="en-US"/>
        </w:rPr>
        <w:t xml:space="preserve"> </w:t>
      </w:r>
      <w:r w:rsidRPr="008409F0">
        <w:rPr>
          <w:lang w:val="en-US"/>
        </w:rPr>
        <w:t xml:space="preserve">a </w:t>
      </w:r>
      <w:r w:rsidR="003719EA" w:rsidRPr="008409F0">
        <w:rPr>
          <w:lang w:val="en-US"/>
        </w:rPr>
        <w:t xml:space="preserve">source </w:t>
      </w:r>
      <w:r w:rsidRPr="008409F0">
        <w:rPr>
          <w:lang w:val="en-US"/>
        </w:rPr>
        <w:t xml:space="preserve">of significant income for the population, in particular in the </w:t>
      </w:r>
      <w:r w:rsidR="000E46E0" w:rsidRPr="008409F0">
        <w:rPr>
          <w:lang w:val="en-US"/>
        </w:rPr>
        <w:t xml:space="preserve">fisheries </w:t>
      </w:r>
      <w:r w:rsidRPr="008409F0">
        <w:rPr>
          <w:lang w:val="en-US"/>
        </w:rPr>
        <w:t>and tourism sectors, and a source of revenues in foreign currencies for Sri Lanka.</w:t>
      </w:r>
    </w:p>
    <w:p w:rsidR="00B01A97" w:rsidRPr="008409F0" w:rsidRDefault="00B01A97" w:rsidP="003C0A63">
      <w:pPr>
        <w:rPr>
          <w:lang w:val="en-US"/>
        </w:rPr>
      </w:pPr>
    </w:p>
    <w:p w:rsidR="003719EA" w:rsidRPr="008409F0" w:rsidRDefault="00B01A97" w:rsidP="003C0A63">
      <w:pPr>
        <w:rPr>
          <w:lang w:val="en-US"/>
        </w:rPr>
      </w:pPr>
      <w:r w:rsidRPr="008409F0">
        <w:rPr>
          <w:lang w:val="en-US"/>
        </w:rPr>
        <w:t xml:space="preserve">Its exceptional marine biodiversity (whales, turtles, dolphins, corals, mangroves, lagoons) and its tourist potential (beaches, waves) are threatened by waste – especially plastic litter -, water pollution, overfishing, on-going mass tourism and uncontrolled </w:t>
      </w:r>
      <w:proofErr w:type="spellStart"/>
      <w:r w:rsidRPr="008409F0">
        <w:rPr>
          <w:lang w:val="en-US"/>
        </w:rPr>
        <w:t>urbanisation</w:t>
      </w:r>
      <w:proofErr w:type="spellEnd"/>
      <w:r w:rsidRPr="008409F0">
        <w:rPr>
          <w:lang w:val="en-US"/>
        </w:rPr>
        <w:t>.</w:t>
      </w:r>
    </w:p>
    <w:p w:rsidR="003719EA" w:rsidRPr="008409F0" w:rsidRDefault="003719EA" w:rsidP="003C0A63">
      <w:pPr>
        <w:rPr>
          <w:color w:val="002060"/>
          <w:lang w:val="en-US"/>
        </w:rPr>
      </w:pPr>
    </w:p>
    <w:p w:rsidR="003719EA" w:rsidRPr="008409F0" w:rsidRDefault="0092136C" w:rsidP="00B73D43">
      <w:pPr>
        <w:pStyle w:val="Titre3"/>
        <w:rPr>
          <w:lang w:val="en-US"/>
        </w:rPr>
      </w:pPr>
      <w:r w:rsidRPr="008409F0">
        <w:rPr>
          <w:lang w:val="en-US"/>
        </w:rPr>
        <w:t>The preservation of the environment and the coastline in the Sustainable Development Goals (SDGs)</w:t>
      </w:r>
    </w:p>
    <w:p w:rsidR="00A857E2" w:rsidRPr="008409F0" w:rsidRDefault="00364115" w:rsidP="00A87A1E">
      <w:pPr>
        <w:rPr>
          <w:lang w:val="en-US"/>
        </w:rPr>
      </w:pPr>
      <w:r w:rsidRPr="008409F0">
        <w:rPr>
          <w:lang w:val="en-US"/>
        </w:rPr>
        <w:t xml:space="preserve">The </w:t>
      </w:r>
      <w:r w:rsidR="00DE5299" w:rsidRPr="008409F0">
        <w:rPr>
          <w:lang w:val="en-US"/>
        </w:rPr>
        <w:t xml:space="preserve">main objective of the </w:t>
      </w:r>
      <w:r w:rsidRPr="008409F0">
        <w:rPr>
          <w:lang w:val="en-US"/>
        </w:rPr>
        <w:t xml:space="preserve">« Boosting the Potential of the Blue </w:t>
      </w:r>
      <w:r w:rsidR="007B6523" w:rsidRPr="008409F0">
        <w:rPr>
          <w:lang w:val="en-US"/>
        </w:rPr>
        <w:t>Economy:</w:t>
      </w:r>
      <w:r w:rsidRPr="008409F0">
        <w:rPr>
          <w:lang w:val="en-US"/>
        </w:rPr>
        <w:t xml:space="preserve"> Conservation of the Sri Lankan Shoreline, Beaches and Waves »</w:t>
      </w:r>
      <w:r w:rsidR="007B6523" w:rsidRPr="008409F0">
        <w:rPr>
          <w:lang w:val="en-US"/>
        </w:rPr>
        <w:t xml:space="preserve"> </w:t>
      </w:r>
      <w:r w:rsidR="00DE5299" w:rsidRPr="008409F0">
        <w:rPr>
          <w:lang w:val="en-US"/>
        </w:rPr>
        <w:t>project is</w:t>
      </w:r>
      <w:r w:rsidR="007B6523" w:rsidRPr="008409F0">
        <w:rPr>
          <w:lang w:val="en-US"/>
        </w:rPr>
        <w:t xml:space="preserve"> to contribute to the preservation of the coastal biodiversity and natural heritage and to preserve and encourage economic opportunities. </w:t>
      </w:r>
    </w:p>
    <w:p w:rsidR="00A857E2" w:rsidRPr="008409F0" w:rsidRDefault="00A857E2" w:rsidP="00A87A1E">
      <w:pPr>
        <w:rPr>
          <w:lang w:val="en-US"/>
        </w:rPr>
      </w:pPr>
    </w:p>
    <w:p w:rsidR="007B6523" w:rsidRPr="008409F0" w:rsidRDefault="007B6523" w:rsidP="007B6523">
      <w:pPr>
        <w:rPr>
          <w:rFonts w:eastAsia="Arial Unicode MS" w:cs="Arial Unicode MS"/>
          <w:u w:color="454545"/>
          <w:lang w:val="en-US" w:eastAsia="fr-FR"/>
        </w:rPr>
      </w:pPr>
      <w:r w:rsidRPr="008409F0">
        <w:rPr>
          <w:rFonts w:eastAsia="Arial Unicode MS" w:cs="Arial Unicode MS"/>
          <w:u w:color="454545"/>
          <w:lang w:val="en-US" w:eastAsia="fr-FR"/>
        </w:rPr>
        <w:t xml:space="preserve">The project will contribute in achieving the Sustainable Development Goals, of </w:t>
      </w:r>
      <w:r w:rsidR="00CA6CA7" w:rsidRPr="008409F0">
        <w:rPr>
          <w:rFonts w:eastAsia="Arial Unicode MS" w:cs="Arial Unicode MS"/>
          <w:u w:color="454545"/>
          <w:lang w:val="en-US" w:eastAsia="fr-FR"/>
        </w:rPr>
        <w:t>which:</w:t>
      </w:r>
    </w:p>
    <w:p w:rsidR="00CA6CA7" w:rsidRPr="008409F0" w:rsidRDefault="00CA6CA7" w:rsidP="007B6523">
      <w:pPr>
        <w:rPr>
          <w:rFonts w:eastAsia="Arial Unicode MS" w:cs="Arial Unicode MS"/>
          <w:u w:color="454545"/>
          <w:lang w:val="en-US" w:eastAsia="fr-FR"/>
        </w:rPr>
      </w:pPr>
    </w:p>
    <w:p w:rsidR="00A857E2" w:rsidRPr="008409F0" w:rsidRDefault="007B6523" w:rsidP="0092136C">
      <w:pPr>
        <w:pStyle w:val="Paragraphedeliste"/>
        <w:numPr>
          <w:ilvl w:val="0"/>
          <w:numId w:val="81"/>
        </w:numPr>
        <w:rPr>
          <w:lang w:val="en-US"/>
        </w:rPr>
      </w:pPr>
      <w:r w:rsidRPr="008409F0">
        <w:rPr>
          <w:lang w:val="en-US"/>
        </w:rPr>
        <w:t xml:space="preserve">Goal </w:t>
      </w:r>
      <w:r w:rsidR="00B454EF" w:rsidRPr="008409F0">
        <w:rPr>
          <w:lang w:val="en-US"/>
        </w:rPr>
        <w:t>11:</w:t>
      </w:r>
      <w:r w:rsidRPr="008409F0">
        <w:rPr>
          <w:lang w:val="en-US"/>
        </w:rPr>
        <w:t xml:space="preserve"> Sustainable cities and communities,</w:t>
      </w:r>
      <w:r w:rsidR="00B454EF" w:rsidRPr="008409F0">
        <w:rPr>
          <w:lang w:val="en-US"/>
        </w:rPr>
        <w:t xml:space="preserve"> by strengthening efforts to protect and preserve the natural heritage, by reducing the negative impact of cities on environment (with attention to solid and liquid waste management), and by promoting access for all to safe public spaces;</w:t>
      </w:r>
    </w:p>
    <w:p w:rsidR="00C2489F" w:rsidRPr="008409F0" w:rsidRDefault="007B6523" w:rsidP="0092136C">
      <w:pPr>
        <w:pStyle w:val="Paragraphedeliste"/>
        <w:numPr>
          <w:ilvl w:val="0"/>
          <w:numId w:val="81"/>
        </w:numPr>
        <w:rPr>
          <w:lang w:val="en-US"/>
        </w:rPr>
      </w:pPr>
      <w:r w:rsidRPr="008409F0">
        <w:rPr>
          <w:lang w:val="en-US"/>
        </w:rPr>
        <w:t xml:space="preserve">Goal </w:t>
      </w:r>
      <w:r w:rsidR="00B454EF" w:rsidRPr="008409F0">
        <w:rPr>
          <w:lang w:val="en-US"/>
        </w:rPr>
        <w:t>12:</w:t>
      </w:r>
      <w:r w:rsidRPr="008409F0">
        <w:rPr>
          <w:lang w:val="en-US"/>
        </w:rPr>
        <w:t xml:space="preserve"> Responsible production and consumption,</w:t>
      </w:r>
      <w:r w:rsidR="00B454EF" w:rsidRPr="008409F0">
        <w:rPr>
          <w:lang w:val="en-US"/>
        </w:rPr>
        <w:t xml:space="preserve"> by promoting sustainable resources management, by providing access to basic services and a better quality of life for all, by reducing waste generation through prevention, reduction and reuse, </w:t>
      </w:r>
      <w:r w:rsidR="00C2489F" w:rsidRPr="008409F0">
        <w:rPr>
          <w:lang w:val="en-US"/>
        </w:rPr>
        <w:t xml:space="preserve">by </w:t>
      </w:r>
      <w:r w:rsidR="00B454EF" w:rsidRPr="008409F0">
        <w:rPr>
          <w:lang w:val="en-US"/>
        </w:rPr>
        <w:t>ensuring that people have relevant information and awareness for sustainable development and li</w:t>
      </w:r>
      <w:r w:rsidR="00F03D6C" w:rsidRPr="008409F0">
        <w:rPr>
          <w:lang w:val="en-US"/>
        </w:rPr>
        <w:t>festyles in harmony with nature;</w:t>
      </w:r>
    </w:p>
    <w:p w:rsidR="00A857E2" w:rsidRPr="008409F0" w:rsidRDefault="00C2489F" w:rsidP="0092136C">
      <w:pPr>
        <w:pStyle w:val="Paragraphedeliste"/>
        <w:numPr>
          <w:ilvl w:val="0"/>
          <w:numId w:val="81"/>
        </w:numPr>
        <w:rPr>
          <w:lang w:val="en-US"/>
        </w:rPr>
      </w:pPr>
      <w:r w:rsidRPr="008409F0">
        <w:rPr>
          <w:lang w:val="en-US"/>
        </w:rPr>
        <w:t>Goal 14:</w:t>
      </w:r>
      <w:r w:rsidR="00A857E2" w:rsidRPr="008409F0">
        <w:rPr>
          <w:lang w:val="en-US"/>
        </w:rPr>
        <w:t xml:space="preserve"> </w:t>
      </w:r>
      <w:r w:rsidRPr="008409F0">
        <w:rPr>
          <w:lang w:val="en-US"/>
        </w:rPr>
        <w:t>Life below water, by reducing marine pollution and via environmental awareness;</w:t>
      </w:r>
    </w:p>
    <w:p w:rsidR="00A857E2" w:rsidRPr="008409F0" w:rsidRDefault="00C2489F" w:rsidP="0092136C">
      <w:pPr>
        <w:pStyle w:val="Paragraphedeliste"/>
        <w:numPr>
          <w:ilvl w:val="0"/>
          <w:numId w:val="81"/>
        </w:numPr>
        <w:rPr>
          <w:lang w:val="en-US"/>
        </w:rPr>
      </w:pPr>
      <w:r w:rsidRPr="008409F0">
        <w:rPr>
          <w:lang w:val="en-US"/>
        </w:rPr>
        <w:t>Goal 17:</w:t>
      </w:r>
      <w:r w:rsidR="00A857E2" w:rsidRPr="008409F0">
        <w:rPr>
          <w:lang w:val="en-US"/>
        </w:rPr>
        <w:t xml:space="preserve"> </w:t>
      </w:r>
      <w:r w:rsidRPr="008409F0">
        <w:rPr>
          <w:lang w:val="en-US"/>
        </w:rPr>
        <w:t>Partnerships for the goals, by involving international associative actors and local private actors in the project.</w:t>
      </w:r>
    </w:p>
    <w:p w:rsidR="00904C7C" w:rsidRPr="008409F0" w:rsidRDefault="00904C7C" w:rsidP="003C0A63">
      <w:pPr>
        <w:rPr>
          <w:rFonts w:eastAsia="Arial Unicode MS" w:cs="Arial Unicode MS"/>
          <w:u w:color="454545"/>
          <w:lang w:val="en-US" w:eastAsia="fr-FR"/>
        </w:rPr>
      </w:pPr>
    </w:p>
    <w:p w:rsidR="00312096" w:rsidRPr="008409F0" w:rsidRDefault="00D370AC" w:rsidP="00B73D43">
      <w:pPr>
        <w:pStyle w:val="Titre3"/>
        <w:rPr>
          <w:rFonts w:eastAsia="Arial Unicode MS" w:cs="Arial Unicode MS"/>
          <w:color w:val="002060"/>
          <w:u w:color="454545"/>
          <w:lang w:val="fr-FR"/>
        </w:rPr>
      </w:pPr>
      <w:r w:rsidRPr="008409F0">
        <w:rPr>
          <w:lang w:val="fr-FR"/>
        </w:rPr>
        <w:t xml:space="preserve">Blue </w:t>
      </w:r>
      <w:proofErr w:type="spellStart"/>
      <w:r w:rsidRPr="008409F0">
        <w:rPr>
          <w:lang w:val="fr-FR"/>
        </w:rPr>
        <w:t>economy</w:t>
      </w:r>
      <w:proofErr w:type="spellEnd"/>
      <w:r w:rsidRPr="008409F0">
        <w:rPr>
          <w:lang w:val="fr-FR"/>
        </w:rPr>
        <w:t xml:space="preserve"> </w:t>
      </w:r>
      <w:proofErr w:type="spellStart"/>
      <w:r w:rsidRPr="008409F0">
        <w:rPr>
          <w:lang w:val="fr-FR"/>
        </w:rPr>
        <w:t>worldwide</w:t>
      </w:r>
      <w:proofErr w:type="spellEnd"/>
    </w:p>
    <w:p w:rsidR="0092136C" w:rsidRPr="008409F0" w:rsidRDefault="0092136C" w:rsidP="0092136C">
      <w:pPr>
        <w:rPr>
          <w:lang w:val="en-US"/>
        </w:rPr>
      </w:pPr>
      <w:r w:rsidRPr="008409F0">
        <w:rPr>
          <w:lang w:val="en-US"/>
        </w:rPr>
        <w:t>According to the European Union’s definition, the blue economy represents all economic activities related to our oceans, seas or coastal areas. It covers established sectors such as fisheries, shipbuilding and tourism as well as emerging industries, including ocean energy and biotechnology. It also includes all support activities directly or indirect</w:t>
      </w:r>
      <w:r w:rsidR="00F03D6C" w:rsidRPr="008409F0">
        <w:rPr>
          <w:lang w:val="en-US"/>
        </w:rPr>
        <w:t>ly necessary for its operation.</w:t>
      </w:r>
    </w:p>
    <w:p w:rsidR="0092136C" w:rsidRPr="008409F0" w:rsidRDefault="0092136C" w:rsidP="0092136C">
      <w:pPr>
        <w:rPr>
          <w:rFonts w:eastAsia="Arial Unicode MS" w:cs="Arial Unicode MS"/>
          <w:u w:color="454545"/>
          <w:lang w:val="en-US" w:eastAsia="fr-FR"/>
        </w:rPr>
      </w:pPr>
    </w:p>
    <w:p w:rsidR="0092136C" w:rsidRPr="008409F0" w:rsidRDefault="0092136C" w:rsidP="0092136C">
      <w:pPr>
        <w:rPr>
          <w:rFonts w:eastAsia="Arial Unicode MS" w:cs="Arial Unicode MS"/>
          <w:u w:color="454545"/>
          <w:lang w:val="en-US" w:eastAsia="fr-FR"/>
        </w:rPr>
      </w:pPr>
      <w:r w:rsidRPr="008409F0">
        <w:rPr>
          <w:rFonts w:eastAsia="Arial Unicode MS" w:cs="Arial Unicode MS"/>
          <w:u w:color="454545"/>
          <w:lang w:val="en-US" w:eastAsia="fr-FR"/>
        </w:rPr>
        <w:t>The blue economy thus covers a wide variety of fields, from the primary sector (fishing and aquaculture), secondary (processing of fishery products, shipbuilding and ports, energy production, production of nautical-related articles), and also tertiary (seafood marketing, passenger and freight services, nautical services, port and naval maintenance, sea rescue, coastal development, training in maritime professions, etc.). Coastal tourism is also part of it.</w:t>
      </w:r>
    </w:p>
    <w:p w:rsidR="00B07004" w:rsidRPr="008409F0" w:rsidRDefault="00B07004" w:rsidP="006A2FF8">
      <w:pPr>
        <w:rPr>
          <w:u w:color="454545"/>
          <w:lang w:val="en-US" w:eastAsia="fr-FR"/>
        </w:rPr>
      </w:pPr>
    </w:p>
    <w:p w:rsidR="00312096" w:rsidRPr="008409F0" w:rsidRDefault="00312096" w:rsidP="003C0A63">
      <w:pPr>
        <w:rPr>
          <w:u w:color="454545"/>
          <w:lang w:val="en" w:eastAsia="fr-FR"/>
        </w:rPr>
      </w:pPr>
      <w:r w:rsidRPr="008409F0">
        <w:rPr>
          <w:u w:color="454545"/>
          <w:lang w:val="en-US" w:eastAsia="fr-FR"/>
        </w:rPr>
        <w:t>O</w:t>
      </w:r>
      <w:proofErr w:type="spellStart"/>
      <w:r w:rsidRPr="008409F0">
        <w:rPr>
          <w:u w:color="454545"/>
          <w:lang w:val="en" w:eastAsia="fr-FR"/>
        </w:rPr>
        <w:t>ver</w:t>
      </w:r>
      <w:proofErr w:type="spellEnd"/>
      <w:r w:rsidRPr="008409F0">
        <w:rPr>
          <w:u w:color="454545"/>
          <w:lang w:val="en" w:eastAsia="fr-FR"/>
        </w:rPr>
        <w:t xml:space="preserve"> three billion people depend on marine and coastal biodiversity for their livelihoods</w:t>
      </w:r>
      <w:r w:rsidR="00864256" w:rsidRPr="008409F0">
        <w:rPr>
          <w:u w:color="454545"/>
          <w:lang w:val="en" w:eastAsia="fr-FR"/>
        </w:rPr>
        <w:t>. The</w:t>
      </w:r>
      <w:r w:rsidR="00F03D6C" w:rsidRPr="008409F0">
        <w:rPr>
          <w:u w:color="454545"/>
          <w:lang w:val="en" w:eastAsia="fr-FR"/>
        </w:rPr>
        <w:t xml:space="preserve"> </w:t>
      </w:r>
      <w:r w:rsidRPr="008409F0">
        <w:rPr>
          <w:u w:color="454545"/>
          <w:lang w:val="en" w:eastAsia="fr-FR"/>
        </w:rPr>
        <w:t>market value of marine and coastal resources and industries is estimated at USD</w:t>
      </w:r>
      <w:r w:rsidR="003C0A63" w:rsidRPr="008409F0">
        <w:rPr>
          <w:u w:color="454545"/>
          <w:lang w:val="en" w:eastAsia="fr-FR"/>
        </w:rPr>
        <w:t> </w:t>
      </w:r>
      <w:r w:rsidRPr="008409F0">
        <w:rPr>
          <w:u w:color="454545"/>
          <w:lang w:val="en" w:eastAsia="fr-FR"/>
        </w:rPr>
        <w:t>3 trillion per year</w:t>
      </w:r>
      <w:r w:rsidR="00C85E9E" w:rsidRPr="008409F0">
        <w:rPr>
          <w:u w:color="454545"/>
          <w:lang w:val="en" w:eastAsia="fr-FR"/>
        </w:rPr>
        <w:t xml:space="preserve"> (</w:t>
      </w:r>
      <w:r w:rsidRPr="008409F0">
        <w:rPr>
          <w:u w:color="454545"/>
          <w:lang w:val="en" w:eastAsia="fr-FR"/>
        </w:rPr>
        <w:t>about 5</w:t>
      </w:r>
      <w:r w:rsidR="00F03D6C" w:rsidRPr="008409F0">
        <w:rPr>
          <w:u w:color="454545"/>
          <w:lang w:val="en" w:eastAsia="fr-FR"/>
        </w:rPr>
        <w:t> %</w:t>
      </w:r>
      <w:r w:rsidRPr="008409F0">
        <w:rPr>
          <w:u w:color="454545"/>
          <w:lang w:val="en" w:eastAsia="fr-FR"/>
        </w:rPr>
        <w:t xml:space="preserve"> of global GDP</w:t>
      </w:r>
      <w:r w:rsidR="00C85E9E" w:rsidRPr="008409F0">
        <w:rPr>
          <w:u w:color="454545"/>
          <w:lang w:val="en" w:eastAsia="fr-FR"/>
        </w:rPr>
        <w:t>)</w:t>
      </w:r>
      <w:r w:rsidRPr="008409F0">
        <w:rPr>
          <w:u w:color="454545"/>
          <w:lang w:val="en" w:eastAsia="fr-FR"/>
        </w:rPr>
        <w:t xml:space="preserve">. </w:t>
      </w:r>
      <w:r w:rsidR="0092136C" w:rsidRPr="008409F0">
        <w:rPr>
          <w:u w:color="454545"/>
          <w:lang w:val="en-US" w:eastAsia="fr-FR"/>
        </w:rPr>
        <w:t xml:space="preserve">In 2010, the marine economy accounted for 31 </w:t>
      </w:r>
      <w:r w:rsidR="00F03D6C" w:rsidRPr="008409F0">
        <w:rPr>
          <w:u w:color="454545"/>
          <w:lang w:val="en-US" w:eastAsia="fr-FR"/>
        </w:rPr>
        <w:t>million jobs (1.5 </w:t>
      </w:r>
      <w:r w:rsidR="0092136C" w:rsidRPr="008409F0">
        <w:rPr>
          <w:u w:color="454545"/>
          <w:lang w:val="en-US" w:eastAsia="fr-FR"/>
        </w:rPr>
        <w:t xml:space="preserve">% of the global labor force employed), of which one-third was carried by the industrial fishing sector and one-quarter by the tourism industry. This figure does not take into account the number of jobs associated with artisanal fisheries </w:t>
      </w:r>
      <w:r w:rsidR="0092136C" w:rsidRPr="008409F0">
        <w:rPr>
          <w:u w:color="454545"/>
          <w:lang w:val="en-US" w:eastAsia="fr-FR"/>
        </w:rPr>
        <w:lastRenderedPageBreak/>
        <w:t xml:space="preserve">(estimated at 100 million by the OECD), and artisanal fish processing (also valued at several million). </w:t>
      </w:r>
      <w:r w:rsidRPr="008409F0">
        <w:rPr>
          <w:u w:color="454545"/>
          <w:lang w:val="en" w:eastAsia="fr-FR"/>
        </w:rPr>
        <w:t xml:space="preserve">Maintaining clean oceans is therefore crucial for sustainable development and poverty reduction by increasing people’s income and improving health. It also supports climate change mitigation as oceans absorb about </w:t>
      </w:r>
      <w:r w:rsidR="004512D0" w:rsidRPr="008409F0">
        <w:rPr>
          <w:u w:color="454545"/>
          <w:lang w:val="en" w:eastAsia="fr-FR"/>
        </w:rPr>
        <w:t>30%</w:t>
      </w:r>
      <w:r w:rsidRPr="008409F0">
        <w:rPr>
          <w:u w:color="454545"/>
          <w:lang w:val="en" w:eastAsia="fr-FR"/>
        </w:rPr>
        <w:t xml:space="preserve"> of carbon dioxide, buffering the impacts of global warming.</w:t>
      </w:r>
    </w:p>
    <w:p w:rsidR="00312096" w:rsidRPr="008409F0" w:rsidRDefault="00312096" w:rsidP="003C0A63">
      <w:pPr>
        <w:rPr>
          <w:u w:color="454545"/>
          <w:lang w:val="en" w:eastAsia="fr-FR"/>
        </w:rPr>
      </w:pPr>
    </w:p>
    <w:p w:rsidR="00312096" w:rsidRPr="008409F0" w:rsidRDefault="00312096" w:rsidP="003C0A63">
      <w:pPr>
        <w:rPr>
          <w:u w:color="454545"/>
          <w:lang w:val="en" w:eastAsia="fr-FR"/>
        </w:rPr>
      </w:pPr>
      <w:r w:rsidRPr="008409F0">
        <w:rPr>
          <w:u w:color="454545"/>
          <w:lang w:val="en" w:eastAsia="fr-FR"/>
        </w:rPr>
        <w:t xml:space="preserve">An estimated 8 million metric tons of plastic waste and </w:t>
      </w:r>
      <w:proofErr w:type="spellStart"/>
      <w:r w:rsidRPr="008409F0">
        <w:rPr>
          <w:u w:color="454545"/>
          <w:lang w:val="en" w:eastAsia="fr-FR"/>
        </w:rPr>
        <w:t>microplastics</w:t>
      </w:r>
      <w:proofErr w:type="spellEnd"/>
      <w:r w:rsidRPr="008409F0">
        <w:rPr>
          <w:u w:color="454545"/>
          <w:lang w:val="en" w:eastAsia="fr-FR"/>
        </w:rPr>
        <w:t xml:space="preserve">, is discharged into the world’s oceans every year, threatening marine ecosystems, people and communities that depend on clean oceans. If </w:t>
      </w:r>
      <w:r w:rsidR="003C0A63" w:rsidRPr="008409F0">
        <w:rPr>
          <w:u w:color="454545"/>
          <w:lang w:val="en" w:eastAsia="fr-FR"/>
        </w:rPr>
        <w:t>this goes on</w:t>
      </w:r>
      <w:r w:rsidRPr="008409F0">
        <w:rPr>
          <w:u w:color="454545"/>
          <w:lang w:val="en" w:eastAsia="fr-FR"/>
        </w:rPr>
        <w:t>, it is estimated that by 2050 there will be more plastics than fish in the oceans by weight.</w:t>
      </w:r>
    </w:p>
    <w:p w:rsidR="00AA0F65" w:rsidRPr="008409F0" w:rsidRDefault="00AA0F65" w:rsidP="003C0A63">
      <w:pPr>
        <w:rPr>
          <w:u w:color="454545"/>
          <w:lang w:val="en-US" w:eastAsia="fr-FR"/>
        </w:rPr>
      </w:pPr>
    </w:p>
    <w:p w:rsidR="00F332E9" w:rsidRPr="008409F0" w:rsidRDefault="00881AB5" w:rsidP="00B73D43">
      <w:pPr>
        <w:pStyle w:val="Titre3"/>
        <w:rPr>
          <w:rFonts w:eastAsia="Arial Unicode MS"/>
          <w:u w:color="454545"/>
          <w:lang w:val="en-US"/>
        </w:rPr>
      </w:pPr>
      <w:r w:rsidRPr="008409F0">
        <w:rPr>
          <w:rFonts w:eastAsia="Arial Unicode MS"/>
          <w:u w:color="454545"/>
          <w:lang w:val="en-US"/>
        </w:rPr>
        <w:t xml:space="preserve">Preserving and </w:t>
      </w:r>
      <w:r w:rsidR="00560C4C" w:rsidRPr="008409F0">
        <w:rPr>
          <w:rFonts w:eastAsia="Arial Unicode MS"/>
          <w:u w:color="454545"/>
          <w:lang w:val="en-US"/>
        </w:rPr>
        <w:t xml:space="preserve">boosting </w:t>
      </w:r>
      <w:r w:rsidRPr="008409F0">
        <w:rPr>
          <w:rFonts w:eastAsia="Arial Unicode MS"/>
          <w:u w:color="454545"/>
          <w:lang w:val="en-US"/>
        </w:rPr>
        <w:t>the Sri Lankan Blue Economy by protecting its shoreline</w:t>
      </w:r>
    </w:p>
    <w:p w:rsidR="00D30D8F" w:rsidRPr="008409F0" w:rsidRDefault="00D30D8F" w:rsidP="003C0A63">
      <w:pPr>
        <w:rPr>
          <w:u w:color="454545"/>
          <w:lang w:val="en-US" w:eastAsia="fr-FR"/>
        </w:rPr>
      </w:pPr>
      <w:r w:rsidRPr="008409F0">
        <w:rPr>
          <w:u w:color="454545"/>
          <w:lang w:val="en-US" w:eastAsia="fr-FR"/>
        </w:rPr>
        <w:t>Blue Economy</w:t>
      </w:r>
      <w:r w:rsidR="00881AB5" w:rsidRPr="008409F0">
        <w:rPr>
          <w:u w:color="454545"/>
          <w:lang w:val="en-US" w:eastAsia="fr-FR"/>
        </w:rPr>
        <w:t xml:space="preserve"> is</w:t>
      </w:r>
      <w:r w:rsidRPr="008409F0">
        <w:rPr>
          <w:u w:color="454545"/>
          <w:lang w:val="en-US" w:eastAsia="fr-FR"/>
        </w:rPr>
        <w:t xml:space="preserve"> a major source of foreign currency, jobs </w:t>
      </w:r>
      <w:r w:rsidR="00881AB5" w:rsidRPr="008409F0">
        <w:rPr>
          <w:u w:color="454545"/>
          <w:lang w:val="en-US" w:eastAsia="fr-FR"/>
        </w:rPr>
        <w:t>and</w:t>
      </w:r>
      <w:r w:rsidRPr="008409F0">
        <w:rPr>
          <w:u w:color="454545"/>
          <w:lang w:val="en-US" w:eastAsia="fr-FR"/>
        </w:rPr>
        <w:t xml:space="preserve"> food security</w:t>
      </w:r>
      <w:r w:rsidR="00C73712" w:rsidRPr="008409F0">
        <w:rPr>
          <w:u w:color="454545"/>
          <w:lang w:val="en-US" w:eastAsia="fr-FR"/>
        </w:rPr>
        <w:t xml:space="preserve"> in Sri Lanka</w:t>
      </w:r>
      <w:r w:rsidR="00881AB5" w:rsidRPr="008409F0">
        <w:rPr>
          <w:u w:color="454545"/>
          <w:lang w:val="en-US" w:eastAsia="fr-FR"/>
        </w:rPr>
        <w:t xml:space="preserve">. </w:t>
      </w:r>
      <w:r w:rsidR="00864256" w:rsidRPr="008409F0">
        <w:rPr>
          <w:u w:color="454545"/>
          <w:lang w:val="en-US" w:eastAsia="fr-FR"/>
        </w:rPr>
        <w:t xml:space="preserve">Preserving and stimulating it </w:t>
      </w:r>
      <w:r w:rsidR="00881AB5" w:rsidRPr="008409F0">
        <w:rPr>
          <w:u w:color="454545"/>
          <w:lang w:val="en-US" w:eastAsia="fr-FR"/>
        </w:rPr>
        <w:t xml:space="preserve">is </w:t>
      </w:r>
      <w:r w:rsidRPr="008409F0">
        <w:rPr>
          <w:u w:color="454545"/>
          <w:lang w:val="en-US" w:eastAsia="fr-FR"/>
        </w:rPr>
        <w:t xml:space="preserve">a </w:t>
      </w:r>
      <w:r w:rsidR="00864256" w:rsidRPr="008409F0">
        <w:rPr>
          <w:u w:color="454545"/>
          <w:lang w:val="en-US" w:eastAsia="fr-FR"/>
        </w:rPr>
        <w:t>social, economic and environmental challenge.</w:t>
      </w:r>
    </w:p>
    <w:p w:rsidR="00B73D43" w:rsidRPr="008409F0" w:rsidRDefault="00B73D43" w:rsidP="003C0A63">
      <w:pPr>
        <w:rPr>
          <w:u w:color="454545"/>
          <w:lang w:val="en-US" w:eastAsia="fr-FR"/>
        </w:rPr>
      </w:pPr>
    </w:p>
    <w:p w:rsidR="00881AB5" w:rsidRPr="008409F0" w:rsidRDefault="00881AB5" w:rsidP="003C0A63">
      <w:pPr>
        <w:rPr>
          <w:u w:color="454545"/>
          <w:lang w:val="en-US" w:eastAsia="fr-FR"/>
        </w:rPr>
      </w:pPr>
      <w:r w:rsidRPr="008409F0">
        <w:rPr>
          <w:u w:color="454545"/>
          <w:lang w:val="en-US" w:eastAsia="fr-FR"/>
        </w:rPr>
        <w:t>Sri Lanka’s fisheries sector for instance provides employment for about 600 000 people (nearly 10% of the total labor force). It supplies more than 60</w:t>
      </w:r>
      <w:r w:rsidR="005C7656" w:rsidRPr="008409F0">
        <w:rPr>
          <w:u w:color="454545"/>
          <w:lang w:val="en-US" w:eastAsia="fr-FR"/>
        </w:rPr>
        <w:t> </w:t>
      </w:r>
      <w:r w:rsidRPr="008409F0">
        <w:rPr>
          <w:u w:color="454545"/>
          <w:lang w:val="en-US" w:eastAsia="fr-FR"/>
        </w:rPr>
        <w:t>% of the animal proteins consumed by the population. Besides, it is also a more and more significant source of revenues in foreign currencies for Sri Lanka.</w:t>
      </w:r>
    </w:p>
    <w:p w:rsidR="00B73D43" w:rsidRPr="008409F0" w:rsidRDefault="00B73D43" w:rsidP="003C0A63">
      <w:pPr>
        <w:rPr>
          <w:u w:color="454545"/>
          <w:lang w:val="en-US" w:eastAsia="fr-FR"/>
        </w:rPr>
      </w:pPr>
    </w:p>
    <w:p w:rsidR="00787522" w:rsidRPr="008409F0" w:rsidRDefault="00C73712" w:rsidP="003C0A63">
      <w:pPr>
        <w:rPr>
          <w:u w:color="454545"/>
          <w:lang w:val="en-US" w:eastAsia="fr-FR"/>
        </w:rPr>
      </w:pPr>
      <w:r w:rsidRPr="008409F0">
        <w:rPr>
          <w:u w:color="454545"/>
          <w:lang w:val="en-US" w:eastAsia="fr-FR"/>
        </w:rPr>
        <w:t xml:space="preserve">The tourism sector highly benefits from </w:t>
      </w:r>
      <w:r w:rsidR="005C7656" w:rsidRPr="008409F0">
        <w:rPr>
          <w:u w:color="454545"/>
          <w:lang w:val="en-US" w:eastAsia="fr-FR"/>
        </w:rPr>
        <w:t>the shoreline potential as well with</w:t>
      </w:r>
      <w:r w:rsidRPr="008409F0">
        <w:rPr>
          <w:u w:color="454545"/>
          <w:lang w:val="en-US" w:eastAsia="fr-FR"/>
        </w:rPr>
        <w:t xml:space="preserve"> </w:t>
      </w:r>
      <w:r w:rsidR="00D30D8F" w:rsidRPr="008409F0">
        <w:rPr>
          <w:u w:color="454545"/>
          <w:lang w:val="en-US" w:eastAsia="fr-FR"/>
        </w:rPr>
        <w:t>70</w:t>
      </w:r>
      <w:r w:rsidR="005C7656" w:rsidRPr="008409F0">
        <w:rPr>
          <w:u w:color="454545"/>
          <w:lang w:val="en-US" w:eastAsia="fr-FR"/>
        </w:rPr>
        <w:t> </w:t>
      </w:r>
      <w:r w:rsidR="00D30D8F" w:rsidRPr="008409F0">
        <w:rPr>
          <w:u w:color="454545"/>
          <w:lang w:val="en-US" w:eastAsia="fr-FR"/>
        </w:rPr>
        <w:t>% of the already 2.2 million tourists in Sri Lanka, and 4 million expected by 2020, focusing on the coastline</w:t>
      </w:r>
      <w:r w:rsidRPr="008409F0">
        <w:rPr>
          <w:u w:color="454545"/>
          <w:lang w:val="en-US" w:eastAsia="fr-FR"/>
        </w:rPr>
        <w:t xml:space="preserve">. </w:t>
      </w:r>
      <w:r w:rsidR="00787522" w:rsidRPr="008409F0">
        <w:rPr>
          <w:u w:color="454545"/>
          <w:lang w:val="en-US" w:eastAsia="fr-FR"/>
        </w:rPr>
        <w:t>Indeed, the Sri Lankan beaches attract by their beauty and rich biodiversity (whales, dolphins, turtles, etc.), offering leisure possibilities such as snorkeling and diving. The Sri Lankan waves are famous worldwide and attract surfers, when the wind in some places brings kite surfers too.</w:t>
      </w:r>
    </w:p>
    <w:p w:rsidR="003C0A63" w:rsidRPr="008409F0" w:rsidRDefault="003C0A63" w:rsidP="003C0A63">
      <w:pPr>
        <w:rPr>
          <w:u w:color="454545"/>
          <w:lang w:val="en-US" w:eastAsia="fr-FR"/>
        </w:rPr>
      </w:pPr>
    </w:p>
    <w:p w:rsidR="00E96F5B" w:rsidRPr="008409F0" w:rsidRDefault="00E96F5B" w:rsidP="00E96F5B">
      <w:pPr>
        <w:rPr>
          <w:u w:color="454545"/>
          <w:lang w:val="en-US" w:eastAsia="fr-FR"/>
        </w:rPr>
      </w:pPr>
      <w:r w:rsidRPr="008409F0">
        <w:rPr>
          <w:u w:color="454545"/>
          <w:lang w:val="en-US" w:eastAsia="fr-FR"/>
        </w:rPr>
        <w:t>However, this tendency is also a threat to the natural resources. The existing infrastructures and urban services do not have the full capacity to handle the anthropic pressure induced by urban demographic growth, in particular with regard to solid waste and wastewater management.</w:t>
      </w:r>
      <w:r w:rsidR="00176E6C" w:rsidRPr="008409F0">
        <w:rPr>
          <w:u w:color="454545"/>
          <w:lang w:val="en-US" w:eastAsia="fr-FR"/>
        </w:rPr>
        <w:t xml:space="preserve"> Today, more than 3 million Sri Lankans live less than a kilometer away from the coast.</w:t>
      </w:r>
    </w:p>
    <w:p w:rsidR="007F78EB" w:rsidRPr="008409F0" w:rsidRDefault="007F78EB" w:rsidP="00E96F5B">
      <w:pPr>
        <w:rPr>
          <w:u w:color="454545"/>
          <w:lang w:val="en-US" w:eastAsia="fr-FR"/>
        </w:rPr>
      </w:pPr>
    </w:p>
    <w:p w:rsidR="003C0A63" w:rsidRPr="008409F0" w:rsidRDefault="003C0A63" w:rsidP="003C0A63">
      <w:pPr>
        <w:rPr>
          <w:u w:color="454545"/>
          <w:lang w:val="en" w:eastAsia="fr-FR"/>
        </w:rPr>
      </w:pPr>
      <w:r w:rsidRPr="008409F0">
        <w:rPr>
          <w:u w:color="454545"/>
          <w:lang w:val="en-US" w:eastAsia="fr-FR"/>
        </w:rPr>
        <w:t>In this context, AFD’s strategy in Sri Lanka is notably to boost the Blue Economy potential of the Island</w:t>
      </w:r>
      <w:r w:rsidR="007F78EB" w:rsidRPr="008409F0">
        <w:rPr>
          <w:u w:color="454545"/>
          <w:lang w:val="en-US" w:eastAsia="fr-FR"/>
        </w:rPr>
        <w:t xml:space="preserve">, by providing support to projects which will mitigate negative impacts of human activities (water pollution above all) while enhancing Blue Economy potential. </w:t>
      </w:r>
      <w:r w:rsidRPr="008409F0">
        <w:rPr>
          <w:u w:color="454545"/>
          <w:lang w:val="en" w:eastAsia="fr-FR"/>
        </w:rPr>
        <w:t xml:space="preserve">AFD in Sri Lanka finances projects in the urban sanitation sector, the beneficiary areas being mainly coastal cities among which, but not only, </w:t>
      </w:r>
      <w:proofErr w:type="spellStart"/>
      <w:r w:rsidRPr="008409F0">
        <w:rPr>
          <w:u w:color="454545"/>
          <w:lang w:val="en" w:eastAsia="fr-FR"/>
        </w:rPr>
        <w:t>Negombo</w:t>
      </w:r>
      <w:proofErr w:type="spellEnd"/>
      <w:r w:rsidRPr="008409F0">
        <w:rPr>
          <w:u w:color="454545"/>
          <w:lang w:val="en" w:eastAsia="fr-FR"/>
        </w:rPr>
        <w:t xml:space="preserve">, </w:t>
      </w:r>
      <w:r w:rsidR="00687EC3" w:rsidRPr="008409F0">
        <w:rPr>
          <w:u w:color="454545"/>
          <w:lang w:val="en" w:eastAsia="fr-FR"/>
        </w:rPr>
        <w:t>Jaffna</w:t>
      </w:r>
      <w:r w:rsidRPr="008409F0">
        <w:rPr>
          <w:u w:color="454545"/>
          <w:lang w:val="en" w:eastAsia="fr-FR"/>
        </w:rPr>
        <w:t>, Galle-</w:t>
      </w:r>
      <w:proofErr w:type="spellStart"/>
      <w:r w:rsidRPr="008409F0">
        <w:rPr>
          <w:u w:color="454545"/>
          <w:lang w:val="en" w:eastAsia="fr-FR"/>
        </w:rPr>
        <w:t>Unawatuna</w:t>
      </w:r>
      <w:proofErr w:type="spellEnd"/>
      <w:r w:rsidRPr="008409F0">
        <w:rPr>
          <w:u w:color="454545"/>
          <w:lang w:val="en" w:eastAsia="fr-FR"/>
        </w:rPr>
        <w:t xml:space="preserve">, as well as in the fishery sector with the preparation of a program to rehabilitate existing fishing </w:t>
      </w:r>
      <w:proofErr w:type="spellStart"/>
      <w:r w:rsidRPr="008409F0">
        <w:rPr>
          <w:u w:color="454545"/>
          <w:lang w:val="en" w:eastAsia="fr-FR"/>
        </w:rPr>
        <w:t>harbours</w:t>
      </w:r>
      <w:proofErr w:type="spellEnd"/>
      <w:r w:rsidRPr="008409F0">
        <w:rPr>
          <w:u w:color="454545"/>
          <w:lang w:val="en" w:eastAsia="fr-FR"/>
        </w:rPr>
        <w:t xml:space="preserve"> in southern Sri Lanka and to enhance their management as well as that of aquatic resources.</w:t>
      </w:r>
    </w:p>
    <w:p w:rsidR="00787522" w:rsidRPr="008409F0" w:rsidRDefault="00787522" w:rsidP="003C0A63">
      <w:pPr>
        <w:rPr>
          <w:u w:color="454545"/>
          <w:lang w:val="en-US" w:eastAsia="fr-FR"/>
        </w:rPr>
      </w:pPr>
    </w:p>
    <w:p w:rsidR="00E96F5B" w:rsidRPr="008409F0" w:rsidRDefault="00E96F5B" w:rsidP="003C0A63">
      <w:pPr>
        <w:rPr>
          <w:u w:color="454545"/>
          <w:lang w:val="en-US" w:eastAsia="fr-FR"/>
        </w:rPr>
      </w:pPr>
      <w:r w:rsidRPr="008409F0">
        <w:rPr>
          <w:u w:color="454545"/>
          <w:lang w:val="en-US" w:eastAsia="fr-FR"/>
        </w:rPr>
        <w:t xml:space="preserve">This call for proposals </w:t>
      </w:r>
      <w:r w:rsidR="00176E6C" w:rsidRPr="008409F0">
        <w:rPr>
          <w:u w:color="454545"/>
          <w:lang w:val="en-US" w:eastAsia="fr-FR"/>
        </w:rPr>
        <w:t xml:space="preserve">is an echo to the Declaration of Intent that has been signed </w:t>
      </w:r>
      <w:r w:rsidR="00125531" w:rsidRPr="008409F0">
        <w:rPr>
          <w:u w:color="454545"/>
          <w:lang w:val="en-US" w:eastAsia="fr-FR"/>
        </w:rPr>
        <w:t>on May 17</w:t>
      </w:r>
      <w:r w:rsidR="00125531" w:rsidRPr="008409F0">
        <w:rPr>
          <w:u w:color="454545"/>
          <w:vertAlign w:val="superscript"/>
          <w:lang w:val="en-US" w:eastAsia="fr-FR"/>
        </w:rPr>
        <w:t>th</w:t>
      </w:r>
      <w:r w:rsidR="00176E6C" w:rsidRPr="008409F0">
        <w:rPr>
          <w:u w:color="454545"/>
          <w:lang w:val="en-US" w:eastAsia="fr-FR"/>
        </w:rPr>
        <w:t xml:space="preserve">, 2018 </w:t>
      </w:r>
      <w:r w:rsidR="005C7656" w:rsidRPr="008409F0">
        <w:rPr>
          <w:u w:color="454545"/>
          <w:lang w:val="en-US" w:eastAsia="fr-FR"/>
        </w:rPr>
        <w:t xml:space="preserve">between France and Sri Lanka </w:t>
      </w:r>
      <w:r w:rsidR="00125531" w:rsidRPr="008409F0">
        <w:rPr>
          <w:u w:color="454545"/>
          <w:lang w:val="en-US" w:eastAsia="fr-FR"/>
        </w:rPr>
        <w:t xml:space="preserve">to reinforce bilateral cooperation and exchanges </w:t>
      </w:r>
      <w:r w:rsidR="00176E6C" w:rsidRPr="008409F0">
        <w:rPr>
          <w:u w:color="454545"/>
          <w:lang w:val="en-US" w:eastAsia="fr-FR"/>
        </w:rPr>
        <w:t>in the field of blue economy.</w:t>
      </w:r>
    </w:p>
    <w:p w:rsidR="00A13098" w:rsidRPr="008409F0" w:rsidRDefault="00A13098" w:rsidP="003C0A63">
      <w:pPr>
        <w:rPr>
          <w:rFonts w:eastAsia="Times New Roman" w:cs="Times New Roman"/>
          <w:sz w:val="24"/>
          <w:szCs w:val="24"/>
          <w:lang w:val="en-US" w:eastAsia="fr-FR"/>
        </w:rPr>
      </w:pPr>
    </w:p>
    <w:p w:rsidR="00FE108C" w:rsidRPr="008409F0" w:rsidRDefault="00A13FEE" w:rsidP="00B401AE">
      <w:pPr>
        <w:pStyle w:val="Titre3"/>
        <w:rPr>
          <w:lang w:val="en-US"/>
        </w:rPr>
      </w:pPr>
      <w:r w:rsidRPr="008409F0">
        <w:rPr>
          <w:lang w:val="en-US"/>
        </w:rPr>
        <w:t>AFD’s global intervention in favor of the Blue Economy</w:t>
      </w:r>
    </w:p>
    <w:p w:rsidR="00F757B6" w:rsidRPr="008409F0" w:rsidRDefault="00F757B6" w:rsidP="00F757B6">
      <w:pPr>
        <w:rPr>
          <w:rFonts w:eastAsia="Times New Roman" w:cs="Times New Roman"/>
          <w:lang w:eastAsia="fr-FR"/>
        </w:rPr>
      </w:pPr>
      <w:r w:rsidRPr="008409F0">
        <w:rPr>
          <w:rFonts w:eastAsia="Times New Roman" w:cs="Times New Roman"/>
          <w:lang w:eastAsia="fr-FR"/>
        </w:rPr>
        <w:t>AFD is an inclusive public financial institution and the main actor in France’s development policy. It makes commitments to projects that genuinely improve the everyday lives of people, in developing and emerging countries and in the French overseas territories.</w:t>
      </w:r>
    </w:p>
    <w:p w:rsidR="00F757B6" w:rsidRPr="008409F0" w:rsidRDefault="00F757B6" w:rsidP="00F757B6">
      <w:pPr>
        <w:rPr>
          <w:rFonts w:eastAsia="Times New Roman" w:cs="Times New Roman"/>
          <w:lang w:eastAsia="fr-FR"/>
        </w:rPr>
      </w:pPr>
      <w:r w:rsidRPr="008409F0">
        <w:rPr>
          <w:rFonts w:eastAsia="Times New Roman" w:cs="Times New Roman"/>
          <w:lang w:eastAsia="fr-FR"/>
        </w:rPr>
        <w:t>AFD works in many sectors – energy, health, biodiversity, water, digital technologies, training – and supports the transition to a safer, more equitable and more sustainable world: a world in common. Its action is fully in line with the Sustainable Development Goals (SDGs).</w:t>
      </w:r>
    </w:p>
    <w:p w:rsidR="00F757B6" w:rsidRPr="008409F0" w:rsidRDefault="00F757B6" w:rsidP="00F757B6">
      <w:pPr>
        <w:rPr>
          <w:rFonts w:eastAsia="Times New Roman" w:cs="Times New Roman"/>
          <w:lang w:eastAsia="fr-FR"/>
        </w:rPr>
      </w:pPr>
      <w:r w:rsidRPr="008409F0">
        <w:rPr>
          <w:rFonts w:eastAsia="Times New Roman" w:cs="Times New Roman"/>
          <w:lang w:eastAsia="fr-FR"/>
        </w:rPr>
        <w:t>Regarding the maritime domain, AFD works along with its partners to improve the sustainable management of marine resources, sustainably, support the fishery and aquaculture sectors, and protect marine and coastal ecosystems.</w:t>
      </w:r>
    </w:p>
    <w:p w:rsidR="00F757B6" w:rsidRPr="008409F0" w:rsidRDefault="00F757B6" w:rsidP="00F757B6">
      <w:pPr>
        <w:rPr>
          <w:rFonts w:eastAsia="Times New Roman" w:cs="Times New Roman"/>
          <w:lang w:val="en-US" w:eastAsia="fr-FR"/>
        </w:rPr>
      </w:pPr>
    </w:p>
    <w:p w:rsidR="000A2999" w:rsidRPr="008409F0" w:rsidRDefault="000A2999" w:rsidP="00F757B6">
      <w:pPr>
        <w:rPr>
          <w:rFonts w:eastAsia="Times New Roman" w:cs="Times New Roman"/>
          <w:lang w:val="en-US" w:eastAsia="fr-FR"/>
        </w:rPr>
      </w:pPr>
      <w:r w:rsidRPr="008409F0">
        <w:rPr>
          <w:rFonts w:eastAsia="Times New Roman" w:cs="Times New Roman"/>
          <w:lang w:val="en-US" w:eastAsia="fr-FR"/>
        </w:rPr>
        <w:t>AFD is also aware that joining multi-lateral initiatives might have bigger impact to support specific ocean related projects which are more regional, not to say worldwide. The latest engagements are:</w:t>
      </w:r>
    </w:p>
    <w:p w:rsidR="000A2999" w:rsidRPr="008409F0" w:rsidRDefault="000A2999" w:rsidP="000A2999">
      <w:pPr>
        <w:pStyle w:val="Paragraphedeliste"/>
        <w:numPr>
          <w:ilvl w:val="0"/>
          <w:numId w:val="84"/>
        </w:numPr>
        <w:rPr>
          <w:rFonts w:eastAsia="Times New Roman" w:cs="Times New Roman"/>
          <w:lang w:val="en-US" w:eastAsia="fr-FR"/>
        </w:rPr>
      </w:pPr>
      <w:r w:rsidRPr="008409F0">
        <w:rPr>
          <w:rFonts w:eastAsia="Times New Roman" w:cs="Times New Roman"/>
          <w:lang w:val="en-US" w:eastAsia="fr-FR"/>
        </w:rPr>
        <w:lastRenderedPageBreak/>
        <w:t xml:space="preserve">Clean Oceans Initiative - </w:t>
      </w:r>
      <w:proofErr w:type="spellStart"/>
      <w:r w:rsidRPr="008409F0">
        <w:rPr>
          <w:rFonts w:eastAsia="Times New Roman" w:cs="Times New Roman"/>
          <w:lang w:val="en-US" w:eastAsia="fr-FR"/>
        </w:rPr>
        <w:t>KfW</w:t>
      </w:r>
      <w:proofErr w:type="spellEnd"/>
      <w:r w:rsidRPr="008409F0">
        <w:rPr>
          <w:rFonts w:eastAsia="Times New Roman" w:cs="Times New Roman"/>
          <w:lang w:val="en-US" w:eastAsia="fr-FR"/>
        </w:rPr>
        <w:t>, EIB and AFD have launched the Clean Oceans Initiative for the reduction of pollutions in our oceans. The aim is to support and label projects that reduce marine litter, especially plastics, as well as untreated water discharge before it reaches the sea.</w:t>
      </w:r>
    </w:p>
    <w:p w:rsidR="000A2999" w:rsidRPr="008409F0" w:rsidRDefault="000A2999" w:rsidP="000A2999">
      <w:pPr>
        <w:pStyle w:val="Paragraphedeliste"/>
        <w:numPr>
          <w:ilvl w:val="0"/>
          <w:numId w:val="84"/>
        </w:numPr>
        <w:rPr>
          <w:rFonts w:eastAsia="Times New Roman" w:cs="Times New Roman"/>
          <w:lang w:val="en-US" w:eastAsia="fr-FR"/>
        </w:rPr>
      </w:pPr>
      <w:r w:rsidRPr="008409F0">
        <w:rPr>
          <w:rFonts w:eastAsia="Times New Roman" w:cs="Times New Roman"/>
          <w:lang w:val="en-US" w:eastAsia="fr-FR"/>
        </w:rPr>
        <w:t xml:space="preserve">PROBLUE - This </w:t>
      </w:r>
      <w:r w:rsidR="004A637D" w:rsidRPr="008409F0">
        <w:rPr>
          <w:rFonts w:eastAsia="Times New Roman" w:cs="Times New Roman"/>
          <w:lang w:val="en-US" w:eastAsia="fr-FR"/>
        </w:rPr>
        <w:t xml:space="preserve">new </w:t>
      </w:r>
      <w:r w:rsidRPr="008409F0">
        <w:rPr>
          <w:rFonts w:eastAsia="Times New Roman" w:cs="Times New Roman"/>
          <w:lang w:val="en-US" w:eastAsia="fr-FR"/>
        </w:rPr>
        <w:t>multi-donor trust fund aims at supporting healthy and productive oceans by tackling marine pollution, managing fisheries and fostering the sustainable growth of coastal economies.</w:t>
      </w:r>
    </w:p>
    <w:p w:rsidR="00BD34F8" w:rsidRPr="008409F0" w:rsidRDefault="000A2999" w:rsidP="00BD34F8">
      <w:pPr>
        <w:pStyle w:val="Paragraphedeliste"/>
        <w:numPr>
          <w:ilvl w:val="0"/>
          <w:numId w:val="84"/>
        </w:numPr>
        <w:rPr>
          <w:rFonts w:eastAsia="Times New Roman" w:cs="Times New Roman"/>
          <w:lang w:val="en-US" w:eastAsia="fr-FR"/>
        </w:rPr>
      </w:pPr>
      <w:r w:rsidRPr="008409F0">
        <w:rPr>
          <w:rFonts w:eastAsia="Times New Roman" w:cs="Times New Roman"/>
          <w:lang w:val="en-US" w:eastAsia="fr-FR"/>
        </w:rPr>
        <w:t>Blue Action Fund - This multi-donor fund supports national and international NGOs in their efforts to conserve the oceans and coastlines in the developing world and to limit the human activity pressures on those vulnerable areas.</w:t>
      </w:r>
    </w:p>
    <w:p w:rsidR="00BD34F8" w:rsidRPr="008409F0" w:rsidRDefault="00BD34F8" w:rsidP="008E35DF">
      <w:pPr>
        <w:ind w:left="720"/>
        <w:rPr>
          <w:lang w:val="en-US"/>
        </w:rPr>
      </w:pPr>
    </w:p>
    <w:p w:rsidR="00252920" w:rsidRPr="008409F0" w:rsidRDefault="00BD34F8" w:rsidP="008E35DF">
      <w:pPr>
        <w:rPr>
          <w:lang w:val="en-US"/>
        </w:rPr>
      </w:pPr>
      <w:r w:rsidRPr="008409F0">
        <w:rPr>
          <w:lang w:val="en-US"/>
        </w:rPr>
        <w:t xml:space="preserve">The </w:t>
      </w:r>
      <w:r w:rsidR="00252920" w:rsidRPr="008409F0">
        <w:rPr>
          <w:lang w:val="en-US"/>
        </w:rPr>
        <w:t xml:space="preserve">project </w:t>
      </w:r>
      <w:r w:rsidRPr="008409F0">
        <w:rPr>
          <w:lang w:val="en-US"/>
        </w:rPr>
        <w:t xml:space="preserve">« Boosting the Potential of the Blue Economy: Conservation of the Sri Lankan Shoreline, Beaches and Waves » is also part of the French national strategy for </w:t>
      </w:r>
      <w:r w:rsidR="00876805" w:rsidRPr="008409F0">
        <w:rPr>
          <w:lang w:val="en-US"/>
        </w:rPr>
        <w:t xml:space="preserve">the </w:t>
      </w:r>
      <w:r w:rsidRPr="008409F0">
        <w:rPr>
          <w:lang w:val="en-US"/>
        </w:rPr>
        <w:t xml:space="preserve">sea and the coast, </w:t>
      </w:r>
      <w:r w:rsidR="008354C6" w:rsidRPr="008409F0">
        <w:rPr>
          <w:lang w:val="en-US"/>
        </w:rPr>
        <w:t>wh</w:t>
      </w:r>
      <w:r w:rsidR="00252920" w:rsidRPr="008409F0">
        <w:rPr>
          <w:lang w:val="en-US"/>
        </w:rPr>
        <w:t>ich</w:t>
      </w:r>
      <w:r w:rsidRPr="008409F0">
        <w:rPr>
          <w:lang w:val="en-US"/>
        </w:rPr>
        <w:t xml:space="preserve"> </w:t>
      </w:r>
      <w:r w:rsidR="008354C6" w:rsidRPr="008409F0">
        <w:rPr>
          <w:lang w:val="en-US"/>
        </w:rPr>
        <w:t>objectives are:</w:t>
      </w:r>
    </w:p>
    <w:p w:rsidR="00BD34F8" w:rsidRPr="008409F0" w:rsidRDefault="008354C6" w:rsidP="008E35DF">
      <w:pPr>
        <w:pStyle w:val="Paragraphedeliste"/>
        <w:numPr>
          <w:ilvl w:val="0"/>
          <w:numId w:val="86"/>
        </w:numPr>
        <w:rPr>
          <w:lang w:val="en-US"/>
        </w:rPr>
      </w:pPr>
      <w:r w:rsidRPr="008409F0">
        <w:rPr>
          <w:lang w:val="en-US"/>
        </w:rPr>
        <w:t>The</w:t>
      </w:r>
      <w:r w:rsidR="00BD34F8" w:rsidRPr="008409F0">
        <w:rPr>
          <w:lang w:val="en-US"/>
        </w:rPr>
        <w:t xml:space="preserve"> </w:t>
      </w:r>
      <w:r w:rsidRPr="008409F0">
        <w:rPr>
          <w:lang w:val="en-US"/>
        </w:rPr>
        <w:t>ecological transition for t</w:t>
      </w:r>
      <w:r w:rsidR="00BD34F8" w:rsidRPr="008409F0">
        <w:rPr>
          <w:lang w:val="en-US"/>
        </w:rPr>
        <w:t>he sea and the coastline;</w:t>
      </w:r>
    </w:p>
    <w:p w:rsidR="00BD34F8" w:rsidRPr="008409F0" w:rsidRDefault="00BD34F8" w:rsidP="008E35DF">
      <w:pPr>
        <w:pStyle w:val="Paragraphedeliste"/>
        <w:numPr>
          <w:ilvl w:val="0"/>
          <w:numId w:val="81"/>
        </w:numPr>
        <w:rPr>
          <w:lang w:val="en-US"/>
        </w:rPr>
      </w:pPr>
      <w:r w:rsidRPr="008409F0">
        <w:rPr>
          <w:lang w:val="en-US"/>
        </w:rPr>
        <w:t>Development of the sustainable blue economy;</w:t>
      </w:r>
    </w:p>
    <w:p w:rsidR="00BD34F8" w:rsidRPr="008409F0" w:rsidRDefault="00BD34F8" w:rsidP="008E35DF">
      <w:pPr>
        <w:pStyle w:val="Paragraphedeliste"/>
        <w:numPr>
          <w:ilvl w:val="0"/>
          <w:numId w:val="81"/>
        </w:numPr>
        <w:rPr>
          <w:lang w:val="en-US"/>
        </w:rPr>
      </w:pPr>
      <w:r w:rsidRPr="008409F0">
        <w:rPr>
          <w:lang w:val="en-US"/>
        </w:rPr>
        <w:t>The good ecological status of the marine environment and the preservation of an attractive coastline;</w:t>
      </w:r>
    </w:p>
    <w:p w:rsidR="00BD34F8" w:rsidRPr="008409F0" w:rsidRDefault="00BD34F8" w:rsidP="008E35DF">
      <w:pPr>
        <w:pStyle w:val="Paragraphedeliste"/>
        <w:numPr>
          <w:ilvl w:val="0"/>
          <w:numId w:val="81"/>
        </w:numPr>
        <w:rPr>
          <w:lang w:val="en-US"/>
        </w:rPr>
      </w:pPr>
      <w:r w:rsidRPr="008409F0">
        <w:rPr>
          <w:lang w:val="en-US"/>
        </w:rPr>
        <w:t>The influence of France.</w:t>
      </w:r>
    </w:p>
    <w:p w:rsidR="00381061" w:rsidRPr="008409F0" w:rsidRDefault="00381061" w:rsidP="003C0A63">
      <w:pPr>
        <w:rPr>
          <w:lang w:val="en-US" w:eastAsia="fr-FR"/>
        </w:rPr>
      </w:pPr>
    </w:p>
    <w:p w:rsidR="00381061" w:rsidRPr="008409F0" w:rsidRDefault="00486858" w:rsidP="00E22CB9">
      <w:pPr>
        <w:pStyle w:val="Titre3"/>
        <w:rPr>
          <w:lang w:val="en-US"/>
        </w:rPr>
      </w:pPr>
      <w:r w:rsidRPr="008409F0">
        <w:rPr>
          <w:lang w:val="en-US"/>
        </w:rPr>
        <w:t xml:space="preserve">Role of NGOs and local actors in the design and implementation of coastal environment protection </w:t>
      </w:r>
      <w:proofErr w:type="spellStart"/>
      <w:r w:rsidR="00B73D43" w:rsidRPr="008409F0">
        <w:rPr>
          <w:lang w:val="en-US"/>
        </w:rPr>
        <w:t>programmes</w:t>
      </w:r>
      <w:proofErr w:type="spellEnd"/>
    </w:p>
    <w:p w:rsidR="0089476A" w:rsidRPr="008409F0" w:rsidRDefault="00486858" w:rsidP="003C0A63">
      <w:r w:rsidRPr="008409F0">
        <w:t xml:space="preserve">NGOS and the local civil society have experiences on the coastal environment, where they develop field activities and dialog with the public and private </w:t>
      </w:r>
      <w:r w:rsidR="00560C4C" w:rsidRPr="008409F0">
        <w:t>stakeholders</w:t>
      </w:r>
      <w:r w:rsidRPr="008409F0">
        <w:t>.</w:t>
      </w:r>
    </w:p>
    <w:p w:rsidR="0089476A" w:rsidRPr="008409F0" w:rsidRDefault="0089476A" w:rsidP="003C0A63"/>
    <w:p w:rsidR="0089476A" w:rsidRPr="008409F0" w:rsidRDefault="00486858" w:rsidP="003C0A63">
      <w:r w:rsidRPr="008409F0">
        <w:t xml:space="preserve">The know-how NGOs have developed on </w:t>
      </w:r>
      <w:r w:rsidR="00E777F7" w:rsidRPr="008409F0">
        <w:t xml:space="preserve">shorelines’ </w:t>
      </w:r>
      <w:r w:rsidRPr="008409F0">
        <w:t xml:space="preserve">environmental </w:t>
      </w:r>
      <w:r w:rsidR="00E777F7" w:rsidRPr="008409F0">
        <w:t>issues is a key asset for them to design and pilot innovative approaches</w:t>
      </w:r>
      <w:r w:rsidR="00342AB2" w:rsidRPr="008409F0">
        <w:t>,</w:t>
      </w:r>
      <w:r w:rsidR="00E777F7" w:rsidRPr="008409F0">
        <w:t xml:space="preserve"> aiming the reduction of pollution risks and the fight for coastal ecosystem conservation as well as the sustainable management of its resources. Some NGOs have already invested in this field </w:t>
      </w:r>
      <w:r w:rsidR="00342AB2" w:rsidRPr="008409F0">
        <w:t>through, and not only,</w:t>
      </w:r>
      <w:r w:rsidR="00E777F7" w:rsidRPr="008409F0">
        <w:t xml:space="preserve"> </w:t>
      </w:r>
      <w:r w:rsidR="00342AB2" w:rsidRPr="008409F0">
        <w:t>waste picking campaigns,</w:t>
      </w:r>
      <w:r w:rsidR="00E777F7" w:rsidRPr="008409F0">
        <w:t xml:space="preserve"> awareness programs and </w:t>
      </w:r>
      <w:r w:rsidR="00342AB2" w:rsidRPr="008409F0">
        <w:t xml:space="preserve">the design of appropriate and diverse educational </w:t>
      </w:r>
      <w:r w:rsidR="00E777F7" w:rsidRPr="008409F0">
        <w:t>tools</w:t>
      </w:r>
      <w:r w:rsidR="00342AB2" w:rsidRPr="008409F0">
        <w:t>.</w:t>
      </w:r>
    </w:p>
    <w:p w:rsidR="0089476A" w:rsidRPr="008409F0" w:rsidRDefault="0089476A" w:rsidP="003C0A63"/>
    <w:p w:rsidR="0089476A" w:rsidRPr="008409F0" w:rsidRDefault="00ED14F4" w:rsidP="003C0A63">
      <w:r w:rsidRPr="008409F0">
        <w:t xml:space="preserve">The advocacy capacity of NGOs is another important asset for the </w:t>
      </w:r>
      <w:r w:rsidR="00DE6AFE" w:rsidRPr="008409F0">
        <w:t xml:space="preserve">promotion of Blue Economy development </w:t>
      </w:r>
      <w:r w:rsidRPr="008409F0">
        <w:t>and conservation of the coast environment</w:t>
      </w:r>
      <w:r w:rsidR="00DE6AFE" w:rsidRPr="008409F0">
        <w:t>, and to point out the weaknesses of the existing mechanisms</w:t>
      </w:r>
      <w:r w:rsidR="00687EC3" w:rsidRPr="008409F0">
        <w:t xml:space="preserve"> and policies</w:t>
      </w:r>
    </w:p>
    <w:p w:rsidR="00381061" w:rsidRPr="008409F0" w:rsidRDefault="00381061" w:rsidP="003C0A63">
      <w:pPr>
        <w:rPr>
          <w:color w:val="002060"/>
          <w:lang w:val="en-US" w:eastAsia="fr-FR"/>
        </w:rPr>
      </w:pPr>
    </w:p>
    <w:p w:rsidR="00381061" w:rsidRPr="008409F0" w:rsidRDefault="00381061" w:rsidP="00E22CB9">
      <w:pPr>
        <w:pStyle w:val="Titre2"/>
        <w:rPr>
          <w:b w:val="0"/>
        </w:rPr>
      </w:pPr>
      <w:r w:rsidRPr="008409F0">
        <w:t xml:space="preserve">ORIENTATIONS </w:t>
      </w:r>
      <w:r w:rsidR="009A0B9E" w:rsidRPr="008409F0">
        <w:t xml:space="preserve">OF THE CALL FOR </w:t>
      </w:r>
      <w:r w:rsidR="00E22CB9" w:rsidRPr="008409F0">
        <w:t>PROPOSAL</w:t>
      </w:r>
    </w:p>
    <w:p w:rsidR="00DE6AFE" w:rsidRPr="008409F0" w:rsidRDefault="00B73D43" w:rsidP="00E22CB9">
      <w:pPr>
        <w:pStyle w:val="Titre3"/>
      </w:pPr>
      <w:r w:rsidRPr="008409F0">
        <w:t>Objective</w:t>
      </w:r>
      <w:r w:rsidR="009A0B9E" w:rsidRPr="008409F0">
        <w:t xml:space="preserve"> of this call for </w:t>
      </w:r>
      <w:r w:rsidR="00D54D87" w:rsidRPr="008409F0">
        <w:t>proposal</w:t>
      </w:r>
    </w:p>
    <w:p w:rsidR="00AA76F7" w:rsidRPr="008409F0" w:rsidRDefault="00613E00" w:rsidP="00E22CB9">
      <w:pPr>
        <w:rPr>
          <w:lang w:val="en-US" w:eastAsia="fr-FR"/>
        </w:rPr>
      </w:pPr>
      <w:r w:rsidRPr="008409F0">
        <w:rPr>
          <w:lang w:val="en-US" w:eastAsia="fr-FR"/>
        </w:rPr>
        <w:t xml:space="preserve">Through this call for </w:t>
      </w:r>
      <w:r w:rsidR="00D54D87" w:rsidRPr="008409F0">
        <w:rPr>
          <w:lang w:val="en-US" w:eastAsia="fr-FR"/>
        </w:rPr>
        <w:t>proposals</w:t>
      </w:r>
      <w:r w:rsidRPr="008409F0">
        <w:rPr>
          <w:lang w:val="en-US" w:eastAsia="fr-FR"/>
        </w:rPr>
        <w:t xml:space="preserve">, AFD </w:t>
      </w:r>
      <w:r w:rsidR="007B682D" w:rsidRPr="008409F0">
        <w:rPr>
          <w:lang w:val="en-US" w:eastAsia="fr-FR"/>
        </w:rPr>
        <w:t>expects</w:t>
      </w:r>
      <w:r w:rsidRPr="008409F0">
        <w:rPr>
          <w:lang w:val="en-US" w:eastAsia="fr-FR"/>
        </w:rPr>
        <w:t xml:space="preserve"> proposals for </w:t>
      </w:r>
      <w:r w:rsidR="00782376" w:rsidRPr="008409F0">
        <w:rPr>
          <w:lang w:val="en-US" w:eastAsia="fr-FR"/>
        </w:rPr>
        <w:t>a</w:t>
      </w:r>
      <w:r w:rsidR="005C7656" w:rsidRPr="008409F0">
        <w:rPr>
          <w:lang w:val="en-US" w:eastAsia="fr-FR"/>
        </w:rPr>
        <w:t xml:space="preserve"> </w:t>
      </w:r>
      <w:r w:rsidRPr="008409F0">
        <w:rPr>
          <w:lang w:val="en-US" w:eastAsia="fr-FR"/>
        </w:rPr>
        <w:t>disruptive project</w:t>
      </w:r>
      <w:r w:rsidR="007B682D" w:rsidRPr="008409F0">
        <w:rPr>
          <w:lang w:val="en-US" w:eastAsia="fr-FR"/>
        </w:rPr>
        <w:t>.</w:t>
      </w:r>
    </w:p>
    <w:p w:rsidR="00AA76F7" w:rsidRPr="008409F0" w:rsidRDefault="00AA76F7" w:rsidP="00E22CB9">
      <w:pPr>
        <w:rPr>
          <w:lang w:val="en-US" w:eastAsia="fr-FR"/>
        </w:rPr>
      </w:pPr>
      <w:r w:rsidRPr="008409F0">
        <w:rPr>
          <w:lang w:val="en-US" w:eastAsia="fr-FR"/>
        </w:rPr>
        <w:t xml:space="preserve">The project objective is to enhance the quality of the coastal environment and to </w:t>
      </w:r>
      <w:r w:rsidR="00D54D87" w:rsidRPr="008409F0">
        <w:rPr>
          <w:lang w:val="en-US" w:eastAsia="fr-FR"/>
        </w:rPr>
        <w:t>preserv</w:t>
      </w:r>
      <w:r w:rsidR="005C7656" w:rsidRPr="008409F0">
        <w:rPr>
          <w:lang w:val="en-US" w:eastAsia="fr-FR"/>
        </w:rPr>
        <w:t>e</w:t>
      </w:r>
      <w:r w:rsidR="00D54D87" w:rsidRPr="008409F0">
        <w:rPr>
          <w:lang w:val="en-US" w:eastAsia="fr-FR"/>
        </w:rPr>
        <w:t xml:space="preserve"> and </w:t>
      </w:r>
      <w:r w:rsidR="00560C4C" w:rsidRPr="008409F0">
        <w:rPr>
          <w:lang w:val="en-US" w:eastAsia="fr-FR"/>
        </w:rPr>
        <w:t xml:space="preserve">boost </w:t>
      </w:r>
      <w:r w:rsidR="005C7656" w:rsidRPr="008409F0">
        <w:rPr>
          <w:lang w:val="en-US" w:eastAsia="fr-FR"/>
        </w:rPr>
        <w:t xml:space="preserve">the potential of the Blue Economy in </w:t>
      </w:r>
      <w:r w:rsidRPr="008409F0">
        <w:rPr>
          <w:lang w:val="en-US" w:eastAsia="fr-FR"/>
        </w:rPr>
        <w:t>Sri Lanka.</w:t>
      </w:r>
    </w:p>
    <w:p w:rsidR="00F470DC" w:rsidRPr="008409F0" w:rsidRDefault="00F577E9" w:rsidP="00E22CB9">
      <w:pPr>
        <w:rPr>
          <w:lang w:val="en-US" w:eastAsia="fr-FR"/>
        </w:rPr>
      </w:pPr>
      <w:r w:rsidRPr="008409F0">
        <w:rPr>
          <w:lang w:val="en-US" w:eastAsia="fr-FR"/>
        </w:rPr>
        <w:t xml:space="preserve">This call for </w:t>
      </w:r>
      <w:r w:rsidR="00D54D87" w:rsidRPr="008409F0">
        <w:rPr>
          <w:lang w:val="en-US" w:eastAsia="fr-FR"/>
        </w:rPr>
        <w:t>proposal</w:t>
      </w:r>
      <w:r w:rsidRPr="008409F0">
        <w:rPr>
          <w:lang w:val="en-US" w:eastAsia="fr-FR"/>
        </w:rPr>
        <w:t xml:space="preserve"> is the opportunity for AFD and NGOs to think about effective and attractive ways to sensitize people about marine </w:t>
      </w:r>
      <w:r w:rsidR="007B682D" w:rsidRPr="008409F0">
        <w:rPr>
          <w:lang w:val="en-US" w:eastAsia="fr-FR"/>
        </w:rPr>
        <w:t>ecosystem</w:t>
      </w:r>
      <w:r w:rsidR="00AA76F7" w:rsidRPr="008409F0">
        <w:rPr>
          <w:lang w:val="en-US" w:eastAsia="fr-FR"/>
        </w:rPr>
        <w:t>,</w:t>
      </w:r>
      <w:r w:rsidRPr="008409F0">
        <w:rPr>
          <w:lang w:val="en-US" w:eastAsia="fr-FR"/>
        </w:rPr>
        <w:t xml:space="preserve"> coastal </w:t>
      </w:r>
      <w:r w:rsidR="007B682D" w:rsidRPr="008409F0">
        <w:rPr>
          <w:lang w:val="en-US" w:eastAsia="fr-FR"/>
        </w:rPr>
        <w:t>natural heritage</w:t>
      </w:r>
      <w:r w:rsidR="004C31A4" w:rsidRPr="008409F0">
        <w:rPr>
          <w:lang w:val="en-US" w:eastAsia="fr-FR"/>
        </w:rPr>
        <w:t>, everyone’s</w:t>
      </w:r>
      <w:r w:rsidR="00AA76F7" w:rsidRPr="008409F0">
        <w:rPr>
          <w:lang w:val="en-US" w:eastAsia="fr-FR"/>
        </w:rPr>
        <w:t xml:space="preserve"> responsibility for their conservation</w:t>
      </w:r>
      <w:r w:rsidR="004C31A4" w:rsidRPr="008409F0">
        <w:rPr>
          <w:lang w:val="en-US" w:eastAsia="fr-FR"/>
        </w:rPr>
        <w:t xml:space="preserve"> and ecofriendly actions that everyone could undertake</w:t>
      </w:r>
      <w:r w:rsidRPr="008409F0">
        <w:rPr>
          <w:lang w:val="en-US" w:eastAsia="fr-FR"/>
        </w:rPr>
        <w:t>.</w:t>
      </w:r>
    </w:p>
    <w:p w:rsidR="00E22CB9" w:rsidRPr="008409F0" w:rsidRDefault="00E22CB9" w:rsidP="00E22CB9">
      <w:pPr>
        <w:rPr>
          <w:lang w:val="en-US" w:eastAsia="fr-FR"/>
        </w:rPr>
      </w:pPr>
    </w:p>
    <w:p w:rsidR="00E22CB9" w:rsidRPr="008409F0" w:rsidRDefault="00E22CB9" w:rsidP="00E22CB9">
      <w:pPr>
        <w:pStyle w:val="Titre3"/>
        <w:rPr>
          <w:lang w:val="en-US"/>
        </w:rPr>
      </w:pPr>
      <w:r w:rsidRPr="008409F0">
        <w:rPr>
          <w:lang w:val="en-US"/>
        </w:rPr>
        <w:t>Expected results</w:t>
      </w:r>
    </w:p>
    <w:p w:rsidR="006817C3" w:rsidRPr="008409F0" w:rsidRDefault="006817C3" w:rsidP="006817C3">
      <w:pPr>
        <w:rPr>
          <w:lang w:val="en-US"/>
        </w:rPr>
      </w:pPr>
      <w:r w:rsidRPr="008409F0">
        <w:rPr>
          <w:lang w:val="en-US"/>
        </w:rPr>
        <w:t>These expected results are indicative. Candidates are allowed to adapt their proposals and to suggest other results and associated activities. The activities carried out and the infrastructures implemented shall not alter the aesthetic of the shoreline. It should reinforce social link and respects the environment. The candidates are encouraged to be innovative.</w:t>
      </w:r>
    </w:p>
    <w:p w:rsidR="002903C1" w:rsidRPr="008409F0" w:rsidRDefault="002903C1" w:rsidP="006817C3">
      <w:pPr>
        <w:rPr>
          <w:lang w:val="en-US"/>
        </w:rPr>
      </w:pPr>
    </w:p>
    <w:p w:rsidR="006817C3" w:rsidRPr="008409F0" w:rsidRDefault="006817C3" w:rsidP="006817C3">
      <w:pPr>
        <w:rPr>
          <w:lang w:val="en-US"/>
        </w:rPr>
      </w:pPr>
      <w:r w:rsidRPr="008409F0">
        <w:rPr>
          <w:lang w:val="en-US"/>
        </w:rPr>
        <w:t>The project expected results are:</w:t>
      </w:r>
    </w:p>
    <w:p w:rsidR="00782376" w:rsidRPr="008409F0" w:rsidRDefault="00782376" w:rsidP="002903C1"/>
    <w:p w:rsidR="000C62AE" w:rsidRPr="008409F0" w:rsidRDefault="0003108F" w:rsidP="008E35DF">
      <w:pPr>
        <w:keepNext/>
        <w:rPr>
          <w:b/>
          <w:u w:val="single"/>
          <w:lang w:val="en-US"/>
        </w:rPr>
      </w:pPr>
      <w:r w:rsidRPr="008409F0">
        <w:rPr>
          <w:b/>
          <w:u w:val="single"/>
          <w:lang w:val="en-US"/>
        </w:rPr>
        <w:lastRenderedPageBreak/>
        <w:t>E</w:t>
      </w:r>
      <w:r w:rsidR="000C62AE" w:rsidRPr="008409F0">
        <w:rPr>
          <w:b/>
          <w:u w:val="single"/>
          <w:lang w:val="en-US"/>
        </w:rPr>
        <w:t>nvironmental education</w:t>
      </w:r>
      <w:r w:rsidR="00EE58B2" w:rsidRPr="008409F0">
        <w:rPr>
          <w:b/>
          <w:u w:val="single"/>
          <w:lang w:val="en-US"/>
        </w:rPr>
        <w:t xml:space="preserve">, </w:t>
      </w:r>
      <w:r w:rsidR="000C62AE" w:rsidRPr="008409F0">
        <w:rPr>
          <w:b/>
          <w:u w:val="single"/>
          <w:lang w:val="en-US"/>
        </w:rPr>
        <w:t>awareness</w:t>
      </w:r>
      <w:r w:rsidR="00EE58B2" w:rsidRPr="008409F0">
        <w:rPr>
          <w:b/>
          <w:u w:val="single"/>
          <w:lang w:val="en-US"/>
        </w:rPr>
        <w:t xml:space="preserve"> and advocacy</w:t>
      </w:r>
      <w:r w:rsidR="000C62AE" w:rsidRPr="008409F0">
        <w:rPr>
          <w:b/>
          <w:u w:val="single"/>
          <w:lang w:val="en-US"/>
        </w:rPr>
        <w:t>:</w:t>
      </w:r>
    </w:p>
    <w:p w:rsidR="00782376" w:rsidRPr="008409F0" w:rsidRDefault="00782376" w:rsidP="000C62AE">
      <w:pPr>
        <w:pStyle w:val="Paragraphedeliste"/>
        <w:numPr>
          <w:ilvl w:val="0"/>
          <w:numId w:val="80"/>
        </w:numPr>
        <w:rPr>
          <w:lang w:val="en-US"/>
        </w:rPr>
      </w:pPr>
      <w:r w:rsidRPr="008409F0">
        <w:rPr>
          <w:lang w:val="en-US"/>
        </w:rPr>
        <w:t>Relevant s</w:t>
      </w:r>
      <w:r w:rsidR="000C62AE" w:rsidRPr="008409F0">
        <w:rPr>
          <w:lang w:val="en-US"/>
        </w:rPr>
        <w:t>takeholders, tourists and children</w:t>
      </w:r>
      <w:r w:rsidR="003C2478" w:rsidRPr="008409F0">
        <w:rPr>
          <w:lang w:val="en-US"/>
        </w:rPr>
        <w:t>, men and women,</w:t>
      </w:r>
      <w:r w:rsidR="000C62AE" w:rsidRPr="008409F0">
        <w:rPr>
          <w:lang w:val="en-US"/>
        </w:rPr>
        <w:t xml:space="preserve"> are sensitized on </w:t>
      </w:r>
      <w:r w:rsidR="00C20CF2" w:rsidRPr="008409F0">
        <w:rPr>
          <w:lang w:val="en-US"/>
        </w:rPr>
        <w:t xml:space="preserve">climate change, </w:t>
      </w:r>
      <w:r w:rsidR="000C62AE" w:rsidRPr="008409F0">
        <w:rPr>
          <w:lang w:val="en-US"/>
        </w:rPr>
        <w:t xml:space="preserve">marine </w:t>
      </w:r>
      <w:r w:rsidRPr="008409F0">
        <w:rPr>
          <w:lang w:val="en-US"/>
        </w:rPr>
        <w:t xml:space="preserve">biodiversity </w:t>
      </w:r>
      <w:r w:rsidR="00C20CF2" w:rsidRPr="008409F0">
        <w:rPr>
          <w:lang w:val="en-US"/>
        </w:rPr>
        <w:t>and</w:t>
      </w:r>
      <w:r w:rsidR="000C62AE" w:rsidRPr="008409F0">
        <w:rPr>
          <w:lang w:val="en-US"/>
        </w:rPr>
        <w:t xml:space="preserve"> protection of the coastal environment</w:t>
      </w:r>
      <w:r w:rsidR="00C20CF2" w:rsidRPr="008409F0">
        <w:rPr>
          <w:lang w:val="en-US"/>
        </w:rPr>
        <w:t>;</w:t>
      </w:r>
    </w:p>
    <w:p w:rsidR="00055D54" w:rsidRPr="008409F0" w:rsidRDefault="00055D54" w:rsidP="00EE58B2">
      <w:pPr>
        <w:pStyle w:val="Paragraphedeliste"/>
        <w:numPr>
          <w:ilvl w:val="0"/>
          <w:numId w:val="80"/>
        </w:numPr>
        <w:rPr>
          <w:lang w:val="en-US"/>
        </w:rPr>
      </w:pPr>
      <w:r w:rsidRPr="008409F0">
        <w:rPr>
          <w:lang w:val="en-US"/>
        </w:rPr>
        <w:t xml:space="preserve">Environmental friendly touristic practices are encouraged, and awareness </w:t>
      </w:r>
      <w:r w:rsidR="005A49B2" w:rsidRPr="008409F0">
        <w:rPr>
          <w:lang w:val="en-US"/>
        </w:rPr>
        <w:t xml:space="preserve">is raised </w:t>
      </w:r>
      <w:r w:rsidRPr="008409F0">
        <w:rPr>
          <w:lang w:val="en-US"/>
        </w:rPr>
        <w:t xml:space="preserve">on the limits </w:t>
      </w:r>
      <w:r w:rsidR="005A49B2" w:rsidRPr="008409F0">
        <w:rPr>
          <w:lang w:val="en-US"/>
        </w:rPr>
        <w:t>to snorkeling, diving, whale watching, etc.;</w:t>
      </w:r>
    </w:p>
    <w:p w:rsidR="00592FDB" w:rsidRPr="008409F0" w:rsidRDefault="00EE58B2" w:rsidP="00BE0F46">
      <w:pPr>
        <w:pStyle w:val="Paragraphedeliste"/>
        <w:numPr>
          <w:ilvl w:val="0"/>
          <w:numId w:val="80"/>
        </w:numPr>
        <w:rPr>
          <w:lang w:val="en-US"/>
        </w:rPr>
      </w:pPr>
      <w:r w:rsidRPr="008409F0">
        <w:rPr>
          <w:lang w:val="en-US"/>
        </w:rPr>
        <w:t xml:space="preserve">Job </w:t>
      </w:r>
      <w:r w:rsidR="00592FDB" w:rsidRPr="008409F0">
        <w:rPr>
          <w:lang w:val="en-US"/>
        </w:rPr>
        <w:t>opportunities are developed</w:t>
      </w:r>
      <w:r w:rsidR="007F538D" w:rsidRPr="008409F0">
        <w:rPr>
          <w:lang w:val="en-US"/>
        </w:rPr>
        <w:t xml:space="preserve"> (for both men and women)</w:t>
      </w:r>
      <w:r w:rsidR="00592FDB" w:rsidRPr="008409F0">
        <w:rPr>
          <w:lang w:val="en-US"/>
        </w:rPr>
        <w:t>;</w:t>
      </w:r>
    </w:p>
    <w:p w:rsidR="00C20CF2" w:rsidRPr="008409F0" w:rsidRDefault="0003108F" w:rsidP="00782376">
      <w:pPr>
        <w:pStyle w:val="Paragraphedeliste"/>
        <w:numPr>
          <w:ilvl w:val="0"/>
          <w:numId w:val="80"/>
        </w:numPr>
        <w:rPr>
          <w:lang w:val="en-US"/>
        </w:rPr>
      </w:pPr>
      <w:r w:rsidRPr="008409F0">
        <w:rPr>
          <w:lang w:val="en-US"/>
        </w:rPr>
        <w:t>Specific</w:t>
      </w:r>
      <w:r w:rsidR="00C20CF2" w:rsidRPr="008409F0">
        <w:rPr>
          <w:lang w:val="en-US"/>
        </w:rPr>
        <w:t xml:space="preserve"> areas are identified as </w:t>
      </w:r>
      <w:r w:rsidR="009920CA" w:rsidRPr="008409F0">
        <w:rPr>
          <w:lang w:val="en-US"/>
        </w:rPr>
        <w:t xml:space="preserve">potential </w:t>
      </w:r>
      <w:r w:rsidR="00C20CF2" w:rsidRPr="008409F0">
        <w:rPr>
          <w:lang w:val="en-US"/>
        </w:rPr>
        <w:t>protected areas</w:t>
      </w:r>
      <w:r w:rsidR="00EE58B2" w:rsidRPr="008409F0">
        <w:rPr>
          <w:lang w:val="en-US"/>
        </w:rPr>
        <w:t>.</w:t>
      </w:r>
    </w:p>
    <w:p w:rsidR="000C62AE" w:rsidRPr="008409F0" w:rsidRDefault="000C62AE" w:rsidP="002903C1">
      <w:pPr>
        <w:rPr>
          <w:lang w:val="en-US"/>
        </w:rPr>
      </w:pPr>
    </w:p>
    <w:p w:rsidR="00782376" w:rsidRPr="008409F0" w:rsidRDefault="00782376" w:rsidP="006817C3">
      <w:pPr>
        <w:keepNext/>
        <w:rPr>
          <w:b/>
          <w:u w:val="single"/>
          <w:lang w:val="en-US"/>
        </w:rPr>
      </w:pPr>
      <w:r w:rsidRPr="008409F0">
        <w:rPr>
          <w:b/>
          <w:u w:val="single"/>
          <w:lang w:val="en-US"/>
        </w:rPr>
        <w:t>Cleanness, accessibility and safety on the shoreline:</w:t>
      </w:r>
    </w:p>
    <w:p w:rsidR="003C3505" w:rsidRPr="008409F0" w:rsidRDefault="003C3505" w:rsidP="009920CA">
      <w:pPr>
        <w:pStyle w:val="Paragraphedeliste"/>
        <w:numPr>
          <w:ilvl w:val="0"/>
          <w:numId w:val="80"/>
        </w:numPr>
        <w:rPr>
          <w:lang w:val="en-US"/>
        </w:rPr>
      </w:pPr>
      <w:r w:rsidRPr="008409F0">
        <w:rPr>
          <w:lang w:val="en-US"/>
        </w:rPr>
        <w:t xml:space="preserve">The project areas </w:t>
      </w:r>
      <w:r w:rsidR="008A3C78" w:rsidRPr="008409F0">
        <w:rPr>
          <w:lang w:val="en-US"/>
        </w:rPr>
        <w:t xml:space="preserve">(of which beaches and seas but not only) </w:t>
      </w:r>
      <w:r w:rsidRPr="008409F0">
        <w:rPr>
          <w:lang w:val="en-US"/>
        </w:rPr>
        <w:t>have visible bins</w:t>
      </w:r>
      <w:r w:rsidR="008A3C78" w:rsidRPr="008409F0">
        <w:rPr>
          <w:lang w:val="en-US"/>
        </w:rPr>
        <w:t>,</w:t>
      </w:r>
      <w:r w:rsidRPr="008409F0">
        <w:rPr>
          <w:lang w:val="en-US"/>
        </w:rPr>
        <w:t xml:space="preserve"> waste collection service is ensured</w:t>
      </w:r>
      <w:r w:rsidR="008A3C78" w:rsidRPr="008409F0">
        <w:rPr>
          <w:lang w:val="en-US"/>
        </w:rPr>
        <w:t xml:space="preserve"> and control of the pollution and quality of the seas is encouraged</w:t>
      </w:r>
      <w:r w:rsidRPr="008409F0">
        <w:rPr>
          <w:lang w:val="en-US"/>
        </w:rPr>
        <w:t>;</w:t>
      </w:r>
    </w:p>
    <w:p w:rsidR="00782376" w:rsidRPr="008409F0" w:rsidRDefault="003C3505" w:rsidP="009920CA">
      <w:pPr>
        <w:pStyle w:val="Paragraphedeliste"/>
        <w:numPr>
          <w:ilvl w:val="0"/>
          <w:numId w:val="80"/>
        </w:numPr>
        <w:rPr>
          <w:lang w:val="en-US"/>
        </w:rPr>
      </w:pPr>
      <w:r w:rsidRPr="008409F0">
        <w:rPr>
          <w:lang w:val="en-US"/>
        </w:rPr>
        <w:t xml:space="preserve">The project areas are accessible to everyone and safe: little infrastructures </w:t>
      </w:r>
      <w:r w:rsidR="00A76D91" w:rsidRPr="008409F0">
        <w:rPr>
          <w:lang w:val="en-US"/>
        </w:rPr>
        <w:t xml:space="preserve">can be implemented </w:t>
      </w:r>
      <w:r w:rsidRPr="008409F0">
        <w:rPr>
          <w:lang w:val="en-US"/>
        </w:rPr>
        <w:t>like street lights</w:t>
      </w:r>
      <w:r w:rsidR="003C2478" w:rsidRPr="008409F0">
        <w:rPr>
          <w:lang w:val="en-US"/>
        </w:rPr>
        <w:t xml:space="preserve">, sidewalks and </w:t>
      </w:r>
      <w:r w:rsidR="00A76D91" w:rsidRPr="008409F0">
        <w:rPr>
          <w:lang w:val="en-US"/>
        </w:rPr>
        <w:t xml:space="preserve">encouraging </w:t>
      </w:r>
      <w:r w:rsidR="002903C1" w:rsidRPr="008409F0">
        <w:rPr>
          <w:lang w:val="en-US"/>
        </w:rPr>
        <w:t>soft mobility;</w:t>
      </w:r>
    </w:p>
    <w:p w:rsidR="005A49B2" w:rsidRPr="008409F0" w:rsidRDefault="005A49B2" w:rsidP="009920CA">
      <w:pPr>
        <w:pStyle w:val="Paragraphedeliste"/>
        <w:numPr>
          <w:ilvl w:val="0"/>
          <w:numId w:val="80"/>
        </w:numPr>
        <w:rPr>
          <w:lang w:val="en-US"/>
        </w:rPr>
      </w:pPr>
      <w:r w:rsidRPr="008409F0">
        <w:rPr>
          <w:lang w:val="en-US"/>
        </w:rPr>
        <w:t xml:space="preserve">Awareness </w:t>
      </w:r>
      <w:r w:rsidR="00C20CF2" w:rsidRPr="008409F0">
        <w:rPr>
          <w:lang w:val="en-US"/>
        </w:rPr>
        <w:t>is raised on sexual harassment</w:t>
      </w:r>
      <w:r w:rsidRPr="008409F0">
        <w:rPr>
          <w:lang w:val="en-US"/>
        </w:rPr>
        <w:t>;</w:t>
      </w:r>
    </w:p>
    <w:p w:rsidR="008A3C78" w:rsidRPr="008409F0" w:rsidRDefault="00055D54" w:rsidP="007F538D">
      <w:pPr>
        <w:pStyle w:val="Paragraphedeliste"/>
        <w:numPr>
          <w:ilvl w:val="0"/>
          <w:numId w:val="80"/>
        </w:numPr>
        <w:rPr>
          <w:lang w:val="en-US"/>
        </w:rPr>
      </w:pPr>
      <w:r w:rsidRPr="008409F0">
        <w:rPr>
          <w:lang w:val="en-US"/>
        </w:rPr>
        <w:t>In</w:t>
      </w:r>
      <w:r w:rsidR="005A49B2" w:rsidRPr="008409F0">
        <w:rPr>
          <w:lang w:val="en-US"/>
        </w:rPr>
        <w:t>frastructures and services like help and rescue centers with rescue materials can be implemented</w:t>
      </w:r>
      <w:r w:rsidR="0003108F" w:rsidRPr="008409F0">
        <w:rPr>
          <w:lang w:val="en-US"/>
        </w:rPr>
        <w:t xml:space="preserve"> in pilot areas</w:t>
      </w:r>
      <w:r w:rsidR="005A49B2" w:rsidRPr="008409F0">
        <w:rPr>
          <w:lang w:val="en-US"/>
        </w:rPr>
        <w:t xml:space="preserve">, and </w:t>
      </w:r>
      <w:r w:rsidR="00EE58B2" w:rsidRPr="008409F0">
        <w:rPr>
          <w:lang w:val="en-US"/>
        </w:rPr>
        <w:t>lifeguards trained</w:t>
      </w:r>
      <w:r w:rsidR="003C2478" w:rsidRPr="008409F0">
        <w:rPr>
          <w:lang w:val="en-US"/>
        </w:rPr>
        <w:t>, including women</w:t>
      </w:r>
      <w:r w:rsidR="007F538D" w:rsidRPr="008409F0">
        <w:rPr>
          <w:lang w:val="en-US"/>
        </w:rPr>
        <w:t>.</w:t>
      </w:r>
    </w:p>
    <w:p w:rsidR="00782376" w:rsidRPr="008409F0" w:rsidRDefault="00782376" w:rsidP="000C62AE">
      <w:pPr>
        <w:rPr>
          <w:b/>
          <w:u w:val="single"/>
          <w:lang w:val="en-US"/>
        </w:rPr>
      </w:pPr>
    </w:p>
    <w:p w:rsidR="000C62AE" w:rsidRPr="008409F0" w:rsidRDefault="000C62AE" w:rsidP="000C62AE">
      <w:pPr>
        <w:rPr>
          <w:b/>
          <w:u w:val="single"/>
          <w:lang w:val="en-US"/>
        </w:rPr>
      </w:pPr>
      <w:r w:rsidRPr="008409F0">
        <w:rPr>
          <w:b/>
          <w:u w:val="single"/>
          <w:lang w:val="en-US"/>
        </w:rPr>
        <w:t>Solid waste:</w:t>
      </w:r>
    </w:p>
    <w:p w:rsidR="0003108F" w:rsidRPr="008409F0" w:rsidRDefault="000C62AE" w:rsidP="005A49B2">
      <w:pPr>
        <w:pStyle w:val="Paragraphedeliste"/>
        <w:numPr>
          <w:ilvl w:val="0"/>
          <w:numId w:val="80"/>
        </w:numPr>
        <w:rPr>
          <w:lang w:val="en-US"/>
        </w:rPr>
      </w:pPr>
      <w:r w:rsidRPr="008409F0">
        <w:rPr>
          <w:lang w:val="en-US"/>
        </w:rPr>
        <w:t xml:space="preserve">Major sources of solid waste </w:t>
      </w:r>
      <w:r w:rsidR="00D071A5" w:rsidRPr="008409F0">
        <w:rPr>
          <w:lang w:val="en-US"/>
        </w:rPr>
        <w:t xml:space="preserve">are identified </w:t>
      </w:r>
      <w:r w:rsidR="003C53BA" w:rsidRPr="008409F0">
        <w:rPr>
          <w:lang w:val="en-US"/>
        </w:rPr>
        <w:t>(</w:t>
      </w:r>
      <w:r w:rsidR="00FE379B" w:rsidRPr="008409F0">
        <w:rPr>
          <w:lang w:val="en-US"/>
        </w:rPr>
        <w:t xml:space="preserve">especially plastic), </w:t>
      </w:r>
      <w:r w:rsidRPr="008409F0">
        <w:rPr>
          <w:lang w:val="en-US"/>
        </w:rPr>
        <w:t xml:space="preserve">and </w:t>
      </w:r>
      <w:r w:rsidR="003C2478" w:rsidRPr="008409F0">
        <w:rPr>
          <w:lang w:val="en-US"/>
        </w:rPr>
        <w:t>some pilot</w:t>
      </w:r>
      <w:r w:rsidR="00D071A5" w:rsidRPr="008409F0">
        <w:rPr>
          <w:lang w:val="en-US"/>
        </w:rPr>
        <w:t xml:space="preserve"> </w:t>
      </w:r>
      <w:r w:rsidR="006817C3" w:rsidRPr="008409F0">
        <w:rPr>
          <w:lang w:val="en-US"/>
        </w:rPr>
        <w:t>initiatives</w:t>
      </w:r>
      <w:r w:rsidR="00D071A5" w:rsidRPr="008409F0">
        <w:rPr>
          <w:lang w:val="en-US"/>
        </w:rPr>
        <w:t xml:space="preserve"> are </w:t>
      </w:r>
      <w:r w:rsidR="006817C3" w:rsidRPr="008409F0">
        <w:rPr>
          <w:lang w:val="en-US"/>
        </w:rPr>
        <w:t>proposed</w:t>
      </w:r>
      <w:r w:rsidR="00EE58B2" w:rsidRPr="008409F0">
        <w:rPr>
          <w:lang w:val="en-US"/>
        </w:rPr>
        <w:t xml:space="preserve"> to reduce solid waste and improve waste collection;</w:t>
      </w:r>
    </w:p>
    <w:p w:rsidR="000C62AE" w:rsidRPr="008409F0" w:rsidRDefault="0003108F" w:rsidP="005A49B2">
      <w:pPr>
        <w:pStyle w:val="Paragraphedeliste"/>
        <w:numPr>
          <w:ilvl w:val="0"/>
          <w:numId w:val="80"/>
        </w:numPr>
        <w:rPr>
          <w:lang w:val="en-US"/>
        </w:rPr>
      </w:pPr>
      <w:r w:rsidRPr="008409F0">
        <w:rPr>
          <w:lang w:val="en-US"/>
        </w:rPr>
        <w:t>S</w:t>
      </w:r>
      <w:r w:rsidR="005A49B2" w:rsidRPr="008409F0">
        <w:rPr>
          <w:lang w:val="en-US"/>
        </w:rPr>
        <w:t xml:space="preserve">takeholders, tourists and children are sensitized on solid waste </w:t>
      </w:r>
      <w:proofErr w:type="spellStart"/>
      <w:r w:rsidR="005A49B2" w:rsidRPr="008409F0">
        <w:rPr>
          <w:lang w:val="en-US"/>
        </w:rPr>
        <w:t>reus</w:t>
      </w:r>
      <w:r w:rsidR="009920CA" w:rsidRPr="008409F0">
        <w:rPr>
          <w:lang w:val="en-US"/>
        </w:rPr>
        <w:t>al</w:t>
      </w:r>
      <w:proofErr w:type="spellEnd"/>
      <w:r w:rsidR="005A49B2" w:rsidRPr="008409F0">
        <w:rPr>
          <w:lang w:val="en-US"/>
        </w:rPr>
        <w:t xml:space="preserve"> and upcycling;</w:t>
      </w:r>
    </w:p>
    <w:p w:rsidR="000C62AE" w:rsidRPr="008409F0" w:rsidRDefault="00D071A5" w:rsidP="007F538D">
      <w:pPr>
        <w:pStyle w:val="Paragraphedeliste"/>
        <w:numPr>
          <w:ilvl w:val="0"/>
          <w:numId w:val="80"/>
        </w:numPr>
        <w:rPr>
          <w:lang w:val="en-US"/>
        </w:rPr>
      </w:pPr>
      <w:r w:rsidRPr="008409F0">
        <w:rPr>
          <w:lang w:val="en-US"/>
        </w:rPr>
        <w:t>Small local business in the field of waste reuse and recycling are empowered</w:t>
      </w:r>
      <w:r w:rsidR="007F538D" w:rsidRPr="008409F0">
        <w:rPr>
          <w:lang w:val="en-US"/>
        </w:rPr>
        <w:t>.</w:t>
      </w:r>
    </w:p>
    <w:p w:rsidR="000C62AE" w:rsidRPr="008409F0" w:rsidRDefault="000C62AE" w:rsidP="00A12BB0">
      <w:pPr>
        <w:pStyle w:val="Paragraphedeliste"/>
        <w:rPr>
          <w:lang w:val="en-US"/>
        </w:rPr>
      </w:pPr>
    </w:p>
    <w:p w:rsidR="000C62AE" w:rsidRPr="008409F0" w:rsidRDefault="000C62AE" w:rsidP="00A12BB0">
      <w:pPr>
        <w:rPr>
          <w:b/>
          <w:u w:val="single"/>
          <w:lang w:val="en-US"/>
        </w:rPr>
      </w:pPr>
      <w:r w:rsidRPr="008409F0">
        <w:rPr>
          <w:b/>
          <w:u w:val="single"/>
          <w:lang w:val="en-US"/>
        </w:rPr>
        <w:t>Coordination</w:t>
      </w:r>
      <w:r w:rsidR="007F23A1" w:rsidRPr="008409F0">
        <w:rPr>
          <w:b/>
          <w:u w:val="single"/>
          <w:lang w:val="en-US"/>
        </w:rPr>
        <w:t xml:space="preserve"> and communication</w:t>
      </w:r>
      <w:r w:rsidRPr="008409F0">
        <w:rPr>
          <w:b/>
          <w:u w:val="single"/>
          <w:lang w:val="en-US"/>
        </w:rPr>
        <w:t>:</w:t>
      </w:r>
    </w:p>
    <w:p w:rsidR="00782376" w:rsidRPr="008409F0" w:rsidRDefault="007F538D" w:rsidP="00A12BB0">
      <w:pPr>
        <w:rPr>
          <w:lang w:val="en-US"/>
        </w:rPr>
      </w:pPr>
      <w:r w:rsidRPr="008409F0">
        <w:rPr>
          <w:lang w:val="en-US"/>
        </w:rPr>
        <w:t xml:space="preserve">Coordination </w:t>
      </w:r>
      <w:r w:rsidR="007F23A1" w:rsidRPr="008409F0">
        <w:rPr>
          <w:lang w:val="en-US"/>
        </w:rPr>
        <w:t xml:space="preserve">and communication </w:t>
      </w:r>
      <w:r w:rsidRPr="008409F0">
        <w:rPr>
          <w:lang w:val="en-US"/>
        </w:rPr>
        <w:t xml:space="preserve">should </w:t>
      </w:r>
      <w:r w:rsidR="00EE58B2" w:rsidRPr="008409F0">
        <w:rPr>
          <w:lang w:val="en-US"/>
        </w:rPr>
        <w:t xml:space="preserve">be disruptive, </w:t>
      </w:r>
      <w:r w:rsidRPr="008409F0">
        <w:rPr>
          <w:lang w:val="en-US"/>
        </w:rPr>
        <w:t>include a wide range of stakeholders and be a mean to strengthen social links</w:t>
      </w:r>
      <w:r w:rsidR="00EE58B2" w:rsidRPr="008409F0">
        <w:rPr>
          <w:lang w:val="en-US"/>
        </w:rPr>
        <w:t xml:space="preserve"> on the topic of environment and natural resources protection, solid waste reduction and safety</w:t>
      </w:r>
      <w:r w:rsidR="002903C1" w:rsidRPr="008409F0">
        <w:rPr>
          <w:lang w:val="en-US"/>
        </w:rPr>
        <w:t>.</w:t>
      </w:r>
    </w:p>
    <w:p w:rsidR="00986AD7" w:rsidRPr="008409F0" w:rsidRDefault="00986AD7" w:rsidP="00E22CB9">
      <w:pPr>
        <w:rPr>
          <w:lang w:val="en-US"/>
        </w:rPr>
      </w:pPr>
    </w:p>
    <w:p w:rsidR="00986AD7" w:rsidRPr="008409F0" w:rsidRDefault="00986AD7" w:rsidP="00986AD7">
      <w:pPr>
        <w:pStyle w:val="Titre3"/>
      </w:pPr>
      <w:r w:rsidRPr="008409F0">
        <w:t>Project management</w:t>
      </w:r>
    </w:p>
    <w:p w:rsidR="00986AD7" w:rsidRPr="008409F0" w:rsidRDefault="00986AD7" w:rsidP="00986AD7">
      <w:pPr>
        <w:rPr>
          <w:lang w:val="en-US"/>
        </w:rPr>
      </w:pPr>
      <w:r w:rsidRPr="008409F0">
        <w:rPr>
          <w:lang w:val="en-US"/>
        </w:rPr>
        <w:t>The selected NGO/consortium</w:t>
      </w:r>
      <w:r w:rsidR="005C7656" w:rsidRPr="008409F0">
        <w:rPr>
          <w:lang w:val="en-US"/>
        </w:rPr>
        <w:t xml:space="preserve"> of NGOs</w:t>
      </w:r>
      <w:r w:rsidRPr="008409F0">
        <w:rPr>
          <w:lang w:val="en-US"/>
        </w:rPr>
        <w:t xml:space="preserve"> will be responsible for the management of the project.</w:t>
      </w:r>
    </w:p>
    <w:p w:rsidR="00986AD7" w:rsidRPr="008409F0" w:rsidRDefault="00986AD7" w:rsidP="00986AD7">
      <w:pPr>
        <w:rPr>
          <w:lang w:val="en-US"/>
        </w:rPr>
      </w:pPr>
    </w:p>
    <w:p w:rsidR="00986AD7" w:rsidRPr="008409F0" w:rsidRDefault="00986AD7" w:rsidP="00986AD7">
      <w:pPr>
        <w:rPr>
          <w:lang w:val="en-US"/>
        </w:rPr>
      </w:pPr>
      <w:r w:rsidRPr="008409F0">
        <w:rPr>
          <w:lang w:val="en-US"/>
        </w:rPr>
        <w:t>The selected NGO/consortium</w:t>
      </w:r>
      <w:r w:rsidR="005C7656" w:rsidRPr="008409F0">
        <w:rPr>
          <w:lang w:val="en-US"/>
        </w:rPr>
        <w:t xml:space="preserve"> of NGOs</w:t>
      </w:r>
      <w:r w:rsidRPr="008409F0">
        <w:rPr>
          <w:lang w:val="en-US"/>
        </w:rPr>
        <w:t xml:space="preserve"> will ensure close relations with local institutional actors (in particular the Coast Conservation and Coastal Resource Management Department, the Marine Environment Protection Authority, the Sri Lanka Tourism Development Authority, and the local authorities), private actors</w:t>
      </w:r>
      <w:r w:rsidR="00A76D91" w:rsidRPr="008409F0">
        <w:rPr>
          <w:lang w:val="en-US"/>
        </w:rPr>
        <w:t>,</w:t>
      </w:r>
      <w:r w:rsidRPr="008409F0">
        <w:rPr>
          <w:lang w:val="en-US"/>
        </w:rPr>
        <w:t xml:space="preserve"> </w:t>
      </w:r>
      <w:r w:rsidR="00A76D91" w:rsidRPr="008409F0">
        <w:rPr>
          <w:lang w:val="en-US"/>
        </w:rPr>
        <w:t xml:space="preserve">including those involved in </w:t>
      </w:r>
      <w:r w:rsidRPr="008409F0">
        <w:rPr>
          <w:lang w:val="en-US"/>
        </w:rPr>
        <w:t>the tourist sector (hotels, diving clubs, surf clubs, restaurants, etc.) and in environment protection.</w:t>
      </w:r>
    </w:p>
    <w:p w:rsidR="00986AD7" w:rsidRPr="008409F0" w:rsidRDefault="00986AD7" w:rsidP="00986AD7">
      <w:pPr>
        <w:rPr>
          <w:lang w:val="en-US"/>
        </w:rPr>
      </w:pPr>
    </w:p>
    <w:p w:rsidR="003B1660" w:rsidRPr="008409F0" w:rsidRDefault="00986AD7" w:rsidP="00986AD7">
      <w:pPr>
        <w:rPr>
          <w:lang w:val="en-US"/>
        </w:rPr>
      </w:pPr>
      <w:r w:rsidRPr="008409F0">
        <w:rPr>
          <w:lang w:val="en-US"/>
        </w:rPr>
        <w:t>Quarterly multi-stakeholders meetings will ensure consistency and follow-up of activities across the country.</w:t>
      </w:r>
    </w:p>
    <w:p w:rsidR="003B1660" w:rsidRPr="008409F0" w:rsidRDefault="003B1660" w:rsidP="00986AD7">
      <w:pPr>
        <w:rPr>
          <w:lang w:val="en-US"/>
        </w:rPr>
      </w:pPr>
    </w:p>
    <w:p w:rsidR="00986AD7" w:rsidRPr="008409F0" w:rsidRDefault="003B1660" w:rsidP="00986AD7">
      <w:pPr>
        <w:rPr>
          <w:lang w:val="en-US"/>
        </w:rPr>
      </w:pPr>
      <w:r w:rsidRPr="008409F0">
        <w:rPr>
          <w:lang w:val="en-US"/>
        </w:rPr>
        <w:t xml:space="preserve">Annual steering committees will gather the Marine Environment Protection Authority, the Coast Conservation Department, the Central Environmental Authority, the Ministry of </w:t>
      </w:r>
      <w:proofErr w:type="spellStart"/>
      <w:r w:rsidRPr="008409F0">
        <w:rPr>
          <w:lang w:val="en-US"/>
        </w:rPr>
        <w:t>Mahaweli</w:t>
      </w:r>
      <w:proofErr w:type="spellEnd"/>
      <w:r w:rsidRPr="008409F0">
        <w:rPr>
          <w:lang w:val="en-US"/>
        </w:rPr>
        <w:t xml:space="preserve"> Development and Environment, the Ministry of Agriculture, Rural Economic Affairs, Livestock Development, Irrigation and Fisheries &amp; Aquatic Resources Development, the Ministry of Tourism Development and Religious Affairs,</w:t>
      </w:r>
      <w:r w:rsidR="00A76D91" w:rsidRPr="008409F0">
        <w:rPr>
          <w:lang w:val="en-US"/>
        </w:rPr>
        <w:t xml:space="preserve"> AFD</w:t>
      </w:r>
      <w:r w:rsidRPr="008409F0">
        <w:rPr>
          <w:lang w:val="en-US"/>
        </w:rPr>
        <w:t xml:space="preserve"> and every relevant </w:t>
      </w:r>
      <w:r w:rsidR="00A76D91" w:rsidRPr="008409F0">
        <w:rPr>
          <w:lang w:val="en-US"/>
        </w:rPr>
        <w:t>stakeholder</w:t>
      </w:r>
      <w:r w:rsidRPr="008409F0">
        <w:rPr>
          <w:lang w:val="en-US"/>
        </w:rPr>
        <w:t>.</w:t>
      </w:r>
    </w:p>
    <w:p w:rsidR="00986AD7" w:rsidRPr="008409F0" w:rsidRDefault="00986AD7" w:rsidP="00986AD7">
      <w:pPr>
        <w:rPr>
          <w:lang w:val="en-US"/>
        </w:rPr>
      </w:pPr>
    </w:p>
    <w:p w:rsidR="00986AD7" w:rsidRPr="008409F0" w:rsidRDefault="00986AD7" w:rsidP="00986AD7">
      <w:pPr>
        <w:pStyle w:val="Titre3"/>
      </w:pPr>
      <w:r w:rsidRPr="008409F0">
        <w:t>Period of implementation</w:t>
      </w:r>
    </w:p>
    <w:p w:rsidR="00986AD7" w:rsidRPr="008409F0" w:rsidRDefault="00986AD7" w:rsidP="00986AD7">
      <w:pPr>
        <w:rPr>
          <w:lang w:val="en-US"/>
        </w:rPr>
      </w:pPr>
      <w:r w:rsidRPr="008409F0">
        <w:rPr>
          <w:lang w:val="en-US"/>
        </w:rPr>
        <w:t xml:space="preserve">The intended start date is </w:t>
      </w:r>
      <w:r w:rsidR="00A76D91" w:rsidRPr="008409F0">
        <w:rPr>
          <w:lang w:val="en-US"/>
        </w:rPr>
        <w:t>the first semester of 2020</w:t>
      </w:r>
      <w:r w:rsidRPr="008409F0">
        <w:rPr>
          <w:lang w:val="en-US"/>
        </w:rPr>
        <w:t xml:space="preserve"> and the period of implementation of the contract should be between three to five years from this date.</w:t>
      </w:r>
    </w:p>
    <w:p w:rsidR="00986AD7" w:rsidRPr="008409F0" w:rsidRDefault="00986AD7" w:rsidP="00E22CB9">
      <w:pPr>
        <w:rPr>
          <w:lang w:val="en-US"/>
        </w:rPr>
      </w:pPr>
    </w:p>
    <w:p w:rsidR="00381061" w:rsidRPr="008409F0" w:rsidRDefault="00E22CB9" w:rsidP="003B5D02">
      <w:pPr>
        <w:pStyle w:val="Titre2"/>
      </w:pPr>
      <w:r w:rsidRPr="008409F0">
        <w:lastRenderedPageBreak/>
        <w:t>SCOPE OF THE PROJECT</w:t>
      </w:r>
    </w:p>
    <w:p w:rsidR="001D16C6" w:rsidRPr="008409F0" w:rsidRDefault="00BC6392" w:rsidP="003B5D02">
      <w:pPr>
        <w:pStyle w:val="Titre3"/>
      </w:pPr>
      <w:r w:rsidRPr="008409F0">
        <w:t>Thematic scope</w:t>
      </w:r>
    </w:p>
    <w:p w:rsidR="00BC6392" w:rsidRPr="008409F0" w:rsidRDefault="00BC6392" w:rsidP="00E22CB9">
      <w:pPr>
        <w:rPr>
          <w:lang w:val="en-US" w:eastAsia="fr-FR"/>
        </w:rPr>
      </w:pPr>
      <w:r w:rsidRPr="008409F0">
        <w:rPr>
          <w:lang w:val="en-US" w:eastAsia="fr-FR"/>
        </w:rPr>
        <w:t xml:space="preserve">The project proposals </w:t>
      </w:r>
      <w:r w:rsidR="0076652D" w:rsidRPr="008409F0">
        <w:rPr>
          <w:lang w:val="en-US" w:eastAsia="fr-FR"/>
        </w:rPr>
        <w:t xml:space="preserve">should </w:t>
      </w:r>
      <w:r w:rsidRPr="008409F0">
        <w:rPr>
          <w:lang w:val="en-US" w:eastAsia="fr-FR"/>
        </w:rPr>
        <w:t xml:space="preserve">target </w:t>
      </w:r>
      <w:r w:rsidR="00DE3EBC" w:rsidRPr="008409F0">
        <w:rPr>
          <w:lang w:val="en-US" w:eastAsia="fr-FR"/>
        </w:rPr>
        <w:t>coastal areas, and the most touristic ones in priority</w:t>
      </w:r>
      <w:r w:rsidRPr="008409F0">
        <w:rPr>
          <w:lang w:val="en-US" w:eastAsia="fr-FR"/>
        </w:rPr>
        <w:t xml:space="preserve">; the </w:t>
      </w:r>
      <w:r w:rsidR="00BA6191" w:rsidRPr="008409F0">
        <w:rPr>
          <w:lang w:val="en-US" w:eastAsia="fr-FR"/>
        </w:rPr>
        <w:t xml:space="preserve">project </w:t>
      </w:r>
      <w:r w:rsidRPr="008409F0">
        <w:rPr>
          <w:lang w:val="en-US" w:eastAsia="fr-FR"/>
        </w:rPr>
        <w:t>developed could be adapt</w:t>
      </w:r>
      <w:r w:rsidR="00BA6191" w:rsidRPr="008409F0">
        <w:rPr>
          <w:lang w:val="en-US" w:eastAsia="fr-FR"/>
        </w:rPr>
        <w:t>ed</w:t>
      </w:r>
      <w:r w:rsidRPr="008409F0">
        <w:rPr>
          <w:lang w:val="en-US" w:eastAsia="fr-FR"/>
        </w:rPr>
        <w:t xml:space="preserve"> for replication to </w:t>
      </w:r>
      <w:r w:rsidR="00DE3EBC" w:rsidRPr="008409F0">
        <w:rPr>
          <w:lang w:val="en-US" w:eastAsia="fr-FR"/>
        </w:rPr>
        <w:t>other relevant</w:t>
      </w:r>
      <w:r w:rsidRPr="008409F0">
        <w:rPr>
          <w:lang w:val="en-US" w:eastAsia="fr-FR"/>
        </w:rPr>
        <w:t xml:space="preserve"> places</w:t>
      </w:r>
      <w:r w:rsidR="00BA6191" w:rsidRPr="008409F0">
        <w:rPr>
          <w:lang w:val="en-US" w:eastAsia="fr-FR"/>
        </w:rPr>
        <w:t>.</w:t>
      </w:r>
      <w:r w:rsidR="007232A0" w:rsidRPr="008409F0">
        <w:rPr>
          <w:lang w:val="en-US" w:eastAsia="fr-FR"/>
        </w:rPr>
        <w:t xml:space="preserve"> It may</w:t>
      </w:r>
      <w:r w:rsidR="00545893" w:rsidRPr="008409F0">
        <w:rPr>
          <w:lang w:val="en-US" w:eastAsia="fr-FR"/>
        </w:rPr>
        <w:t xml:space="preserve"> </w:t>
      </w:r>
      <w:r w:rsidR="00BB04E8" w:rsidRPr="008409F0">
        <w:rPr>
          <w:lang w:val="en-US" w:eastAsia="fr-FR"/>
        </w:rPr>
        <w:t>build</w:t>
      </w:r>
      <w:r w:rsidR="00545893" w:rsidRPr="008409F0">
        <w:rPr>
          <w:lang w:val="en-US" w:eastAsia="fr-FR"/>
        </w:rPr>
        <w:t xml:space="preserve"> on </w:t>
      </w:r>
      <w:r w:rsidR="00BB04E8" w:rsidRPr="008409F0">
        <w:rPr>
          <w:lang w:val="en-US" w:eastAsia="fr-FR"/>
        </w:rPr>
        <w:t xml:space="preserve">existing </w:t>
      </w:r>
      <w:r w:rsidR="00545893" w:rsidRPr="008409F0">
        <w:rPr>
          <w:lang w:val="en-US" w:eastAsia="fr-FR"/>
        </w:rPr>
        <w:t>i</w:t>
      </w:r>
      <w:r w:rsidR="007232A0" w:rsidRPr="008409F0">
        <w:rPr>
          <w:lang w:val="en-US" w:eastAsia="fr-FR"/>
        </w:rPr>
        <w:t xml:space="preserve">nitiatives or </w:t>
      </w:r>
      <w:r w:rsidR="00545893" w:rsidRPr="008409F0">
        <w:rPr>
          <w:lang w:val="en-US" w:eastAsia="fr-FR"/>
        </w:rPr>
        <w:t xml:space="preserve">start new </w:t>
      </w:r>
      <w:r w:rsidR="00BB04E8" w:rsidRPr="008409F0">
        <w:rPr>
          <w:lang w:val="en-US" w:eastAsia="fr-FR"/>
        </w:rPr>
        <w:t>ones</w:t>
      </w:r>
      <w:r w:rsidR="00545893" w:rsidRPr="008409F0">
        <w:rPr>
          <w:lang w:val="en-US" w:eastAsia="fr-FR"/>
        </w:rPr>
        <w:t>.</w:t>
      </w:r>
    </w:p>
    <w:p w:rsidR="007E77F9" w:rsidRPr="008409F0" w:rsidRDefault="007E77F9" w:rsidP="00E22CB9">
      <w:pPr>
        <w:rPr>
          <w:lang w:val="en-US" w:eastAsia="fr-FR"/>
        </w:rPr>
      </w:pPr>
      <w:r w:rsidRPr="008409F0">
        <w:rPr>
          <w:lang w:val="en-US" w:eastAsia="fr-FR"/>
        </w:rPr>
        <w:t xml:space="preserve">The NGOs are encouraged to develop proposals that focus on a wide scope of themes such as the sea </w:t>
      </w:r>
      <w:r w:rsidR="00BB04E8" w:rsidRPr="008409F0">
        <w:rPr>
          <w:lang w:val="en-US" w:eastAsia="fr-FR"/>
        </w:rPr>
        <w:t>and the marine environment</w:t>
      </w:r>
      <w:r w:rsidRPr="008409F0">
        <w:rPr>
          <w:lang w:val="en-US" w:eastAsia="fr-FR"/>
        </w:rPr>
        <w:t>, coast</w:t>
      </w:r>
      <w:r w:rsidR="00BB04E8" w:rsidRPr="008409F0">
        <w:rPr>
          <w:lang w:val="en-US" w:eastAsia="fr-FR"/>
        </w:rPr>
        <w:t>al</w:t>
      </w:r>
      <w:r w:rsidRPr="008409F0">
        <w:rPr>
          <w:lang w:val="en-US" w:eastAsia="fr-FR"/>
        </w:rPr>
        <w:t xml:space="preserve"> fauna and flora, waste management</w:t>
      </w:r>
      <w:r w:rsidR="000E2E1B" w:rsidRPr="008409F0">
        <w:rPr>
          <w:lang w:val="en-US" w:eastAsia="fr-FR"/>
        </w:rPr>
        <w:t xml:space="preserve">, waste </w:t>
      </w:r>
      <w:proofErr w:type="spellStart"/>
      <w:r w:rsidR="000E2E1B" w:rsidRPr="008409F0">
        <w:rPr>
          <w:lang w:val="en-US" w:eastAsia="fr-FR"/>
        </w:rPr>
        <w:t>reus</w:t>
      </w:r>
      <w:r w:rsidR="002B5EF2" w:rsidRPr="008409F0">
        <w:rPr>
          <w:lang w:val="en-US" w:eastAsia="fr-FR"/>
        </w:rPr>
        <w:t>al</w:t>
      </w:r>
      <w:proofErr w:type="spellEnd"/>
      <w:r w:rsidR="00D537FA" w:rsidRPr="008409F0">
        <w:rPr>
          <w:lang w:val="en-US" w:eastAsia="fr-FR"/>
        </w:rPr>
        <w:t>/recycl</w:t>
      </w:r>
      <w:r w:rsidR="002B5EF2" w:rsidRPr="008409F0">
        <w:rPr>
          <w:lang w:val="en-US" w:eastAsia="fr-FR"/>
        </w:rPr>
        <w:t>ing</w:t>
      </w:r>
      <w:r w:rsidR="00D537FA" w:rsidRPr="008409F0">
        <w:rPr>
          <w:lang w:val="en-US" w:eastAsia="fr-FR"/>
        </w:rPr>
        <w:t>/</w:t>
      </w:r>
      <w:r w:rsidR="007C0E21" w:rsidRPr="008409F0">
        <w:rPr>
          <w:lang w:val="en-US" w:eastAsia="fr-FR"/>
        </w:rPr>
        <w:t>upcycling/</w:t>
      </w:r>
      <w:r w:rsidR="00D537FA" w:rsidRPr="008409F0">
        <w:rPr>
          <w:lang w:val="en-US" w:eastAsia="fr-FR"/>
        </w:rPr>
        <w:t>safe deposit</w:t>
      </w:r>
      <w:r w:rsidRPr="008409F0">
        <w:rPr>
          <w:lang w:val="en-US" w:eastAsia="fr-FR"/>
        </w:rPr>
        <w:t xml:space="preserve"> and ecological </w:t>
      </w:r>
      <w:proofErr w:type="spellStart"/>
      <w:r w:rsidRPr="008409F0">
        <w:rPr>
          <w:lang w:val="en-US" w:eastAsia="fr-FR"/>
        </w:rPr>
        <w:t>behaviour</w:t>
      </w:r>
      <w:proofErr w:type="spellEnd"/>
      <w:r w:rsidRPr="008409F0">
        <w:rPr>
          <w:lang w:val="en-US" w:eastAsia="fr-FR"/>
        </w:rPr>
        <w:t xml:space="preserve"> on beaches, sustainable development of coastal areas, small facilities’ improvement for more cleanness and safety, etc., which will ultimately contribute in protecting the coastline environment and boost its economic potential.</w:t>
      </w:r>
    </w:p>
    <w:p w:rsidR="000E2E1B" w:rsidRPr="008409F0" w:rsidRDefault="007C0E21" w:rsidP="00E22CB9">
      <w:pPr>
        <w:rPr>
          <w:lang w:val="en-US" w:eastAsia="fr-FR"/>
        </w:rPr>
      </w:pPr>
      <w:r w:rsidRPr="008409F0">
        <w:rPr>
          <w:lang w:val="en-US" w:eastAsia="fr-FR"/>
        </w:rPr>
        <w:t xml:space="preserve">Outcomes of activities implemented </w:t>
      </w:r>
      <w:r w:rsidR="000E2E1B" w:rsidRPr="008409F0">
        <w:rPr>
          <w:lang w:val="en-US" w:eastAsia="fr-FR"/>
        </w:rPr>
        <w:t xml:space="preserve">could be formalized by obtaining </w:t>
      </w:r>
      <w:r w:rsidR="00BA6191" w:rsidRPr="008409F0">
        <w:rPr>
          <w:lang w:val="en-US" w:eastAsia="fr-FR"/>
        </w:rPr>
        <w:t xml:space="preserve">some type of </w:t>
      </w:r>
      <w:r w:rsidR="000E2E1B" w:rsidRPr="008409F0">
        <w:rPr>
          <w:lang w:val="en-US" w:eastAsia="fr-FR"/>
        </w:rPr>
        <w:t>label</w:t>
      </w:r>
      <w:r w:rsidR="00BA6191" w:rsidRPr="008409F0">
        <w:rPr>
          <w:lang w:val="en-US" w:eastAsia="fr-FR"/>
        </w:rPr>
        <w:t xml:space="preserve"> or certification</w:t>
      </w:r>
      <w:r w:rsidR="000E2E1B" w:rsidRPr="008409F0">
        <w:rPr>
          <w:lang w:val="en-US" w:eastAsia="fr-FR"/>
        </w:rPr>
        <w:t xml:space="preserve"> that reward the participation to environmental conservation, conveying a positive image of beaches (cleanness, safety, accessibility) to the population and tourists, thus encouraging a general </w:t>
      </w:r>
      <w:proofErr w:type="spellStart"/>
      <w:r w:rsidR="000E2E1B" w:rsidRPr="008409F0">
        <w:rPr>
          <w:lang w:val="en-US" w:eastAsia="fr-FR"/>
        </w:rPr>
        <w:t>behavioural</w:t>
      </w:r>
      <w:proofErr w:type="spellEnd"/>
      <w:r w:rsidR="000E2E1B" w:rsidRPr="008409F0">
        <w:rPr>
          <w:lang w:val="en-US" w:eastAsia="fr-FR"/>
        </w:rPr>
        <w:t xml:space="preserve"> change towards more ecofriendly attitudes.</w:t>
      </w:r>
    </w:p>
    <w:p w:rsidR="00BB04E8" w:rsidRPr="008409F0" w:rsidRDefault="00F34EE4" w:rsidP="00D70695">
      <w:pPr>
        <w:rPr>
          <w:lang w:val="en-US"/>
        </w:rPr>
      </w:pPr>
      <w:r w:rsidRPr="008409F0">
        <w:rPr>
          <w:lang w:val="en-US"/>
        </w:rPr>
        <w:t>The project should be consistent with other initiatives and/or strategies addressed in the same field of intervention.</w:t>
      </w:r>
    </w:p>
    <w:p w:rsidR="00F34EE4" w:rsidRPr="008409F0" w:rsidRDefault="00F34EE4" w:rsidP="00D70695">
      <w:pPr>
        <w:rPr>
          <w:lang w:val="en-US"/>
        </w:rPr>
      </w:pPr>
    </w:p>
    <w:p w:rsidR="00AB7140" w:rsidRPr="008409F0" w:rsidRDefault="00545893" w:rsidP="00C920A5">
      <w:pPr>
        <w:rPr>
          <w:lang w:val="en-US"/>
        </w:rPr>
      </w:pPr>
      <w:r w:rsidRPr="008409F0">
        <w:rPr>
          <w:lang w:val="en-US"/>
        </w:rPr>
        <w:t xml:space="preserve">The project proposal </w:t>
      </w:r>
      <w:r w:rsidR="002F4605" w:rsidRPr="008409F0">
        <w:rPr>
          <w:lang w:val="en-US"/>
        </w:rPr>
        <w:t>should</w:t>
      </w:r>
      <w:r w:rsidRPr="008409F0">
        <w:rPr>
          <w:lang w:val="en-US"/>
        </w:rPr>
        <w:t xml:space="preserve"> cover </w:t>
      </w:r>
      <w:r w:rsidR="007E77F9" w:rsidRPr="008409F0">
        <w:rPr>
          <w:lang w:val="en-US"/>
        </w:rPr>
        <w:t xml:space="preserve">at least </w:t>
      </w:r>
      <w:r w:rsidRPr="008409F0">
        <w:rPr>
          <w:lang w:val="en-US"/>
        </w:rPr>
        <w:t>the three following dimensions:</w:t>
      </w:r>
    </w:p>
    <w:p w:rsidR="00AB7140" w:rsidRPr="008409F0" w:rsidRDefault="00545893" w:rsidP="00C920A5">
      <w:pPr>
        <w:pStyle w:val="Paragraphedeliste"/>
        <w:numPr>
          <w:ilvl w:val="0"/>
          <w:numId w:val="35"/>
        </w:numPr>
        <w:rPr>
          <w:lang w:val="en-US"/>
        </w:rPr>
      </w:pPr>
      <w:r w:rsidRPr="008409F0">
        <w:rPr>
          <w:b/>
          <w:bCs/>
          <w:lang w:val="en-US"/>
        </w:rPr>
        <w:t xml:space="preserve">Raising awareness on the </w:t>
      </w:r>
      <w:r w:rsidR="00ED471B" w:rsidRPr="008409F0">
        <w:rPr>
          <w:b/>
          <w:bCs/>
          <w:lang w:val="en-US"/>
        </w:rPr>
        <w:t>anthropic</w:t>
      </w:r>
      <w:r w:rsidRPr="008409F0">
        <w:rPr>
          <w:b/>
          <w:bCs/>
          <w:lang w:val="en-US"/>
        </w:rPr>
        <w:t xml:space="preserve"> impacts </w:t>
      </w:r>
      <w:r w:rsidR="002F4605" w:rsidRPr="008409F0">
        <w:rPr>
          <w:b/>
          <w:bCs/>
          <w:lang w:val="en-US"/>
        </w:rPr>
        <w:t xml:space="preserve">–marine and terrestrial- </w:t>
      </w:r>
      <w:r w:rsidRPr="008409F0">
        <w:rPr>
          <w:b/>
          <w:bCs/>
          <w:lang w:val="en-US"/>
        </w:rPr>
        <w:t xml:space="preserve">on the </w:t>
      </w:r>
      <w:r w:rsidR="00ED471B" w:rsidRPr="008409F0">
        <w:rPr>
          <w:b/>
          <w:bCs/>
          <w:lang w:val="en-US"/>
        </w:rPr>
        <w:t>shoreline</w:t>
      </w:r>
      <w:r w:rsidRPr="008409F0">
        <w:rPr>
          <w:b/>
          <w:bCs/>
          <w:lang w:val="en-US"/>
        </w:rPr>
        <w:t xml:space="preserve"> biodiversity and</w:t>
      </w:r>
      <w:r w:rsidR="00ED471B" w:rsidRPr="008409F0">
        <w:rPr>
          <w:b/>
          <w:bCs/>
          <w:lang w:val="en-US"/>
        </w:rPr>
        <w:t xml:space="preserve"> coastal</w:t>
      </w:r>
      <w:r w:rsidRPr="008409F0">
        <w:rPr>
          <w:b/>
          <w:bCs/>
          <w:lang w:val="en-US"/>
        </w:rPr>
        <w:t xml:space="preserve"> heritage, </w:t>
      </w:r>
      <w:r w:rsidR="00ED471B" w:rsidRPr="008409F0">
        <w:rPr>
          <w:b/>
          <w:bCs/>
          <w:lang w:val="en-US"/>
        </w:rPr>
        <w:t>on climate change issues,</w:t>
      </w:r>
      <w:r w:rsidRPr="008409F0">
        <w:rPr>
          <w:b/>
          <w:bCs/>
          <w:lang w:val="en-US"/>
        </w:rPr>
        <w:t xml:space="preserve"> and </w:t>
      </w:r>
      <w:r w:rsidR="002F4605" w:rsidRPr="008409F0">
        <w:rPr>
          <w:b/>
          <w:bCs/>
          <w:lang w:val="en-US"/>
        </w:rPr>
        <w:t xml:space="preserve">on the role of </w:t>
      </w:r>
      <w:r w:rsidR="00ED471B" w:rsidRPr="008409F0">
        <w:rPr>
          <w:b/>
          <w:bCs/>
          <w:lang w:val="en-US"/>
        </w:rPr>
        <w:t xml:space="preserve">ecofriendly </w:t>
      </w:r>
      <w:proofErr w:type="spellStart"/>
      <w:r w:rsidR="00ED471B" w:rsidRPr="008409F0">
        <w:rPr>
          <w:b/>
          <w:bCs/>
          <w:lang w:val="en-US"/>
        </w:rPr>
        <w:t>behaviours</w:t>
      </w:r>
      <w:proofErr w:type="spellEnd"/>
      <w:r w:rsidR="00ED471B" w:rsidRPr="008409F0">
        <w:rPr>
          <w:b/>
          <w:bCs/>
          <w:lang w:val="en-US"/>
        </w:rPr>
        <w:t xml:space="preserve">, </w:t>
      </w:r>
      <w:r w:rsidR="00ED471B" w:rsidRPr="008409F0">
        <w:rPr>
          <w:lang w:val="en-US"/>
        </w:rPr>
        <w:t xml:space="preserve">with a special focus on </w:t>
      </w:r>
      <w:r w:rsidR="002F4605" w:rsidRPr="008409F0">
        <w:rPr>
          <w:lang w:val="en-US"/>
        </w:rPr>
        <w:t xml:space="preserve">marine </w:t>
      </w:r>
      <w:r w:rsidR="00ED471B" w:rsidRPr="008409F0">
        <w:rPr>
          <w:lang w:val="en-US"/>
        </w:rPr>
        <w:t>pollution by solid waste</w:t>
      </w:r>
      <w:r w:rsidR="00316FA3" w:rsidRPr="008409F0">
        <w:rPr>
          <w:lang w:val="en-US"/>
        </w:rPr>
        <w:t xml:space="preserve"> and waste</w:t>
      </w:r>
      <w:r w:rsidR="002F4605" w:rsidRPr="008409F0">
        <w:rPr>
          <w:lang w:val="en-US"/>
        </w:rPr>
        <w:t>water</w:t>
      </w:r>
      <w:r w:rsidR="00ED471B" w:rsidRPr="008409F0">
        <w:rPr>
          <w:lang w:val="en-US"/>
        </w:rPr>
        <w:t xml:space="preserve">, and </w:t>
      </w:r>
      <w:r w:rsidR="00986AD7" w:rsidRPr="008409F0">
        <w:rPr>
          <w:lang w:val="en-US"/>
        </w:rPr>
        <w:t>best</w:t>
      </w:r>
      <w:r w:rsidR="00ED471B" w:rsidRPr="008409F0">
        <w:rPr>
          <w:lang w:val="en-US"/>
        </w:rPr>
        <w:t xml:space="preserve"> tourism practices (informing on the whales watching ecological risks for instance);</w:t>
      </w:r>
    </w:p>
    <w:p w:rsidR="00AB7140" w:rsidRPr="008409F0" w:rsidRDefault="00ED471B" w:rsidP="00C920A5">
      <w:pPr>
        <w:pStyle w:val="Paragraphedeliste"/>
        <w:numPr>
          <w:ilvl w:val="0"/>
          <w:numId w:val="35"/>
        </w:numPr>
        <w:rPr>
          <w:lang w:val="en-US"/>
        </w:rPr>
      </w:pPr>
      <w:r w:rsidRPr="008409F0">
        <w:rPr>
          <w:b/>
          <w:bCs/>
          <w:lang w:val="en-US"/>
        </w:rPr>
        <w:t xml:space="preserve">Promoting cleanness, accessibility and safety on beaches, </w:t>
      </w:r>
      <w:r w:rsidR="007E77F9" w:rsidRPr="008409F0">
        <w:rPr>
          <w:lang w:val="en-US"/>
        </w:rPr>
        <w:t>in order to encourage</w:t>
      </w:r>
      <w:r w:rsidRPr="008409F0">
        <w:rPr>
          <w:lang w:val="en-US"/>
        </w:rPr>
        <w:t xml:space="preserve"> local authorities and public and private actors </w:t>
      </w:r>
      <w:r w:rsidR="007E77F9" w:rsidRPr="008409F0">
        <w:rPr>
          <w:lang w:val="en-US"/>
        </w:rPr>
        <w:t xml:space="preserve">who are </w:t>
      </w:r>
      <w:r w:rsidRPr="008409F0">
        <w:rPr>
          <w:lang w:val="en-US"/>
        </w:rPr>
        <w:t>interested in developing infrastructures and services that will f</w:t>
      </w:r>
      <w:r w:rsidR="007E77F9" w:rsidRPr="008409F0">
        <w:rPr>
          <w:lang w:val="en-US"/>
        </w:rPr>
        <w:t>oster</w:t>
      </w:r>
      <w:r w:rsidRPr="008409F0">
        <w:rPr>
          <w:lang w:val="en-US"/>
        </w:rPr>
        <w:t xml:space="preserve"> both their territories </w:t>
      </w:r>
      <w:r w:rsidR="007E77F9" w:rsidRPr="008409F0">
        <w:rPr>
          <w:lang w:val="en-US"/>
        </w:rPr>
        <w:t>attractiveness</w:t>
      </w:r>
      <w:r w:rsidRPr="008409F0">
        <w:rPr>
          <w:lang w:val="en-US"/>
        </w:rPr>
        <w:t xml:space="preserve"> and the </w:t>
      </w:r>
      <w:r w:rsidR="007E77F9" w:rsidRPr="008409F0">
        <w:rPr>
          <w:lang w:val="en-US"/>
        </w:rPr>
        <w:t>sustainable</w:t>
      </w:r>
      <w:r w:rsidRPr="008409F0">
        <w:rPr>
          <w:lang w:val="en-US"/>
        </w:rPr>
        <w:t xml:space="preserve"> management of coastal areas;</w:t>
      </w:r>
    </w:p>
    <w:p w:rsidR="00D65F8C" w:rsidRPr="008409F0" w:rsidRDefault="007E77F9" w:rsidP="00C920A5">
      <w:pPr>
        <w:pStyle w:val="Paragraphedeliste"/>
        <w:numPr>
          <w:ilvl w:val="0"/>
          <w:numId w:val="35"/>
        </w:numPr>
        <w:rPr>
          <w:lang w:val="en-US"/>
        </w:rPr>
      </w:pPr>
      <w:r w:rsidRPr="008409F0">
        <w:rPr>
          <w:b/>
          <w:bCs/>
          <w:lang w:val="en-US"/>
        </w:rPr>
        <w:t>Providing small investments</w:t>
      </w:r>
      <w:r w:rsidR="000E2E1B" w:rsidRPr="008409F0">
        <w:rPr>
          <w:b/>
          <w:bCs/>
          <w:lang w:val="en-US"/>
        </w:rPr>
        <w:t xml:space="preserve"> </w:t>
      </w:r>
      <w:r w:rsidR="00D65F8C" w:rsidRPr="008409F0">
        <w:rPr>
          <w:b/>
          <w:bCs/>
          <w:lang w:val="en-US"/>
        </w:rPr>
        <w:t>that aim to develop</w:t>
      </w:r>
      <w:r w:rsidRPr="008409F0">
        <w:rPr>
          <w:b/>
          <w:bCs/>
          <w:lang w:val="en-US"/>
        </w:rPr>
        <w:t xml:space="preserve"> the coastline while preserving the environment and natural heritage, </w:t>
      </w:r>
      <w:r w:rsidRPr="008409F0">
        <w:rPr>
          <w:lang w:val="en-US"/>
        </w:rPr>
        <w:t>including pilot projects (such as solid waste management on beaches</w:t>
      </w:r>
      <w:r w:rsidR="00D65F8C" w:rsidRPr="008409F0">
        <w:rPr>
          <w:lang w:val="en-US"/>
        </w:rPr>
        <w:t>)</w:t>
      </w:r>
      <w:r w:rsidRPr="008409F0">
        <w:rPr>
          <w:lang w:val="en-US"/>
        </w:rPr>
        <w:t xml:space="preserve"> </w:t>
      </w:r>
      <w:r w:rsidR="000E2E1B" w:rsidRPr="008409F0">
        <w:rPr>
          <w:lang w:val="en-US"/>
        </w:rPr>
        <w:t>in partnership with local associations and other private actors.</w:t>
      </w:r>
    </w:p>
    <w:p w:rsidR="00BB04E8" w:rsidRPr="008409F0" w:rsidRDefault="00BB04E8" w:rsidP="00C920A5">
      <w:pPr>
        <w:rPr>
          <w:lang w:val="en-US"/>
        </w:rPr>
      </w:pPr>
    </w:p>
    <w:p w:rsidR="007232A0" w:rsidRPr="008409F0" w:rsidRDefault="007232A0" w:rsidP="00C920A5">
      <w:pPr>
        <w:rPr>
          <w:lang w:val="en-US"/>
        </w:rPr>
      </w:pPr>
      <w:r w:rsidRPr="008409F0">
        <w:rPr>
          <w:lang w:val="en-US"/>
        </w:rPr>
        <w:t>The awareness-raising activities will aim at informing the general public as well as private institutions and actors about the effects of climate change on the coast and ways to mitigate them.</w:t>
      </w:r>
    </w:p>
    <w:p w:rsidR="00B83FFD" w:rsidRPr="008409F0" w:rsidRDefault="00D65F8C" w:rsidP="00C920A5">
      <w:pPr>
        <w:rPr>
          <w:lang w:val="en-US"/>
        </w:rPr>
      </w:pPr>
      <w:r w:rsidRPr="008409F0">
        <w:rPr>
          <w:lang w:val="en-US"/>
        </w:rPr>
        <w:t xml:space="preserve">The project must, over the implementation period, lead to concrete results. A diagnosis </w:t>
      </w:r>
      <w:r w:rsidR="00F34EE4" w:rsidRPr="008409F0">
        <w:rPr>
          <w:lang w:val="en-US"/>
        </w:rPr>
        <w:t xml:space="preserve">of the existing environmental situation/damages and a needs assessment </w:t>
      </w:r>
      <w:r w:rsidRPr="008409F0">
        <w:rPr>
          <w:lang w:val="en-US"/>
        </w:rPr>
        <w:t>should be done at the inception of the assignment.</w:t>
      </w:r>
    </w:p>
    <w:p w:rsidR="008354C6" w:rsidRPr="008409F0" w:rsidRDefault="008354C6" w:rsidP="008E35DF">
      <w:pPr>
        <w:rPr>
          <w:lang w:val="en-US"/>
        </w:rPr>
      </w:pPr>
    </w:p>
    <w:p w:rsidR="008354C6" w:rsidRPr="008409F0" w:rsidRDefault="008354C6" w:rsidP="008E35DF">
      <w:pPr>
        <w:rPr>
          <w:lang w:val="en-US"/>
        </w:rPr>
      </w:pPr>
      <w:r w:rsidRPr="008409F0">
        <w:rPr>
          <w:lang w:val="en-US"/>
        </w:rPr>
        <w:t xml:space="preserve">The </w:t>
      </w:r>
      <w:r w:rsidR="00252920" w:rsidRPr="008409F0">
        <w:rPr>
          <w:lang w:val="en-US"/>
        </w:rPr>
        <w:t xml:space="preserve">project </w:t>
      </w:r>
      <w:r w:rsidRPr="008409F0">
        <w:rPr>
          <w:lang w:val="en-US"/>
        </w:rPr>
        <w:t xml:space="preserve">« Boosting the Potential of the Blue Economy: Conservation of the Sri Lankan Shoreline, Beaches and Waves » is also part of the French national strategy for </w:t>
      </w:r>
      <w:r w:rsidR="00876805" w:rsidRPr="008409F0">
        <w:rPr>
          <w:lang w:val="en-US"/>
        </w:rPr>
        <w:t xml:space="preserve">the </w:t>
      </w:r>
      <w:r w:rsidRPr="008409F0">
        <w:rPr>
          <w:lang w:val="en-US"/>
        </w:rPr>
        <w:t>sea and the coast, wh</w:t>
      </w:r>
      <w:r w:rsidR="00252920" w:rsidRPr="008409F0">
        <w:rPr>
          <w:lang w:val="en-US"/>
        </w:rPr>
        <w:t>ich</w:t>
      </w:r>
      <w:r w:rsidRPr="008409F0">
        <w:rPr>
          <w:lang w:val="en-US"/>
        </w:rPr>
        <w:t xml:space="preserve"> objectives are:</w:t>
      </w:r>
    </w:p>
    <w:p w:rsidR="008354C6" w:rsidRPr="008409F0" w:rsidRDefault="008354C6" w:rsidP="008354C6">
      <w:pPr>
        <w:pStyle w:val="Paragraphedeliste"/>
        <w:numPr>
          <w:ilvl w:val="0"/>
          <w:numId w:val="81"/>
        </w:numPr>
        <w:rPr>
          <w:lang w:val="en-US"/>
        </w:rPr>
      </w:pPr>
      <w:r w:rsidRPr="008409F0">
        <w:rPr>
          <w:lang w:val="en-US"/>
        </w:rPr>
        <w:t>The ecological transition for the sea and the coastline;</w:t>
      </w:r>
    </w:p>
    <w:p w:rsidR="008354C6" w:rsidRPr="008409F0" w:rsidRDefault="008354C6" w:rsidP="008354C6">
      <w:pPr>
        <w:pStyle w:val="Paragraphedeliste"/>
        <w:numPr>
          <w:ilvl w:val="0"/>
          <w:numId w:val="81"/>
        </w:numPr>
        <w:rPr>
          <w:lang w:val="en-US"/>
        </w:rPr>
      </w:pPr>
      <w:r w:rsidRPr="008409F0">
        <w:rPr>
          <w:lang w:val="en-US"/>
        </w:rPr>
        <w:t>Development of the sustainable blue economy;</w:t>
      </w:r>
    </w:p>
    <w:p w:rsidR="008354C6" w:rsidRPr="008409F0" w:rsidRDefault="008354C6" w:rsidP="008354C6">
      <w:pPr>
        <w:pStyle w:val="Paragraphedeliste"/>
        <w:numPr>
          <w:ilvl w:val="0"/>
          <w:numId w:val="81"/>
        </w:numPr>
        <w:rPr>
          <w:lang w:val="en-US"/>
        </w:rPr>
      </w:pPr>
      <w:r w:rsidRPr="008409F0">
        <w:rPr>
          <w:lang w:val="en-US"/>
        </w:rPr>
        <w:t>The good ecological status of the marine environment and the preservation of an attractive coastline;</w:t>
      </w:r>
    </w:p>
    <w:p w:rsidR="008354C6" w:rsidRPr="008409F0" w:rsidRDefault="008354C6" w:rsidP="008354C6">
      <w:pPr>
        <w:pStyle w:val="Paragraphedeliste"/>
        <w:numPr>
          <w:ilvl w:val="0"/>
          <w:numId w:val="81"/>
        </w:numPr>
        <w:rPr>
          <w:lang w:val="en-US"/>
        </w:rPr>
      </w:pPr>
      <w:r w:rsidRPr="008409F0">
        <w:rPr>
          <w:lang w:val="en-US"/>
        </w:rPr>
        <w:t>The influence of France.</w:t>
      </w:r>
    </w:p>
    <w:p w:rsidR="008354C6" w:rsidRPr="008409F0" w:rsidRDefault="008354C6" w:rsidP="00C920A5">
      <w:pPr>
        <w:rPr>
          <w:lang w:val="en-US"/>
        </w:rPr>
      </w:pPr>
    </w:p>
    <w:p w:rsidR="00B83FFD" w:rsidRPr="008409F0" w:rsidRDefault="00F0551B" w:rsidP="00C920A5">
      <w:pPr>
        <w:pStyle w:val="Titre3"/>
      </w:pPr>
      <w:r w:rsidRPr="008409F0">
        <w:t>G</w:t>
      </w:r>
      <w:r w:rsidR="00D70695" w:rsidRPr="008409F0">
        <w:t>e</w:t>
      </w:r>
      <w:r w:rsidRPr="008409F0">
        <w:t>ographical scope</w:t>
      </w:r>
    </w:p>
    <w:p w:rsidR="001D6616" w:rsidRPr="008409F0" w:rsidRDefault="001D6616" w:rsidP="00D70695">
      <w:pPr>
        <w:rPr>
          <w:lang w:val="en-US"/>
        </w:rPr>
      </w:pPr>
      <w:r w:rsidRPr="008409F0">
        <w:rPr>
          <w:lang w:val="en-US"/>
        </w:rPr>
        <w:t>Activities in the project must be carried out in Sri Lanka.</w:t>
      </w:r>
    </w:p>
    <w:p w:rsidR="00316FA3" w:rsidRPr="008409F0" w:rsidRDefault="00F0551B" w:rsidP="00D70695">
      <w:pPr>
        <w:rPr>
          <w:lang w:val="en-US"/>
        </w:rPr>
      </w:pPr>
      <w:r w:rsidRPr="008409F0">
        <w:rPr>
          <w:lang w:val="en-US"/>
        </w:rPr>
        <w:t>Due to</w:t>
      </w:r>
      <w:r w:rsidR="00D65F8C" w:rsidRPr="008409F0">
        <w:rPr>
          <w:lang w:val="en-US"/>
        </w:rPr>
        <w:t xml:space="preserve"> the economic </w:t>
      </w:r>
      <w:r w:rsidRPr="008409F0">
        <w:rPr>
          <w:lang w:val="en-US"/>
        </w:rPr>
        <w:t>role of the entire Sri Lankan coas</w:t>
      </w:r>
      <w:r w:rsidR="00316FA3" w:rsidRPr="008409F0">
        <w:rPr>
          <w:lang w:val="en-US"/>
        </w:rPr>
        <w:t>t</w:t>
      </w:r>
      <w:r w:rsidRPr="008409F0">
        <w:rPr>
          <w:lang w:val="en-US"/>
        </w:rPr>
        <w:t xml:space="preserve">line and </w:t>
      </w:r>
      <w:r w:rsidR="00D65F8C" w:rsidRPr="008409F0">
        <w:rPr>
          <w:lang w:val="en-US"/>
        </w:rPr>
        <w:t xml:space="preserve">the tourist attractiveness of most of the </w:t>
      </w:r>
      <w:r w:rsidRPr="008409F0">
        <w:rPr>
          <w:lang w:val="en-US"/>
        </w:rPr>
        <w:t>beaches, the project will have the greatest possible influence in the country</w:t>
      </w:r>
      <w:r w:rsidR="00316FA3" w:rsidRPr="008409F0">
        <w:rPr>
          <w:lang w:val="en-US"/>
        </w:rPr>
        <w:t>.</w:t>
      </w:r>
    </w:p>
    <w:p w:rsidR="00316FA3" w:rsidRPr="008409F0" w:rsidRDefault="00316FA3" w:rsidP="00D70695">
      <w:pPr>
        <w:rPr>
          <w:lang w:val="en-US"/>
        </w:rPr>
      </w:pPr>
      <w:r w:rsidRPr="008409F0">
        <w:rPr>
          <w:lang w:val="en-US"/>
        </w:rPr>
        <w:t xml:space="preserve">It is strongly recommended to include the following areas in </w:t>
      </w:r>
      <w:r w:rsidR="003C53BA" w:rsidRPr="008409F0">
        <w:rPr>
          <w:lang w:val="en-US"/>
        </w:rPr>
        <w:t xml:space="preserve">priority in </w:t>
      </w:r>
      <w:r w:rsidRPr="008409F0">
        <w:rPr>
          <w:lang w:val="en-US"/>
        </w:rPr>
        <w:t>the scope of the project</w:t>
      </w:r>
      <w:r w:rsidR="00D65F8C" w:rsidRPr="008409F0">
        <w:rPr>
          <w:lang w:val="en-US"/>
        </w:rPr>
        <w:t>:</w:t>
      </w:r>
    </w:p>
    <w:p w:rsidR="00316FA3" w:rsidRPr="008409F0" w:rsidRDefault="00316FA3" w:rsidP="00C920A5">
      <w:pPr>
        <w:pStyle w:val="Paragraphedeliste"/>
        <w:numPr>
          <w:ilvl w:val="0"/>
          <w:numId w:val="2"/>
        </w:numPr>
        <w:rPr>
          <w:lang w:val="en-US"/>
        </w:rPr>
      </w:pPr>
      <w:r w:rsidRPr="008409F0">
        <w:rPr>
          <w:lang w:val="en-US"/>
        </w:rPr>
        <w:t xml:space="preserve">North: </w:t>
      </w:r>
      <w:r w:rsidR="00AB7140" w:rsidRPr="008409F0">
        <w:rPr>
          <w:lang w:val="en-US"/>
        </w:rPr>
        <w:t>Jaffna</w:t>
      </w:r>
      <w:r w:rsidR="00F0551B" w:rsidRPr="008409F0">
        <w:rPr>
          <w:lang w:val="en-US"/>
        </w:rPr>
        <w:t>,</w:t>
      </w:r>
    </w:p>
    <w:p w:rsidR="00316FA3" w:rsidRPr="008409F0" w:rsidRDefault="00F0551B" w:rsidP="00C920A5">
      <w:pPr>
        <w:pStyle w:val="Paragraphedeliste"/>
        <w:numPr>
          <w:ilvl w:val="0"/>
          <w:numId w:val="2"/>
        </w:numPr>
        <w:rPr>
          <w:lang w:val="en-US"/>
        </w:rPr>
      </w:pPr>
      <w:r w:rsidRPr="008409F0">
        <w:rPr>
          <w:lang w:val="en-US"/>
        </w:rPr>
        <w:t>East</w:t>
      </w:r>
      <w:r w:rsidR="00316FA3" w:rsidRPr="008409F0">
        <w:rPr>
          <w:lang w:val="en-US"/>
        </w:rPr>
        <w:t>:</w:t>
      </w:r>
      <w:r w:rsidRPr="008409F0">
        <w:rPr>
          <w:lang w:val="en-US"/>
        </w:rPr>
        <w:t xml:space="preserve"> </w:t>
      </w:r>
      <w:proofErr w:type="spellStart"/>
      <w:r w:rsidRPr="008409F0">
        <w:rPr>
          <w:lang w:val="en-US"/>
        </w:rPr>
        <w:t>Batticaloa</w:t>
      </w:r>
      <w:proofErr w:type="spellEnd"/>
      <w:r w:rsidRPr="008409F0">
        <w:rPr>
          <w:lang w:val="en-US"/>
        </w:rPr>
        <w:t xml:space="preserve"> and </w:t>
      </w:r>
      <w:proofErr w:type="spellStart"/>
      <w:r w:rsidRPr="008409F0">
        <w:rPr>
          <w:lang w:val="en-US"/>
        </w:rPr>
        <w:t>Arugam</w:t>
      </w:r>
      <w:proofErr w:type="spellEnd"/>
      <w:r w:rsidRPr="008409F0">
        <w:rPr>
          <w:lang w:val="en-US"/>
        </w:rPr>
        <w:t xml:space="preserve"> Bay (</w:t>
      </w:r>
      <w:r w:rsidR="003C53BA" w:rsidRPr="008409F0">
        <w:rPr>
          <w:lang w:val="en-US"/>
        </w:rPr>
        <w:t xml:space="preserve">an </w:t>
      </w:r>
      <w:r w:rsidRPr="008409F0">
        <w:rPr>
          <w:lang w:val="en-US"/>
        </w:rPr>
        <w:t>internationally know</w:t>
      </w:r>
      <w:r w:rsidR="00316FA3" w:rsidRPr="008409F0">
        <w:rPr>
          <w:lang w:val="en-US"/>
        </w:rPr>
        <w:t>n</w:t>
      </w:r>
      <w:r w:rsidRPr="008409F0">
        <w:rPr>
          <w:lang w:val="en-US"/>
        </w:rPr>
        <w:t xml:space="preserve"> surf spot),</w:t>
      </w:r>
    </w:p>
    <w:p w:rsidR="00316FA3" w:rsidRPr="008409F0" w:rsidRDefault="00F0551B" w:rsidP="00C920A5">
      <w:pPr>
        <w:pStyle w:val="Paragraphedeliste"/>
        <w:numPr>
          <w:ilvl w:val="0"/>
          <w:numId w:val="2"/>
        </w:numPr>
        <w:rPr>
          <w:lang w:val="en-US"/>
        </w:rPr>
      </w:pPr>
      <w:r w:rsidRPr="008409F0">
        <w:rPr>
          <w:lang w:val="en-US"/>
        </w:rPr>
        <w:t>South</w:t>
      </w:r>
      <w:r w:rsidR="00316FA3" w:rsidRPr="008409F0">
        <w:rPr>
          <w:lang w:val="en-US"/>
        </w:rPr>
        <w:t>:</w:t>
      </w:r>
      <w:r w:rsidRPr="008409F0">
        <w:rPr>
          <w:lang w:val="en-US"/>
        </w:rPr>
        <w:t xml:space="preserve"> Tangalle, </w:t>
      </w:r>
      <w:proofErr w:type="spellStart"/>
      <w:r w:rsidRPr="008409F0">
        <w:rPr>
          <w:lang w:val="en-US"/>
        </w:rPr>
        <w:t>Dickwella-Hiriketiya</w:t>
      </w:r>
      <w:proofErr w:type="spellEnd"/>
      <w:r w:rsidRPr="008409F0">
        <w:rPr>
          <w:lang w:val="en-US"/>
        </w:rPr>
        <w:t>,</w:t>
      </w:r>
    </w:p>
    <w:p w:rsidR="00316FA3" w:rsidRPr="008409F0" w:rsidRDefault="00F0551B" w:rsidP="00C920A5">
      <w:pPr>
        <w:pStyle w:val="Paragraphedeliste"/>
        <w:numPr>
          <w:ilvl w:val="0"/>
          <w:numId w:val="2"/>
        </w:numPr>
        <w:rPr>
          <w:lang w:val="en-US"/>
        </w:rPr>
      </w:pPr>
      <w:r w:rsidRPr="008409F0">
        <w:rPr>
          <w:lang w:val="en-US"/>
        </w:rPr>
        <w:t>South</w:t>
      </w:r>
      <w:r w:rsidR="00316FA3" w:rsidRPr="008409F0">
        <w:rPr>
          <w:lang w:val="en-US"/>
        </w:rPr>
        <w:t>west:</w:t>
      </w:r>
      <w:r w:rsidRPr="008409F0">
        <w:rPr>
          <w:lang w:val="en-US"/>
        </w:rPr>
        <w:t xml:space="preserve"> Galle-</w:t>
      </w:r>
      <w:proofErr w:type="spellStart"/>
      <w:r w:rsidRPr="008409F0">
        <w:rPr>
          <w:lang w:val="en-US"/>
        </w:rPr>
        <w:t>Unawatuna</w:t>
      </w:r>
      <w:proofErr w:type="spellEnd"/>
      <w:r w:rsidRPr="008409F0">
        <w:rPr>
          <w:lang w:val="en-US"/>
        </w:rPr>
        <w:t xml:space="preserve"> and </w:t>
      </w:r>
      <w:proofErr w:type="spellStart"/>
      <w:r w:rsidRPr="008409F0">
        <w:rPr>
          <w:lang w:val="en-US"/>
        </w:rPr>
        <w:t>Hikaduwa</w:t>
      </w:r>
      <w:proofErr w:type="spellEnd"/>
      <w:r w:rsidRPr="008409F0">
        <w:rPr>
          <w:lang w:val="en-US"/>
        </w:rPr>
        <w:t>,</w:t>
      </w:r>
    </w:p>
    <w:p w:rsidR="00F0551B" w:rsidRPr="008409F0" w:rsidRDefault="00F0551B" w:rsidP="00C920A5">
      <w:pPr>
        <w:pStyle w:val="Paragraphedeliste"/>
        <w:numPr>
          <w:ilvl w:val="0"/>
          <w:numId w:val="2"/>
        </w:numPr>
        <w:rPr>
          <w:lang w:val="en-US"/>
        </w:rPr>
      </w:pPr>
      <w:r w:rsidRPr="008409F0">
        <w:rPr>
          <w:lang w:val="en-US"/>
        </w:rPr>
        <w:lastRenderedPageBreak/>
        <w:t>West</w:t>
      </w:r>
      <w:r w:rsidR="00316FA3" w:rsidRPr="008409F0">
        <w:rPr>
          <w:lang w:val="en-US"/>
        </w:rPr>
        <w:t>:</w:t>
      </w:r>
      <w:r w:rsidRPr="008409F0">
        <w:rPr>
          <w:lang w:val="en-US"/>
        </w:rPr>
        <w:t xml:space="preserve"> </w:t>
      </w:r>
      <w:proofErr w:type="spellStart"/>
      <w:r w:rsidRPr="008409F0">
        <w:rPr>
          <w:lang w:val="en-US"/>
        </w:rPr>
        <w:t>Bentota</w:t>
      </w:r>
      <w:proofErr w:type="spellEnd"/>
      <w:r w:rsidRPr="008409F0">
        <w:rPr>
          <w:lang w:val="en-US"/>
        </w:rPr>
        <w:t>, Colombo</w:t>
      </w:r>
      <w:r w:rsidR="00433EFC" w:rsidRPr="008409F0">
        <w:rPr>
          <w:lang w:val="en-US"/>
        </w:rPr>
        <w:t xml:space="preserve"> (and in particular the Galle Face Green)</w:t>
      </w:r>
      <w:r w:rsidRPr="008409F0">
        <w:rPr>
          <w:lang w:val="en-US"/>
        </w:rPr>
        <w:t xml:space="preserve">, </w:t>
      </w:r>
      <w:proofErr w:type="spellStart"/>
      <w:r w:rsidRPr="008409F0">
        <w:rPr>
          <w:lang w:val="en-US"/>
        </w:rPr>
        <w:t>Negombo</w:t>
      </w:r>
      <w:proofErr w:type="spellEnd"/>
      <w:r w:rsidRPr="008409F0">
        <w:rPr>
          <w:lang w:val="en-US"/>
        </w:rPr>
        <w:t xml:space="preserve"> (touristic due to its proximity to the international airport) and </w:t>
      </w:r>
      <w:proofErr w:type="spellStart"/>
      <w:r w:rsidRPr="008409F0">
        <w:rPr>
          <w:lang w:val="en-US"/>
        </w:rPr>
        <w:t>Kalpitiya</w:t>
      </w:r>
      <w:proofErr w:type="spellEnd"/>
      <w:r w:rsidRPr="008409F0">
        <w:rPr>
          <w:lang w:val="en-US"/>
        </w:rPr>
        <w:t xml:space="preserve"> (</w:t>
      </w:r>
      <w:r w:rsidR="003C53BA" w:rsidRPr="008409F0">
        <w:rPr>
          <w:lang w:val="en-US"/>
        </w:rPr>
        <w:t xml:space="preserve">a </w:t>
      </w:r>
      <w:r w:rsidRPr="008409F0">
        <w:rPr>
          <w:lang w:val="en-US"/>
        </w:rPr>
        <w:t>s</w:t>
      </w:r>
      <w:r w:rsidR="00316FA3" w:rsidRPr="008409F0">
        <w:rPr>
          <w:lang w:val="en-US"/>
        </w:rPr>
        <w:t>i</w:t>
      </w:r>
      <w:r w:rsidRPr="008409F0">
        <w:rPr>
          <w:lang w:val="en-US"/>
        </w:rPr>
        <w:t>gnificant kitesurf spot).</w:t>
      </w:r>
    </w:p>
    <w:p w:rsidR="003C53BA" w:rsidRPr="008409F0" w:rsidRDefault="003C53BA" w:rsidP="007C0E21">
      <w:pPr>
        <w:rPr>
          <w:lang w:val="en-US"/>
        </w:rPr>
      </w:pPr>
    </w:p>
    <w:p w:rsidR="003C53BA" w:rsidRPr="008409F0" w:rsidRDefault="003C53BA" w:rsidP="007C0E21">
      <w:pPr>
        <w:rPr>
          <w:lang w:val="en-US"/>
        </w:rPr>
      </w:pPr>
      <w:r w:rsidRPr="008409F0">
        <w:rPr>
          <w:lang w:val="en-US"/>
        </w:rPr>
        <w:t>The project aims at having the widest influence and impact. Therefore, the NGOs are encouraged to spread and adapt their activities to other coastal areas they deem relevant –may they be highly touristic or not at all- and to focus not only on beaches but on the entire shoreline (including close urban areas).</w:t>
      </w:r>
    </w:p>
    <w:p w:rsidR="003C53BA" w:rsidRPr="008409F0" w:rsidRDefault="003C53BA" w:rsidP="007C0E21">
      <w:pPr>
        <w:rPr>
          <w:lang w:val="en-US"/>
        </w:rPr>
      </w:pPr>
    </w:p>
    <w:p w:rsidR="00545893" w:rsidRPr="008409F0" w:rsidRDefault="001D6616" w:rsidP="00C920A5">
      <w:pPr>
        <w:rPr>
          <w:rFonts w:eastAsia="Times New Roman"/>
          <w:lang w:val="en-US" w:eastAsia="fr-FR"/>
        </w:rPr>
      </w:pPr>
      <w:r w:rsidRPr="008409F0">
        <w:rPr>
          <w:rFonts w:eastAsia="Times New Roman"/>
          <w:lang w:val="en-US" w:eastAsia="fr-FR"/>
        </w:rPr>
        <w:t>NGOs are</w:t>
      </w:r>
      <w:r w:rsidR="00545893" w:rsidRPr="008409F0">
        <w:rPr>
          <w:rFonts w:eastAsia="Times New Roman"/>
          <w:lang w:val="en-US" w:eastAsia="fr-FR"/>
        </w:rPr>
        <w:t xml:space="preserve"> </w:t>
      </w:r>
      <w:r w:rsidR="00323284" w:rsidRPr="008409F0">
        <w:rPr>
          <w:rFonts w:eastAsia="Times New Roman"/>
          <w:lang w:val="en-US" w:eastAsia="fr-FR"/>
        </w:rPr>
        <w:t xml:space="preserve">strongly </w:t>
      </w:r>
      <w:r w:rsidR="00545893" w:rsidRPr="008409F0">
        <w:rPr>
          <w:rFonts w:eastAsia="Times New Roman"/>
          <w:lang w:val="en-US" w:eastAsia="fr-FR"/>
        </w:rPr>
        <w:t xml:space="preserve">encouraged to seek partnerships </w:t>
      </w:r>
      <w:r w:rsidRPr="008409F0">
        <w:rPr>
          <w:rFonts w:eastAsia="Times New Roman"/>
          <w:lang w:val="en-US" w:eastAsia="fr-FR"/>
        </w:rPr>
        <w:t>with stakeholders elsewhere</w:t>
      </w:r>
      <w:r w:rsidR="00545893" w:rsidRPr="008409F0">
        <w:rPr>
          <w:rFonts w:eastAsia="Times New Roman"/>
          <w:lang w:val="en-US" w:eastAsia="fr-FR"/>
        </w:rPr>
        <w:t xml:space="preserve"> </w:t>
      </w:r>
      <w:r w:rsidRPr="008409F0">
        <w:rPr>
          <w:rFonts w:eastAsia="Times New Roman"/>
          <w:lang w:val="en-US" w:eastAsia="fr-FR"/>
        </w:rPr>
        <w:t xml:space="preserve">in </w:t>
      </w:r>
      <w:r w:rsidR="00545893" w:rsidRPr="008409F0">
        <w:rPr>
          <w:rFonts w:eastAsia="Times New Roman"/>
          <w:lang w:val="en-US" w:eastAsia="fr-FR"/>
        </w:rPr>
        <w:t>the Indian Ocean</w:t>
      </w:r>
      <w:r w:rsidRPr="008409F0">
        <w:rPr>
          <w:rFonts w:eastAsia="Times New Roman"/>
          <w:lang w:val="en-US" w:eastAsia="fr-FR"/>
        </w:rPr>
        <w:t xml:space="preserve"> region</w:t>
      </w:r>
      <w:r w:rsidR="00323284" w:rsidRPr="008409F0">
        <w:rPr>
          <w:rFonts w:eastAsia="Times New Roman"/>
          <w:lang w:val="en-US" w:eastAsia="fr-FR"/>
        </w:rPr>
        <w:t xml:space="preserve"> and especially in Reunion Islands</w:t>
      </w:r>
      <w:r w:rsidR="00687EC3" w:rsidRPr="008409F0">
        <w:rPr>
          <w:rFonts w:eastAsia="Times New Roman"/>
          <w:lang w:val="en-US" w:eastAsia="fr-FR"/>
        </w:rPr>
        <w:t xml:space="preserve">. AFD particularly wishes the consortium to comprise a partner from the Reunion Island, as part of </w:t>
      </w:r>
      <w:r w:rsidR="008A065D" w:rsidRPr="008409F0">
        <w:rPr>
          <w:rFonts w:eastAsia="Times New Roman"/>
          <w:lang w:val="en-US" w:eastAsia="fr-FR"/>
        </w:rPr>
        <w:t xml:space="preserve">France’s </w:t>
      </w:r>
      <w:r w:rsidR="00687EC3" w:rsidRPr="008409F0">
        <w:rPr>
          <w:rFonts w:eastAsia="Times New Roman"/>
          <w:lang w:val="en-US" w:eastAsia="fr-FR"/>
        </w:rPr>
        <w:t>strategy to promote partnership</w:t>
      </w:r>
      <w:r w:rsidR="008A065D" w:rsidRPr="008409F0">
        <w:rPr>
          <w:rFonts w:eastAsia="Times New Roman"/>
          <w:lang w:val="en-US" w:eastAsia="fr-FR"/>
        </w:rPr>
        <w:t>s</w:t>
      </w:r>
      <w:r w:rsidR="00687EC3" w:rsidRPr="008409F0">
        <w:rPr>
          <w:rFonts w:eastAsia="Times New Roman"/>
          <w:lang w:val="en-US" w:eastAsia="fr-FR"/>
        </w:rPr>
        <w:t xml:space="preserve"> between French</w:t>
      </w:r>
      <w:r w:rsidR="008A065D" w:rsidRPr="008409F0">
        <w:rPr>
          <w:rFonts w:eastAsia="Times New Roman"/>
          <w:lang w:val="en-US" w:eastAsia="fr-FR"/>
        </w:rPr>
        <w:t xml:space="preserve"> overseas</w:t>
      </w:r>
      <w:r w:rsidR="00687EC3" w:rsidRPr="008409F0">
        <w:rPr>
          <w:rFonts w:eastAsia="Times New Roman"/>
          <w:lang w:val="en-US" w:eastAsia="fr-FR"/>
        </w:rPr>
        <w:t xml:space="preserve"> territories and</w:t>
      </w:r>
      <w:r w:rsidR="008E35DF" w:rsidRPr="008409F0">
        <w:rPr>
          <w:rFonts w:eastAsia="Times New Roman"/>
          <w:lang w:val="en-US" w:eastAsia="fr-FR"/>
        </w:rPr>
        <w:t xml:space="preserve"> </w:t>
      </w:r>
      <w:r w:rsidR="00687EC3" w:rsidRPr="008409F0">
        <w:rPr>
          <w:rFonts w:eastAsia="Times New Roman"/>
          <w:lang w:val="en-US" w:eastAsia="fr-FR"/>
        </w:rPr>
        <w:t xml:space="preserve">countries sharing the same </w:t>
      </w:r>
      <w:r w:rsidR="00323284" w:rsidRPr="008409F0">
        <w:rPr>
          <w:rFonts w:eastAsia="Times New Roman"/>
          <w:lang w:val="en-US" w:eastAsia="fr-FR"/>
        </w:rPr>
        <w:t xml:space="preserve">sea basin </w:t>
      </w:r>
      <w:r w:rsidR="008A065D" w:rsidRPr="008409F0">
        <w:rPr>
          <w:rFonts w:eastAsia="Times New Roman"/>
          <w:lang w:val="en-US" w:eastAsia="fr-FR"/>
        </w:rPr>
        <w:t>(otherwise, the offer should justify why it is not possible).</w:t>
      </w:r>
    </w:p>
    <w:p w:rsidR="00A232BC" w:rsidRPr="008409F0" w:rsidRDefault="00A232BC" w:rsidP="00C920A5">
      <w:pPr>
        <w:rPr>
          <w:rFonts w:eastAsia="Times New Roman"/>
          <w:lang w:val="en-US" w:eastAsia="fr-FR"/>
        </w:rPr>
      </w:pPr>
    </w:p>
    <w:p w:rsidR="00A232BC" w:rsidRPr="008409F0" w:rsidRDefault="00C920A5" w:rsidP="00A232BC">
      <w:pPr>
        <w:pStyle w:val="Titre3"/>
      </w:pPr>
      <w:r w:rsidRPr="008409F0">
        <w:t>Target group</w:t>
      </w:r>
    </w:p>
    <w:p w:rsidR="00A232BC" w:rsidRPr="008409F0" w:rsidRDefault="00C920A5" w:rsidP="00A232BC">
      <w:r w:rsidRPr="008409F0">
        <w:t xml:space="preserve">Target </w:t>
      </w:r>
      <w:r w:rsidR="00986AD7" w:rsidRPr="008409F0">
        <w:t>groups will</w:t>
      </w:r>
      <w:r w:rsidR="00A232BC" w:rsidRPr="008409F0">
        <w:t xml:space="preserve"> be residents and economic actors depending on </w:t>
      </w:r>
      <w:r w:rsidR="00DE3EBC" w:rsidRPr="008409F0">
        <w:t xml:space="preserve">or benefiting from </w:t>
      </w:r>
      <w:r w:rsidR="00A232BC" w:rsidRPr="008409F0">
        <w:t>the shoreline environment.</w:t>
      </w:r>
    </w:p>
    <w:p w:rsidR="00DE3EBC" w:rsidRPr="008409F0" w:rsidRDefault="00DE3EBC" w:rsidP="00A232BC"/>
    <w:p w:rsidR="00A232BC" w:rsidRPr="008409F0" w:rsidRDefault="00A232BC" w:rsidP="00A232BC">
      <w:r w:rsidRPr="008409F0">
        <w:t xml:space="preserve">Direct beneficiaries will </w:t>
      </w:r>
      <w:r w:rsidR="00986AD7" w:rsidRPr="008409F0">
        <w:t>be:</w:t>
      </w:r>
      <w:r w:rsidRPr="008409F0">
        <w:t xml:space="preserve"> </w:t>
      </w:r>
    </w:p>
    <w:p w:rsidR="00A232BC" w:rsidRPr="008409F0" w:rsidRDefault="00A232BC" w:rsidP="00A232BC">
      <w:pPr>
        <w:pStyle w:val="Paragraphedeliste"/>
        <w:numPr>
          <w:ilvl w:val="1"/>
          <w:numId w:val="34"/>
        </w:numPr>
      </w:pPr>
      <w:r w:rsidRPr="008409F0">
        <w:t xml:space="preserve">Private actors of the </w:t>
      </w:r>
      <w:r w:rsidR="00433EFC" w:rsidRPr="008409F0">
        <w:t>b</w:t>
      </w:r>
      <w:r w:rsidRPr="008409F0">
        <w:t xml:space="preserve">lue </w:t>
      </w:r>
      <w:r w:rsidR="00433EFC" w:rsidRPr="008409F0">
        <w:t>e</w:t>
      </w:r>
      <w:r w:rsidRPr="008409F0">
        <w:t>conomy in Sri Lanka, such as the fishing and the tourism industries (hotels, restaurants, consumers, shops, water sports clubs, etc.);</w:t>
      </w:r>
    </w:p>
    <w:p w:rsidR="00A232BC" w:rsidRPr="008409F0" w:rsidRDefault="00A232BC" w:rsidP="00A232BC">
      <w:pPr>
        <w:pStyle w:val="Paragraphedeliste"/>
        <w:numPr>
          <w:ilvl w:val="1"/>
          <w:numId w:val="34"/>
        </w:numPr>
      </w:pPr>
      <w:r w:rsidRPr="008409F0">
        <w:t>Local authorities</w:t>
      </w:r>
      <w:r w:rsidR="00A76D91" w:rsidRPr="008409F0">
        <w:t xml:space="preserve"> </w:t>
      </w:r>
      <w:r w:rsidRPr="008409F0">
        <w:t>and their services ;</w:t>
      </w:r>
    </w:p>
    <w:p w:rsidR="00A232BC" w:rsidRPr="008409F0" w:rsidRDefault="00A232BC" w:rsidP="00A232BC">
      <w:pPr>
        <w:pStyle w:val="Paragraphedeliste"/>
        <w:numPr>
          <w:ilvl w:val="1"/>
          <w:numId w:val="34"/>
        </w:numPr>
      </w:pPr>
      <w:r w:rsidRPr="008409F0">
        <w:t>Residents and visitors (regardless of the generation and gender).</w:t>
      </w:r>
    </w:p>
    <w:p w:rsidR="00222160" w:rsidRPr="008409F0" w:rsidRDefault="00222160" w:rsidP="00222160">
      <w:pPr>
        <w:ind w:left="1800"/>
      </w:pPr>
    </w:p>
    <w:p w:rsidR="00222160" w:rsidRPr="008409F0" w:rsidRDefault="00222160" w:rsidP="00222160">
      <w:r w:rsidRPr="008409F0">
        <w:t>The proposal is expected to define precisely the proposed methodology to reach out to the different target groups (outreach strategy, partnerships with relevant organizations in</w:t>
      </w:r>
      <w:r w:rsidR="00DE3EBC" w:rsidRPr="008409F0">
        <w:t xml:space="preserve"> the field, selection criteria) and to encourage social link.</w:t>
      </w:r>
    </w:p>
    <w:p w:rsidR="00222160" w:rsidRPr="008409F0" w:rsidRDefault="00222160" w:rsidP="00222160"/>
    <w:p w:rsidR="00222160" w:rsidRPr="008409F0" w:rsidRDefault="00A76D91" w:rsidP="00222160">
      <w:r w:rsidRPr="008409F0">
        <w:t>Proposals</w:t>
      </w:r>
      <w:r w:rsidR="00222160" w:rsidRPr="008409F0">
        <w:t xml:space="preserve"> should detail the methodology to assess the impact of the action </w:t>
      </w:r>
      <w:r w:rsidR="007C0E21" w:rsidRPr="008409F0">
        <w:t>on women (</w:t>
      </w:r>
      <w:r w:rsidRPr="008409F0">
        <w:t xml:space="preserve">with </w:t>
      </w:r>
      <w:r w:rsidR="007C0E21" w:rsidRPr="008409F0">
        <w:t>specific indicators)</w:t>
      </w:r>
      <w:r w:rsidR="003B79BF" w:rsidRPr="008409F0">
        <w:t xml:space="preserve"> and on the strengthening of social link.</w:t>
      </w:r>
    </w:p>
    <w:p w:rsidR="00A232BC" w:rsidRPr="008409F0" w:rsidRDefault="00A232BC" w:rsidP="00D70695"/>
    <w:p w:rsidR="00E10BA7" w:rsidRPr="008409F0" w:rsidRDefault="00E10BA7" w:rsidP="003B5D02">
      <w:pPr>
        <w:pStyle w:val="Titre2"/>
        <w:rPr>
          <w:lang w:val="en-US"/>
        </w:rPr>
      </w:pPr>
      <w:r w:rsidRPr="008409F0">
        <w:rPr>
          <w:lang w:val="en-US"/>
        </w:rPr>
        <w:t>Reporting</w:t>
      </w:r>
    </w:p>
    <w:p w:rsidR="002104F9" w:rsidRPr="008409F0" w:rsidRDefault="002104F9" w:rsidP="002104F9">
      <w:pPr>
        <w:rPr>
          <w:lang w:val="en-US" w:eastAsia="fr-FR"/>
        </w:rPr>
      </w:pPr>
      <w:r w:rsidRPr="008409F0">
        <w:rPr>
          <w:lang w:val="en-US" w:eastAsia="fr-FR"/>
        </w:rPr>
        <w:t>Interim reports must be prepared every six months during the period of implementation of the tasks. They must be provided along with the corresponding invoice</w:t>
      </w:r>
      <w:r w:rsidR="00DE3EBC" w:rsidRPr="008409F0">
        <w:rPr>
          <w:lang w:val="en-US" w:eastAsia="fr-FR"/>
        </w:rPr>
        <w:t xml:space="preserve"> and the</w:t>
      </w:r>
      <w:r w:rsidRPr="008409F0">
        <w:rPr>
          <w:lang w:val="en-US" w:eastAsia="fr-FR"/>
        </w:rPr>
        <w:t xml:space="preserve"> financial report. There must be a final report, a final invoice and the </w:t>
      </w:r>
      <w:r w:rsidR="00DE3EBC" w:rsidRPr="008409F0">
        <w:rPr>
          <w:lang w:val="en-US" w:eastAsia="fr-FR"/>
        </w:rPr>
        <w:t xml:space="preserve">final </w:t>
      </w:r>
      <w:r w:rsidRPr="008409F0">
        <w:rPr>
          <w:lang w:val="en-US" w:eastAsia="fr-FR"/>
        </w:rPr>
        <w:t>financial report accompanied by an audit report at the end of the period of implementation of the project.</w:t>
      </w:r>
    </w:p>
    <w:p w:rsidR="002104F9" w:rsidRPr="008409F0" w:rsidRDefault="002104F9" w:rsidP="002104F9">
      <w:pPr>
        <w:rPr>
          <w:lang w:val="en-US" w:eastAsia="fr-FR"/>
        </w:rPr>
      </w:pPr>
      <w:r w:rsidRPr="008409F0">
        <w:rPr>
          <w:lang w:val="en-US" w:eastAsia="fr-FR"/>
        </w:rPr>
        <w:t>The draft final report must be submitted at least one month before the end of the period of implementation of the project.</w:t>
      </w:r>
    </w:p>
    <w:p w:rsidR="004E111A" w:rsidRPr="008409F0" w:rsidRDefault="004E111A" w:rsidP="002104F9">
      <w:pPr>
        <w:rPr>
          <w:lang w:eastAsia="fr-FR"/>
        </w:rPr>
      </w:pPr>
      <w:r w:rsidRPr="008409F0">
        <w:rPr>
          <w:lang w:eastAsia="fr-FR"/>
        </w:rPr>
        <w:t>The Beneficiary undertakes that the Project will be subject to an external audit at the end of the project. This audit will be carried out by an independent audit firm selected by the Beneficiary and of good reputation, after AFD no-objection on terms of reference of the audit mission and procedures for selecting the auditor.</w:t>
      </w:r>
      <w:r w:rsidR="007C0E21" w:rsidRPr="008409F0">
        <w:rPr>
          <w:lang w:eastAsia="fr-FR"/>
        </w:rPr>
        <w:t xml:space="preserve"> The cost of the audit is to be covered by the project budget.</w:t>
      </w:r>
    </w:p>
    <w:p w:rsidR="002104F9" w:rsidRPr="008409F0" w:rsidRDefault="002104F9" w:rsidP="002104F9">
      <w:pPr>
        <w:rPr>
          <w:lang w:val="en-US" w:eastAsia="fr-FR"/>
        </w:rPr>
      </w:pPr>
      <w:r w:rsidRPr="008409F0">
        <w:rPr>
          <w:lang w:val="en-US" w:eastAsia="fr-FR"/>
        </w:rPr>
        <w:t>Each report, excepted for the inception report, must consist of a narrative section and a financial section.</w:t>
      </w:r>
    </w:p>
    <w:p w:rsidR="00E10BA7" w:rsidRPr="008409F0" w:rsidRDefault="002104F9" w:rsidP="002104F9">
      <w:pPr>
        <w:rPr>
          <w:lang w:val="en-US" w:eastAsia="fr-FR"/>
        </w:rPr>
      </w:pPr>
      <w:r w:rsidRPr="008409F0">
        <w:rPr>
          <w:lang w:val="en-US" w:eastAsia="fr-FR"/>
        </w:rPr>
        <w:t xml:space="preserve">To </w:t>
      </w:r>
      <w:proofErr w:type="spellStart"/>
      <w:r w:rsidRPr="008409F0">
        <w:rPr>
          <w:lang w:val="en-US" w:eastAsia="fr-FR"/>
        </w:rPr>
        <w:t>summarise</w:t>
      </w:r>
      <w:proofErr w:type="spellEnd"/>
      <w:r w:rsidRPr="008409F0">
        <w:rPr>
          <w:lang w:val="en-US" w:eastAsia="fr-FR"/>
        </w:rPr>
        <w:t>, in addition to any documents, reports and output specified under the duties and responsibilities of each key expert above, the contractor shall provide the following reports:</w:t>
      </w:r>
    </w:p>
    <w:p w:rsidR="002104F9" w:rsidRPr="008409F0" w:rsidRDefault="002104F9" w:rsidP="002104F9">
      <w:pPr>
        <w:rPr>
          <w:lang w:val="en-US" w:eastAsia="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3"/>
        <w:gridCol w:w="3003"/>
        <w:gridCol w:w="3004"/>
      </w:tblGrid>
      <w:tr w:rsidR="002104F9" w:rsidRPr="008409F0" w:rsidTr="008167A4">
        <w:trPr>
          <w:jc w:val="center"/>
        </w:trPr>
        <w:tc>
          <w:tcPr>
            <w:tcW w:w="3003" w:type="dxa"/>
            <w:shd w:val="clear" w:color="auto" w:fill="auto"/>
          </w:tcPr>
          <w:p w:rsidR="002104F9" w:rsidRPr="008409F0" w:rsidRDefault="002104F9" w:rsidP="00B73D43">
            <w:pPr>
              <w:jc w:val="center"/>
              <w:rPr>
                <w:b/>
                <w:bCs/>
              </w:rPr>
            </w:pPr>
            <w:r w:rsidRPr="008409F0">
              <w:rPr>
                <w:b/>
                <w:bCs/>
              </w:rPr>
              <w:t>Name of report</w:t>
            </w:r>
          </w:p>
        </w:tc>
        <w:tc>
          <w:tcPr>
            <w:tcW w:w="3003" w:type="dxa"/>
            <w:shd w:val="clear" w:color="auto" w:fill="auto"/>
          </w:tcPr>
          <w:p w:rsidR="002104F9" w:rsidRPr="008409F0" w:rsidRDefault="002104F9" w:rsidP="00B73D43">
            <w:pPr>
              <w:jc w:val="center"/>
              <w:rPr>
                <w:b/>
                <w:bCs/>
              </w:rPr>
            </w:pPr>
            <w:r w:rsidRPr="008409F0">
              <w:rPr>
                <w:b/>
                <w:bCs/>
              </w:rPr>
              <w:t>Content</w:t>
            </w:r>
          </w:p>
        </w:tc>
        <w:tc>
          <w:tcPr>
            <w:tcW w:w="3004" w:type="dxa"/>
            <w:shd w:val="clear" w:color="auto" w:fill="auto"/>
          </w:tcPr>
          <w:p w:rsidR="002104F9" w:rsidRPr="008409F0" w:rsidRDefault="002104F9" w:rsidP="00B73D43">
            <w:pPr>
              <w:jc w:val="center"/>
              <w:rPr>
                <w:b/>
                <w:bCs/>
              </w:rPr>
            </w:pPr>
            <w:r w:rsidRPr="008409F0">
              <w:rPr>
                <w:b/>
                <w:bCs/>
              </w:rPr>
              <w:t>Time of submission</w:t>
            </w:r>
          </w:p>
        </w:tc>
      </w:tr>
      <w:tr w:rsidR="002104F9" w:rsidRPr="008409F0" w:rsidTr="008167A4">
        <w:trPr>
          <w:jc w:val="center"/>
        </w:trPr>
        <w:tc>
          <w:tcPr>
            <w:tcW w:w="3003" w:type="dxa"/>
            <w:shd w:val="clear" w:color="auto" w:fill="auto"/>
          </w:tcPr>
          <w:p w:rsidR="002104F9" w:rsidRPr="008409F0" w:rsidRDefault="002104F9" w:rsidP="00B73D43">
            <w:r w:rsidRPr="008409F0">
              <w:t>Inception report</w:t>
            </w:r>
          </w:p>
        </w:tc>
        <w:tc>
          <w:tcPr>
            <w:tcW w:w="3003" w:type="dxa"/>
            <w:shd w:val="clear" w:color="auto" w:fill="auto"/>
          </w:tcPr>
          <w:p w:rsidR="002104F9" w:rsidRPr="008409F0" w:rsidRDefault="002104F9" w:rsidP="00B73D43">
            <w:pPr>
              <w:jc w:val="left"/>
            </w:pPr>
            <w:r w:rsidRPr="008409F0">
              <w:t>Analysis of existing situation and work plan for the project</w:t>
            </w:r>
          </w:p>
        </w:tc>
        <w:tc>
          <w:tcPr>
            <w:tcW w:w="3004" w:type="dxa"/>
            <w:shd w:val="clear" w:color="auto" w:fill="auto"/>
          </w:tcPr>
          <w:p w:rsidR="002104F9" w:rsidRPr="008409F0" w:rsidRDefault="002104F9" w:rsidP="00B73D43">
            <w:pPr>
              <w:jc w:val="left"/>
            </w:pPr>
            <w:r w:rsidRPr="008409F0">
              <w:t>No later than 1 month after the start of implementation</w:t>
            </w:r>
          </w:p>
        </w:tc>
      </w:tr>
      <w:tr w:rsidR="002104F9" w:rsidRPr="008409F0" w:rsidTr="008167A4">
        <w:trPr>
          <w:jc w:val="center"/>
        </w:trPr>
        <w:tc>
          <w:tcPr>
            <w:tcW w:w="3003" w:type="dxa"/>
            <w:shd w:val="clear" w:color="auto" w:fill="auto"/>
          </w:tcPr>
          <w:p w:rsidR="002104F9" w:rsidRPr="008409F0" w:rsidRDefault="002104F9" w:rsidP="00B73D43">
            <w:r w:rsidRPr="008409F0">
              <w:t>6-month progress report</w:t>
            </w:r>
          </w:p>
        </w:tc>
        <w:tc>
          <w:tcPr>
            <w:tcW w:w="3003" w:type="dxa"/>
            <w:shd w:val="clear" w:color="auto" w:fill="auto"/>
          </w:tcPr>
          <w:p w:rsidR="002104F9" w:rsidRPr="008409F0" w:rsidRDefault="002104F9" w:rsidP="00B73D43">
            <w:pPr>
              <w:jc w:val="left"/>
            </w:pPr>
            <w:r w:rsidRPr="008409F0">
              <w:t xml:space="preserve">Short description of progress (technical and financial) including problems encountered; planned work for the next 6 months accompanied by an invoice and the </w:t>
            </w:r>
            <w:r w:rsidRPr="008409F0">
              <w:lastRenderedPageBreak/>
              <w:t>expenditure verification report.</w:t>
            </w:r>
          </w:p>
        </w:tc>
        <w:tc>
          <w:tcPr>
            <w:tcW w:w="3004" w:type="dxa"/>
            <w:shd w:val="clear" w:color="auto" w:fill="auto"/>
          </w:tcPr>
          <w:p w:rsidR="002104F9" w:rsidRPr="008409F0" w:rsidRDefault="002104F9" w:rsidP="00B73D43">
            <w:pPr>
              <w:jc w:val="left"/>
            </w:pPr>
            <w:r w:rsidRPr="008409F0">
              <w:lastRenderedPageBreak/>
              <w:t>No later than 1 month after the end of each 6-month implementation period.</w:t>
            </w:r>
          </w:p>
        </w:tc>
      </w:tr>
      <w:tr w:rsidR="002104F9" w:rsidRPr="008409F0" w:rsidTr="008167A4">
        <w:trPr>
          <w:jc w:val="center"/>
        </w:trPr>
        <w:tc>
          <w:tcPr>
            <w:tcW w:w="3003" w:type="dxa"/>
            <w:shd w:val="clear" w:color="auto" w:fill="auto"/>
          </w:tcPr>
          <w:p w:rsidR="002104F9" w:rsidRPr="008409F0" w:rsidRDefault="002104F9" w:rsidP="00B73D43">
            <w:r w:rsidRPr="008409F0">
              <w:lastRenderedPageBreak/>
              <w:t>Draft final report</w:t>
            </w:r>
          </w:p>
        </w:tc>
        <w:tc>
          <w:tcPr>
            <w:tcW w:w="3003" w:type="dxa"/>
            <w:shd w:val="clear" w:color="auto" w:fill="auto"/>
          </w:tcPr>
          <w:p w:rsidR="002104F9" w:rsidRPr="008409F0" w:rsidRDefault="002104F9" w:rsidP="00B73D43">
            <w:pPr>
              <w:jc w:val="left"/>
            </w:pPr>
            <w:r w:rsidRPr="008409F0">
              <w:t>Short description of achievements including problems encountered and recommendations.</w:t>
            </w:r>
          </w:p>
        </w:tc>
        <w:tc>
          <w:tcPr>
            <w:tcW w:w="3004" w:type="dxa"/>
            <w:shd w:val="clear" w:color="auto" w:fill="auto"/>
          </w:tcPr>
          <w:p w:rsidR="002104F9" w:rsidRPr="008409F0" w:rsidRDefault="002104F9" w:rsidP="00B73D43">
            <w:pPr>
              <w:jc w:val="left"/>
            </w:pPr>
            <w:r w:rsidRPr="008409F0">
              <w:t xml:space="preserve">No later than 1 month before the end of the implementation period. </w:t>
            </w:r>
          </w:p>
        </w:tc>
      </w:tr>
      <w:tr w:rsidR="002104F9" w:rsidRPr="008409F0" w:rsidTr="008167A4">
        <w:trPr>
          <w:jc w:val="center"/>
        </w:trPr>
        <w:tc>
          <w:tcPr>
            <w:tcW w:w="3003" w:type="dxa"/>
            <w:shd w:val="clear" w:color="auto" w:fill="auto"/>
          </w:tcPr>
          <w:p w:rsidR="002104F9" w:rsidRPr="008409F0" w:rsidRDefault="002104F9" w:rsidP="00B73D43">
            <w:r w:rsidRPr="008409F0">
              <w:t>Final report</w:t>
            </w:r>
          </w:p>
        </w:tc>
        <w:tc>
          <w:tcPr>
            <w:tcW w:w="3003" w:type="dxa"/>
            <w:shd w:val="clear" w:color="auto" w:fill="auto"/>
          </w:tcPr>
          <w:p w:rsidR="002104F9" w:rsidRPr="008409F0" w:rsidRDefault="002104F9" w:rsidP="00B73D43">
            <w:pPr>
              <w:jc w:val="left"/>
            </w:pPr>
            <w:r w:rsidRPr="008409F0">
              <w:t>Short description of achievements including problems encountered and recommendations; a final invoice and the financial report accompanied by the expenditure verification report.</w:t>
            </w:r>
          </w:p>
        </w:tc>
        <w:tc>
          <w:tcPr>
            <w:tcW w:w="3004" w:type="dxa"/>
            <w:shd w:val="clear" w:color="auto" w:fill="auto"/>
          </w:tcPr>
          <w:p w:rsidR="002104F9" w:rsidRPr="008409F0" w:rsidRDefault="002104F9" w:rsidP="00B73D43">
            <w:pPr>
              <w:jc w:val="left"/>
            </w:pPr>
            <w:r w:rsidRPr="008409F0">
              <w:t>Within 1 month of receiving comments on the draft final report from the project manager identified in the contract.</w:t>
            </w:r>
          </w:p>
        </w:tc>
      </w:tr>
      <w:tr w:rsidR="00DE3EBC" w:rsidRPr="008409F0" w:rsidTr="008167A4">
        <w:trPr>
          <w:jc w:val="center"/>
        </w:trPr>
        <w:tc>
          <w:tcPr>
            <w:tcW w:w="3003" w:type="dxa"/>
            <w:shd w:val="clear" w:color="auto" w:fill="auto"/>
          </w:tcPr>
          <w:p w:rsidR="00DE3EBC" w:rsidRPr="008409F0" w:rsidRDefault="00DE3EBC" w:rsidP="00B73D43">
            <w:r w:rsidRPr="008409F0">
              <w:t>Final audit report</w:t>
            </w:r>
          </w:p>
        </w:tc>
        <w:tc>
          <w:tcPr>
            <w:tcW w:w="3003" w:type="dxa"/>
            <w:shd w:val="clear" w:color="auto" w:fill="auto"/>
          </w:tcPr>
          <w:p w:rsidR="00DE3EBC" w:rsidRPr="008409F0" w:rsidRDefault="00895394" w:rsidP="00B73D43">
            <w:pPr>
              <w:jc w:val="left"/>
              <w:rPr>
                <w:lang w:val="en-US"/>
              </w:rPr>
            </w:pPr>
            <w:r w:rsidRPr="008409F0">
              <w:rPr>
                <w:rFonts w:eastAsia="Times New Roman" w:cs="Times New Roman"/>
                <w:szCs w:val="20"/>
                <w:lang w:val="en-US" w:eastAsia="fr-FR"/>
              </w:rPr>
              <w:t>The audit shall verify that the grant funds disbursed into the Project Account have been used in accordance with the provisions of the Grant Agreement.</w:t>
            </w:r>
          </w:p>
        </w:tc>
        <w:tc>
          <w:tcPr>
            <w:tcW w:w="3004" w:type="dxa"/>
            <w:shd w:val="clear" w:color="auto" w:fill="auto"/>
          </w:tcPr>
          <w:p w:rsidR="00DE3EBC" w:rsidRPr="008409F0" w:rsidRDefault="00895394" w:rsidP="00B73D43">
            <w:pPr>
              <w:jc w:val="left"/>
              <w:rPr>
                <w:lang w:val="en-US"/>
              </w:rPr>
            </w:pPr>
            <w:r w:rsidRPr="008409F0">
              <w:rPr>
                <w:rFonts w:eastAsia="Times New Roman" w:cs="Times New Roman"/>
                <w:szCs w:val="20"/>
                <w:lang w:val="en-US" w:eastAsia="fr-FR"/>
              </w:rPr>
              <w:t>No later than 6 months after effective closing of the project.</w:t>
            </w:r>
          </w:p>
        </w:tc>
      </w:tr>
    </w:tbl>
    <w:p w:rsidR="004E111A" w:rsidRPr="008409F0" w:rsidRDefault="004E111A" w:rsidP="002104F9">
      <w:pPr>
        <w:rPr>
          <w:lang w:eastAsia="fr-FR"/>
        </w:rPr>
      </w:pPr>
    </w:p>
    <w:p w:rsidR="002104F9" w:rsidRPr="008409F0" w:rsidRDefault="002104F9" w:rsidP="002104F9">
      <w:pPr>
        <w:rPr>
          <w:lang w:eastAsia="fr-FR"/>
        </w:rPr>
      </w:pPr>
      <w:r w:rsidRPr="008409F0">
        <w:rPr>
          <w:lang w:eastAsia="fr-FR"/>
        </w:rPr>
        <w:t>Electronic copies of the reports referred to above must be submitted to the Project Officer and Task Team Leader coordinating the project for AFD. The reports must be written in English.</w:t>
      </w:r>
    </w:p>
    <w:p w:rsidR="002104F9" w:rsidRPr="008409F0" w:rsidRDefault="002104F9" w:rsidP="002104F9">
      <w:pPr>
        <w:rPr>
          <w:lang w:eastAsia="fr-FR"/>
        </w:rPr>
      </w:pPr>
    </w:p>
    <w:p w:rsidR="00DE7F8A" w:rsidRPr="008409F0" w:rsidRDefault="00A232BC" w:rsidP="00C920A5">
      <w:pPr>
        <w:pStyle w:val="Titre2"/>
        <w:rPr>
          <w:lang w:val="en-US"/>
        </w:rPr>
      </w:pPr>
      <w:r w:rsidRPr="008409F0">
        <w:rPr>
          <w:lang w:val="en-US"/>
        </w:rPr>
        <w:t>Requirements</w:t>
      </w:r>
    </w:p>
    <w:p w:rsidR="00DE7F8A" w:rsidRPr="008409F0" w:rsidRDefault="00E96D01" w:rsidP="00F35DA5">
      <w:pPr>
        <w:pStyle w:val="Titre3"/>
        <w:rPr>
          <w:lang w:val="en-US"/>
        </w:rPr>
      </w:pPr>
      <w:r w:rsidRPr="008409F0">
        <w:rPr>
          <w:lang w:val="en-US"/>
        </w:rPr>
        <w:t>Project team</w:t>
      </w:r>
    </w:p>
    <w:p w:rsidR="00DE7F8A" w:rsidRPr="008409F0" w:rsidRDefault="00DE7F8A" w:rsidP="00C920A5">
      <w:pPr>
        <w:rPr>
          <w:lang w:val="en-US"/>
        </w:rPr>
      </w:pPr>
      <w:r w:rsidRPr="008409F0">
        <w:rPr>
          <w:lang w:val="en-US"/>
        </w:rPr>
        <w:t xml:space="preserve">NGOs will </w:t>
      </w:r>
      <w:proofErr w:type="spellStart"/>
      <w:r w:rsidRPr="008409F0">
        <w:rPr>
          <w:lang w:val="en-US"/>
        </w:rPr>
        <w:t>mobilise</w:t>
      </w:r>
      <w:proofErr w:type="spellEnd"/>
      <w:r w:rsidRPr="008409F0">
        <w:rPr>
          <w:lang w:val="en-US"/>
        </w:rPr>
        <w:t xml:space="preserve"> teams adapted to the methodologies they propose. These teams will be placed under the responsibility of locally installed mission managers.</w:t>
      </w:r>
    </w:p>
    <w:p w:rsidR="004B7D0D" w:rsidRPr="008409F0" w:rsidRDefault="004B7D0D" w:rsidP="00C920A5">
      <w:pPr>
        <w:rPr>
          <w:lang w:val="en-US"/>
        </w:rPr>
      </w:pPr>
      <w:r w:rsidRPr="008409F0">
        <w:rPr>
          <w:lang w:val="en-US"/>
        </w:rPr>
        <w:t xml:space="preserve">Whenever possible, CVs of key </w:t>
      </w:r>
      <w:r w:rsidR="00E96D01" w:rsidRPr="008409F0">
        <w:rPr>
          <w:lang w:val="en-US"/>
        </w:rPr>
        <w:t>team member</w:t>
      </w:r>
      <w:r w:rsidR="007C0E21" w:rsidRPr="008409F0">
        <w:rPr>
          <w:lang w:val="en-US"/>
        </w:rPr>
        <w:t>s</w:t>
      </w:r>
      <w:r w:rsidRPr="008409F0">
        <w:rPr>
          <w:lang w:val="en-US"/>
        </w:rPr>
        <w:t xml:space="preserve"> should be submitted with the proposal.</w:t>
      </w:r>
      <w:r w:rsidR="007C0E21" w:rsidRPr="008409F0">
        <w:rPr>
          <w:lang w:val="en-US"/>
        </w:rPr>
        <w:t xml:space="preserve"> The CV submitted should follow the template provided</w:t>
      </w:r>
      <w:r w:rsidR="00F35DA5" w:rsidRPr="008409F0">
        <w:rPr>
          <w:lang w:val="en-US"/>
        </w:rPr>
        <w:t xml:space="preserve"> in appendix</w:t>
      </w:r>
      <w:r w:rsidR="007C0E21" w:rsidRPr="008409F0">
        <w:rPr>
          <w:lang w:val="en-US"/>
        </w:rPr>
        <w:t>.</w:t>
      </w:r>
    </w:p>
    <w:p w:rsidR="00B83FFD" w:rsidRPr="008409F0" w:rsidRDefault="00B83FFD" w:rsidP="00C920A5">
      <w:pPr>
        <w:rPr>
          <w:lang w:val="en-US"/>
        </w:rPr>
      </w:pPr>
    </w:p>
    <w:p w:rsidR="00C23CEC" w:rsidRPr="008409F0" w:rsidRDefault="00C23CEC" w:rsidP="0058162A">
      <w:pPr>
        <w:pStyle w:val="Titre3"/>
        <w:rPr>
          <w:lang w:val="en-US"/>
        </w:rPr>
      </w:pPr>
      <w:r w:rsidRPr="008409F0">
        <w:rPr>
          <w:lang w:val="en-US"/>
        </w:rPr>
        <w:t>Social link</w:t>
      </w:r>
      <w:r w:rsidR="00614235" w:rsidRPr="008409F0">
        <w:rPr>
          <w:lang w:val="en-US"/>
        </w:rPr>
        <w:t xml:space="preserve"> and gender mainstreaming</w:t>
      </w:r>
    </w:p>
    <w:p w:rsidR="00614235" w:rsidRPr="008409F0" w:rsidRDefault="00614235" w:rsidP="00C920A5">
      <w:pPr>
        <w:rPr>
          <w:lang w:val="en-US" w:eastAsia="fr-FR"/>
        </w:rPr>
      </w:pPr>
      <w:r w:rsidRPr="008409F0">
        <w:rPr>
          <w:lang w:val="en-US" w:eastAsia="fr-FR"/>
        </w:rPr>
        <w:t>The project activities will allow exchanges between all the actors concerned.</w:t>
      </w:r>
    </w:p>
    <w:p w:rsidR="00B83FFD" w:rsidRPr="008409F0" w:rsidRDefault="00614235" w:rsidP="00C920A5">
      <w:pPr>
        <w:rPr>
          <w:lang w:val="en-US" w:eastAsia="fr-FR"/>
        </w:rPr>
      </w:pPr>
      <w:r w:rsidRPr="008409F0">
        <w:rPr>
          <w:lang w:val="en-US" w:eastAsia="fr-FR"/>
        </w:rPr>
        <w:t>The project aims to promote beach access to all and to protect the coastal environment by encouraging exchanges around good ecological practices.</w:t>
      </w:r>
    </w:p>
    <w:p w:rsidR="00895394" w:rsidRPr="008409F0" w:rsidRDefault="00895394" w:rsidP="00C920A5">
      <w:pPr>
        <w:rPr>
          <w:lang w:val="en-US" w:eastAsia="fr-FR"/>
        </w:rPr>
      </w:pPr>
      <w:r w:rsidRPr="008409F0">
        <w:rPr>
          <w:lang w:val="en-US" w:eastAsia="fr-FR"/>
        </w:rPr>
        <w:t>Activiti</w:t>
      </w:r>
      <w:r w:rsidR="004E111A" w:rsidRPr="008409F0">
        <w:rPr>
          <w:lang w:val="en-US" w:eastAsia="fr-FR"/>
        </w:rPr>
        <w:t xml:space="preserve">es encouraging social link </w:t>
      </w:r>
      <w:r w:rsidRPr="008409F0">
        <w:rPr>
          <w:lang w:val="en-US" w:eastAsia="fr-FR"/>
        </w:rPr>
        <w:t>will be a real added value in the selection of the project.</w:t>
      </w:r>
    </w:p>
    <w:p w:rsidR="00CD00DD" w:rsidRPr="008409F0" w:rsidRDefault="00CD00DD" w:rsidP="00C920A5">
      <w:pPr>
        <w:rPr>
          <w:lang w:val="en-US" w:eastAsia="fr-FR"/>
        </w:rPr>
      </w:pPr>
      <w:r w:rsidRPr="008409F0">
        <w:rPr>
          <w:lang w:val="en-US" w:eastAsia="fr-FR"/>
        </w:rPr>
        <w:t xml:space="preserve">The gender relations dynamics and the integration of both men and women in awareness-raising and educational activities (as </w:t>
      </w:r>
      <w:r w:rsidR="00C23CEC" w:rsidRPr="008409F0">
        <w:rPr>
          <w:lang w:val="en-US" w:eastAsia="fr-FR"/>
        </w:rPr>
        <w:t>public</w:t>
      </w:r>
      <w:r w:rsidRPr="008409F0">
        <w:rPr>
          <w:lang w:val="en-US" w:eastAsia="fr-FR"/>
        </w:rPr>
        <w:t xml:space="preserve"> and providers) are essential for the sustainable implementation of the project and to contribute to fight against inequalities.</w:t>
      </w:r>
    </w:p>
    <w:p w:rsidR="00BD1AE3" w:rsidRPr="008409F0" w:rsidRDefault="00C23CEC" w:rsidP="00C920A5">
      <w:pPr>
        <w:rPr>
          <w:lang w:val="en-US" w:eastAsia="fr-FR"/>
        </w:rPr>
      </w:pPr>
      <w:r w:rsidRPr="008409F0">
        <w:rPr>
          <w:lang w:val="en-US" w:eastAsia="fr-FR"/>
        </w:rPr>
        <w:t>The proposals should explain how gender relations can influence the methodology of activities to be implemented.</w:t>
      </w:r>
    </w:p>
    <w:p w:rsidR="00614235" w:rsidRPr="008409F0" w:rsidRDefault="00614235" w:rsidP="00C920A5">
      <w:pPr>
        <w:rPr>
          <w:lang w:val="en-US" w:eastAsia="fr-FR"/>
        </w:rPr>
      </w:pPr>
      <w:r w:rsidRPr="008409F0">
        <w:rPr>
          <w:lang w:val="en-US" w:eastAsia="fr-FR"/>
        </w:rPr>
        <w:t>The activities and means put in place must be accessible and benefit to both men and women.</w:t>
      </w:r>
    </w:p>
    <w:p w:rsidR="00FE379B" w:rsidRPr="008409F0" w:rsidRDefault="00FE379B" w:rsidP="00C920A5">
      <w:pPr>
        <w:rPr>
          <w:lang w:val="en-US" w:eastAsia="fr-FR"/>
        </w:rPr>
      </w:pPr>
      <w:r w:rsidRPr="008409F0">
        <w:rPr>
          <w:lang w:val="en-US" w:eastAsia="fr-FR"/>
        </w:rPr>
        <w:t>Employment generated in the frame of the project implementation or resulting from it must benefit to women as well as men.</w:t>
      </w:r>
    </w:p>
    <w:p w:rsidR="00C23CEC" w:rsidRPr="008409F0" w:rsidRDefault="00614235" w:rsidP="00C920A5">
      <w:pPr>
        <w:rPr>
          <w:lang w:val="en-US" w:eastAsia="fr-FR"/>
        </w:rPr>
      </w:pPr>
      <w:r w:rsidRPr="008409F0">
        <w:rPr>
          <w:lang w:val="en-US" w:eastAsia="fr-FR"/>
        </w:rPr>
        <w:t>The project may include actions to prevent sexual harassment</w:t>
      </w:r>
      <w:r w:rsidR="00895394" w:rsidRPr="008409F0">
        <w:rPr>
          <w:lang w:val="en-US" w:eastAsia="fr-FR"/>
        </w:rPr>
        <w:t>.</w:t>
      </w:r>
    </w:p>
    <w:p w:rsidR="00A10D79" w:rsidRPr="008409F0" w:rsidRDefault="00C23CEC" w:rsidP="00C920A5">
      <w:pPr>
        <w:rPr>
          <w:lang w:val="en-US" w:eastAsia="fr-FR"/>
        </w:rPr>
      </w:pPr>
      <w:r w:rsidRPr="008409F0">
        <w:rPr>
          <w:lang w:val="en-US" w:eastAsia="fr-FR"/>
        </w:rPr>
        <w:t>This point will be assessed and perceived as a real added value in the selection of projects.</w:t>
      </w:r>
      <w:r w:rsidR="00F35DA5" w:rsidRPr="008409F0">
        <w:rPr>
          <w:lang w:val="en-US" w:eastAsia="fr-FR"/>
        </w:rPr>
        <w:t xml:space="preserve"> </w:t>
      </w:r>
      <w:r w:rsidR="00A10D79" w:rsidRPr="008409F0">
        <w:rPr>
          <w:lang w:val="en-US" w:eastAsia="fr-FR"/>
        </w:rPr>
        <w:t>Innovative approaches will be assessed and perceived as added value in the selection of projects</w:t>
      </w:r>
      <w:r w:rsidR="00F35DA5" w:rsidRPr="008409F0">
        <w:rPr>
          <w:lang w:val="en-US" w:eastAsia="fr-FR"/>
        </w:rPr>
        <w:t xml:space="preserve"> as well.</w:t>
      </w:r>
    </w:p>
    <w:p w:rsidR="00E96D01" w:rsidRPr="008409F0" w:rsidRDefault="00E96D01" w:rsidP="00C920A5">
      <w:pPr>
        <w:rPr>
          <w:lang w:val="en-US" w:eastAsia="fr-FR"/>
        </w:rPr>
      </w:pPr>
    </w:p>
    <w:p w:rsidR="00B83FFD" w:rsidRPr="008409F0" w:rsidRDefault="004273F6" w:rsidP="0058162A">
      <w:pPr>
        <w:pStyle w:val="Titre3"/>
      </w:pPr>
      <w:r w:rsidRPr="008409F0">
        <w:t>Implementation modalities</w:t>
      </w:r>
    </w:p>
    <w:p w:rsidR="004273F6" w:rsidRPr="008409F0" w:rsidRDefault="004273F6" w:rsidP="004273F6">
      <w:pPr>
        <w:rPr>
          <w:lang w:eastAsia="fr-FR"/>
        </w:rPr>
      </w:pPr>
      <w:r w:rsidRPr="008409F0">
        <w:rPr>
          <w:lang w:eastAsia="fr-FR"/>
        </w:rPr>
        <w:t>NGOs will have to respect the following principles of action:</w:t>
      </w:r>
    </w:p>
    <w:p w:rsidR="004273F6" w:rsidRPr="008409F0" w:rsidRDefault="004273F6" w:rsidP="00C920A5">
      <w:pPr>
        <w:pStyle w:val="Paragraphedeliste"/>
        <w:numPr>
          <w:ilvl w:val="0"/>
          <w:numId w:val="78"/>
        </w:numPr>
        <w:ind w:left="851"/>
        <w:rPr>
          <w:lang w:eastAsia="fr-FR"/>
        </w:rPr>
      </w:pPr>
      <w:r w:rsidRPr="008409F0">
        <w:rPr>
          <w:lang w:eastAsia="fr-FR"/>
        </w:rPr>
        <w:t>Consultation upstream and during the implementation of the project, to ensure ownership by the population;</w:t>
      </w:r>
    </w:p>
    <w:p w:rsidR="004273F6" w:rsidRPr="008409F0" w:rsidRDefault="004273F6" w:rsidP="00C920A5">
      <w:pPr>
        <w:pStyle w:val="Paragraphedeliste"/>
        <w:numPr>
          <w:ilvl w:val="0"/>
          <w:numId w:val="78"/>
        </w:numPr>
        <w:ind w:left="851"/>
        <w:rPr>
          <w:lang w:eastAsia="fr-FR"/>
        </w:rPr>
      </w:pPr>
      <w:r w:rsidRPr="008409F0">
        <w:rPr>
          <w:lang w:eastAsia="fr-FR"/>
        </w:rPr>
        <w:t>Contribution to inclusive public policies;</w:t>
      </w:r>
    </w:p>
    <w:p w:rsidR="004273F6" w:rsidRPr="008409F0" w:rsidRDefault="004273F6" w:rsidP="00C920A5">
      <w:pPr>
        <w:pStyle w:val="Paragraphedeliste"/>
        <w:numPr>
          <w:ilvl w:val="0"/>
          <w:numId w:val="78"/>
        </w:numPr>
        <w:ind w:left="851"/>
        <w:rPr>
          <w:lang w:eastAsia="fr-FR"/>
        </w:rPr>
      </w:pPr>
      <w:r w:rsidRPr="008409F0">
        <w:rPr>
          <w:lang w:eastAsia="fr-FR"/>
        </w:rPr>
        <w:t>Reinforcement of institutional actors, support of local authorities.</w:t>
      </w:r>
    </w:p>
    <w:p w:rsidR="004273F6" w:rsidRPr="008409F0" w:rsidRDefault="004273F6" w:rsidP="004273F6">
      <w:pPr>
        <w:rPr>
          <w:lang w:eastAsia="fr-FR"/>
        </w:rPr>
      </w:pPr>
      <w:r w:rsidRPr="008409F0">
        <w:rPr>
          <w:lang w:eastAsia="fr-FR"/>
        </w:rPr>
        <w:lastRenderedPageBreak/>
        <w:t>NGOs will have to implement methods of interventions with innovative diagnostic in consultation with stakeholders. The use of new technologies and digital tools adapted to the local context (infrastructure, level of equipment of local actors, capacity of populations) is strongly encouraged.</w:t>
      </w:r>
    </w:p>
    <w:p w:rsidR="004273F6" w:rsidRPr="008409F0" w:rsidRDefault="004273F6" w:rsidP="004273F6">
      <w:pPr>
        <w:rPr>
          <w:lang w:eastAsia="fr-FR"/>
        </w:rPr>
      </w:pPr>
      <w:r w:rsidRPr="008409F0">
        <w:rPr>
          <w:lang w:eastAsia="fr-FR"/>
        </w:rPr>
        <w:t>Projects should be designed on the basis of initial diagnostics (from previous knowledge of the context and to be completed at the beginning of the project), including at least an analysis of gender relations and an analysis of the factors of socio-economic vulnerability and environmental risks.</w:t>
      </w:r>
    </w:p>
    <w:p w:rsidR="004273F6" w:rsidRPr="008409F0" w:rsidRDefault="004273F6" w:rsidP="00C920A5">
      <w:pPr>
        <w:rPr>
          <w:lang w:eastAsia="fr-FR"/>
        </w:rPr>
      </w:pPr>
      <w:r w:rsidRPr="008409F0">
        <w:rPr>
          <w:lang w:eastAsia="fr-FR"/>
        </w:rPr>
        <w:t>A partnership approach is strongly recommended, especially with local NGOs, but also research centres, research departments, etc. The proposed action plan should be articulated with other ongoing projects in the sector in Sri Lanka and the Indian Ocean.</w:t>
      </w:r>
    </w:p>
    <w:p w:rsidR="002E300D" w:rsidRPr="008409F0" w:rsidRDefault="002E300D" w:rsidP="00C920A5">
      <w:pPr>
        <w:rPr>
          <w:lang w:val="en-US" w:eastAsia="fr-FR"/>
        </w:rPr>
      </w:pPr>
    </w:p>
    <w:p w:rsidR="005B6A9B" w:rsidRPr="008409F0" w:rsidRDefault="005B6A9B" w:rsidP="0058162A">
      <w:pPr>
        <w:pStyle w:val="Titre3"/>
        <w:rPr>
          <w:lang w:val="fr-FR"/>
        </w:rPr>
      </w:pPr>
      <w:proofErr w:type="spellStart"/>
      <w:r w:rsidRPr="008409F0">
        <w:rPr>
          <w:lang w:val="fr-FR"/>
        </w:rPr>
        <w:t>Sustainability</w:t>
      </w:r>
      <w:proofErr w:type="spellEnd"/>
      <w:r w:rsidRPr="008409F0">
        <w:rPr>
          <w:lang w:val="fr-FR"/>
        </w:rPr>
        <w:t xml:space="preserve"> and </w:t>
      </w:r>
      <w:proofErr w:type="spellStart"/>
      <w:r w:rsidRPr="008409F0">
        <w:rPr>
          <w:lang w:val="fr-FR"/>
        </w:rPr>
        <w:t>replication</w:t>
      </w:r>
      <w:proofErr w:type="spellEnd"/>
    </w:p>
    <w:p w:rsidR="005B6A9B" w:rsidRPr="008409F0" w:rsidRDefault="005B6A9B" w:rsidP="005B6A9B">
      <w:pPr>
        <w:rPr>
          <w:lang w:val="en-US" w:eastAsia="fr-FR"/>
        </w:rPr>
      </w:pPr>
      <w:r w:rsidRPr="008409F0">
        <w:rPr>
          <w:lang w:val="en-US" w:eastAsia="fr-FR"/>
        </w:rPr>
        <w:t xml:space="preserve">NGOs must demonstrate the medium- and long-term sustainability of the proposed approaches. This could be addressed in particular through awareness-raising and </w:t>
      </w:r>
      <w:proofErr w:type="spellStart"/>
      <w:r w:rsidRPr="008409F0">
        <w:rPr>
          <w:lang w:val="en-US" w:eastAsia="fr-FR"/>
        </w:rPr>
        <w:t>mobilisation</w:t>
      </w:r>
      <w:proofErr w:type="spellEnd"/>
      <w:r w:rsidRPr="008409F0">
        <w:rPr>
          <w:lang w:val="en-US" w:eastAsia="fr-FR"/>
        </w:rPr>
        <w:t xml:space="preserve"> of the population, capacity-building activities, clarification of roles and responsibilities of stakeholders, etc.</w:t>
      </w:r>
    </w:p>
    <w:p w:rsidR="005B6A9B" w:rsidRPr="008409F0" w:rsidRDefault="005B6A9B" w:rsidP="00C920A5">
      <w:pPr>
        <w:rPr>
          <w:lang w:val="en-US" w:eastAsia="fr-FR"/>
        </w:rPr>
      </w:pPr>
      <w:r w:rsidRPr="008409F0">
        <w:rPr>
          <w:lang w:val="en-US" w:eastAsia="fr-FR"/>
        </w:rPr>
        <w:t xml:space="preserve">Strategies for </w:t>
      </w:r>
      <w:proofErr w:type="spellStart"/>
      <w:r w:rsidRPr="008409F0">
        <w:rPr>
          <w:lang w:val="en-US" w:eastAsia="fr-FR"/>
        </w:rPr>
        <w:t>institutionalising</w:t>
      </w:r>
      <w:proofErr w:type="spellEnd"/>
      <w:r w:rsidRPr="008409F0">
        <w:rPr>
          <w:lang w:val="en-US" w:eastAsia="fr-FR"/>
        </w:rPr>
        <w:t xml:space="preserve"> the actors and practices supported by the projects will have to be clarified ex-ante. In this context, particular attention will be paid to NGOs' ability to dialogue with local and / or national authorities. Similarly, the potential for replication and / or scalability will have to be clearly explained. All innovative practices, such as the methodology used for the initial diagnosis, should be documented so that they can be reiterated later by a third party.</w:t>
      </w:r>
    </w:p>
    <w:p w:rsidR="00DE7F8A" w:rsidRPr="008409F0" w:rsidRDefault="00DE7F8A" w:rsidP="00C920A5">
      <w:pPr>
        <w:rPr>
          <w:lang w:val="en-US" w:eastAsia="fr-FR"/>
        </w:rPr>
      </w:pPr>
    </w:p>
    <w:p w:rsidR="005907BD" w:rsidRPr="008409F0" w:rsidRDefault="002E300D" w:rsidP="0058162A">
      <w:pPr>
        <w:pStyle w:val="Titre3"/>
      </w:pPr>
      <w:r w:rsidRPr="008409F0">
        <w:t>Monitoring and evaluation</w:t>
      </w:r>
    </w:p>
    <w:p w:rsidR="00E10BA7" w:rsidRPr="008409F0" w:rsidRDefault="00E10BA7" w:rsidP="00C920A5">
      <w:pPr>
        <w:rPr>
          <w:lang w:val="en-US" w:eastAsia="fr-FR"/>
        </w:rPr>
      </w:pPr>
      <w:r w:rsidRPr="008409F0">
        <w:rPr>
          <w:lang w:val="en-US" w:eastAsia="fr-FR"/>
        </w:rPr>
        <w:t>NGOs will propose a monitoring and evaluation system for the activities they intend to implement. They will define expected outcome indicators and how they will be measured and discussed among stakeholders. These mechanisms will also need to specifically report on the approach to reducing gender inequalities with gender-disaggregated indicators. The NGO will have to quantify the extent and the signs of sustainability of the impacts on the populations.</w:t>
      </w:r>
    </w:p>
    <w:p w:rsidR="00211343" w:rsidRPr="008409F0" w:rsidRDefault="00211343" w:rsidP="00C920A5">
      <w:pPr>
        <w:rPr>
          <w:lang w:val="en-US" w:eastAsia="fr-FR"/>
        </w:rPr>
      </w:pPr>
    </w:p>
    <w:p w:rsidR="005B6A9B" w:rsidRPr="008409F0" w:rsidRDefault="005B6A9B" w:rsidP="0058162A">
      <w:pPr>
        <w:pStyle w:val="Titre3"/>
        <w:rPr>
          <w:lang w:val="fr-FR"/>
        </w:rPr>
      </w:pPr>
      <w:r w:rsidRPr="008409F0">
        <w:rPr>
          <w:lang w:val="fr-FR"/>
        </w:rPr>
        <w:t xml:space="preserve">Innovation </w:t>
      </w:r>
      <w:proofErr w:type="spellStart"/>
      <w:r w:rsidRPr="008409F0">
        <w:rPr>
          <w:lang w:val="fr-FR"/>
        </w:rPr>
        <w:t>approach</w:t>
      </w:r>
      <w:proofErr w:type="spellEnd"/>
      <w:r w:rsidRPr="008409F0">
        <w:rPr>
          <w:lang w:val="fr-FR"/>
        </w:rPr>
        <w:t xml:space="preserve"> and capitalisation</w:t>
      </w:r>
    </w:p>
    <w:p w:rsidR="005B6A9B" w:rsidRPr="008409F0" w:rsidRDefault="00A10D79" w:rsidP="005B6A9B">
      <w:pPr>
        <w:rPr>
          <w:lang w:val="en-US" w:eastAsia="fr-FR"/>
        </w:rPr>
      </w:pPr>
      <w:r w:rsidRPr="008409F0">
        <w:rPr>
          <w:lang w:val="en-US" w:eastAsia="fr-FR"/>
        </w:rPr>
        <w:t xml:space="preserve">When innovative, </w:t>
      </w:r>
      <w:r w:rsidR="005B6A9B" w:rsidRPr="008409F0">
        <w:rPr>
          <w:lang w:val="en-US" w:eastAsia="fr-FR"/>
        </w:rPr>
        <w:t>NGOs will need to explain the innovative nature of their proposals and detail the underlying assumptions and issues. Indicators to assess the relevance of the proposed innovation should be included in the project monitoring and evaluation mechanism.</w:t>
      </w:r>
    </w:p>
    <w:p w:rsidR="005B6A9B" w:rsidRPr="008409F0" w:rsidRDefault="005B6A9B" w:rsidP="00C920A5">
      <w:pPr>
        <w:rPr>
          <w:lang w:val="en-US" w:eastAsia="fr-FR"/>
        </w:rPr>
      </w:pPr>
      <w:r w:rsidRPr="008409F0">
        <w:rPr>
          <w:lang w:val="en-US" w:eastAsia="fr-FR"/>
        </w:rPr>
        <w:t xml:space="preserve">Each NGO will have to set up a </w:t>
      </w:r>
      <w:proofErr w:type="spellStart"/>
      <w:r w:rsidRPr="008409F0">
        <w:rPr>
          <w:lang w:val="en-US" w:eastAsia="fr-FR"/>
        </w:rPr>
        <w:t>capitalisation</w:t>
      </w:r>
      <w:proofErr w:type="spellEnd"/>
      <w:r w:rsidRPr="008409F0">
        <w:rPr>
          <w:lang w:val="en-US" w:eastAsia="fr-FR"/>
        </w:rPr>
        <w:t xml:space="preserve"> system integrated into th</w:t>
      </w:r>
      <w:r w:rsidR="00F35DA5" w:rsidRPr="008409F0">
        <w:rPr>
          <w:lang w:val="en-US" w:eastAsia="fr-FR"/>
        </w:rPr>
        <w:t>e project.</w:t>
      </w:r>
    </w:p>
    <w:p w:rsidR="00F35DA5" w:rsidRPr="008409F0" w:rsidRDefault="00F35DA5" w:rsidP="00C920A5">
      <w:pPr>
        <w:rPr>
          <w:lang w:val="en-US" w:eastAsia="fr-FR"/>
        </w:rPr>
      </w:pPr>
    </w:p>
    <w:p w:rsidR="00AA0F65" w:rsidRPr="008409F0" w:rsidRDefault="00AA0F65" w:rsidP="00AB7140">
      <w:pPr>
        <w:rPr>
          <w:color w:val="1F497D"/>
          <w:lang w:val="en-US"/>
        </w:rPr>
        <w:sectPr w:rsidR="00AA0F65" w:rsidRPr="008409F0" w:rsidSect="00D473B3">
          <w:footerReference w:type="even" r:id="rId20"/>
          <w:footerReference w:type="default" r:id="rId21"/>
          <w:pgSz w:w="11907" w:h="16840" w:code="9"/>
          <w:pgMar w:top="1134" w:right="1134" w:bottom="851" w:left="1418" w:header="720" w:footer="567" w:gutter="0"/>
          <w:cols w:space="720"/>
        </w:sectPr>
      </w:pPr>
    </w:p>
    <w:p w:rsidR="00F73FD5" w:rsidRPr="008409F0" w:rsidRDefault="00F73FD5" w:rsidP="00F73FD5">
      <w:pPr>
        <w:pStyle w:val="Titre1"/>
        <w:rPr>
          <w:szCs w:val="22"/>
        </w:rPr>
      </w:pPr>
      <w:bookmarkStart w:id="1" w:name="NoteProjet"/>
      <w:bookmarkEnd w:id="1"/>
      <w:r w:rsidRPr="008409F0">
        <w:lastRenderedPageBreak/>
        <w:t>General fr</w:t>
      </w:r>
      <w:r w:rsidRPr="008409F0">
        <w:rPr>
          <w:rStyle w:val="Titre1Car"/>
          <w:b/>
        </w:rPr>
        <w:t>A</w:t>
      </w:r>
      <w:r w:rsidRPr="008409F0">
        <w:t>mework defined by AFD</w:t>
      </w:r>
    </w:p>
    <w:p w:rsidR="00F73FD5" w:rsidRPr="008409F0" w:rsidRDefault="00F73FD5" w:rsidP="00F73FD5">
      <w:pPr>
        <w:rPr>
          <w:rFonts w:cs="Times New Roman"/>
        </w:rPr>
      </w:pPr>
    </w:p>
    <w:p w:rsidR="00F73FD5" w:rsidRPr="008409F0" w:rsidRDefault="00F73FD5" w:rsidP="003B5D02">
      <w:pPr>
        <w:spacing w:before="200"/>
        <w:rPr>
          <w:rFonts w:cs="Times New Roman"/>
          <w:b/>
        </w:rPr>
      </w:pPr>
      <w:proofErr w:type="gramStart"/>
      <w:r w:rsidRPr="008409F0">
        <w:rPr>
          <w:rFonts w:cs="Times New Roman"/>
          <w:b/>
        </w:rPr>
        <w:t>Article 1.</w:t>
      </w:r>
      <w:proofErr w:type="gramEnd"/>
      <w:r w:rsidRPr="008409F0">
        <w:rPr>
          <w:rFonts w:cs="Times New Roman"/>
          <w:b/>
        </w:rPr>
        <w:t xml:space="preserve"> General terms &amp; conditions</w:t>
      </w:r>
    </w:p>
    <w:p w:rsidR="00F73FD5" w:rsidRPr="008409F0" w:rsidRDefault="00F73FD5" w:rsidP="00937474">
      <w:pPr>
        <w:numPr>
          <w:ilvl w:val="1"/>
          <w:numId w:val="43"/>
        </w:numPr>
        <w:spacing w:before="120"/>
        <w:rPr>
          <w:rFonts w:cs="Times New Roman"/>
        </w:rPr>
      </w:pPr>
      <w:r w:rsidRPr="008409F0">
        <w:rPr>
          <w:rFonts w:cs="Times New Roman"/>
        </w:rPr>
        <w:t xml:space="preserve">The call for proposals </w:t>
      </w:r>
      <w:r w:rsidRPr="008409F0">
        <w:rPr>
          <w:rFonts w:cs="Times New Roman"/>
          <w:i/>
        </w:rPr>
        <w:t>"</w:t>
      </w:r>
      <w:r w:rsidR="00937474" w:rsidRPr="008409F0">
        <w:rPr>
          <w:rFonts w:cs="Times New Roman"/>
          <w:i/>
        </w:rPr>
        <w:t>BOOSTING THE POTENTIAL OF THE BLUE ECONOMY</w:t>
      </w:r>
      <w:r w:rsidR="00E965EE" w:rsidRPr="008409F0">
        <w:rPr>
          <w:rFonts w:cs="Times New Roman"/>
          <w:i/>
        </w:rPr>
        <w:t xml:space="preserve"> IN SRI LANKA</w:t>
      </w:r>
      <w:r w:rsidR="00937474" w:rsidRPr="008409F0">
        <w:rPr>
          <w:rFonts w:cs="Times New Roman"/>
          <w:i/>
        </w:rPr>
        <w:t>: CONSERVATION OF THE SHORELINE, BEACHES AND WAVES</w:t>
      </w:r>
      <w:r w:rsidRPr="008409F0">
        <w:rPr>
          <w:rFonts w:cs="Times New Roman"/>
          <w:i/>
        </w:rPr>
        <w:t>"</w:t>
      </w:r>
      <w:r w:rsidRPr="008409F0">
        <w:rPr>
          <w:rFonts w:cs="Times New Roman"/>
        </w:rPr>
        <w:t xml:space="preserve"> (the "Call") aims at financing one development project managed by </w:t>
      </w:r>
      <w:r w:rsidR="00C47C08" w:rsidRPr="008409F0">
        <w:rPr>
          <w:rFonts w:cs="Times New Roman"/>
        </w:rPr>
        <w:t xml:space="preserve">a </w:t>
      </w:r>
      <w:r w:rsidR="00323284" w:rsidRPr="008409F0">
        <w:rPr>
          <w:rFonts w:cs="Times New Roman"/>
        </w:rPr>
        <w:t>CSO</w:t>
      </w:r>
      <w:r w:rsidR="00A41444" w:rsidRPr="008409F0">
        <w:rPr>
          <w:rFonts w:cs="Times New Roman"/>
        </w:rPr>
        <w:t>,</w:t>
      </w:r>
      <w:r w:rsidR="00D328A0" w:rsidRPr="008409F0">
        <w:rPr>
          <w:rFonts w:cs="Times New Roman"/>
        </w:rPr>
        <w:t xml:space="preserve"> in partnership with other international/local Non-Profit Organisations (NPOs)</w:t>
      </w:r>
      <w:r w:rsidR="00323284" w:rsidRPr="008409F0">
        <w:rPr>
          <w:rFonts w:cs="Times New Roman"/>
        </w:rPr>
        <w:t xml:space="preserve"> and/or Non-Governmental Organisation</w:t>
      </w:r>
      <w:r w:rsidR="00876805" w:rsidRPr="008409F0">
        <w:rPr>
          <w:rFonts w:cs="Times New Roman"/>
        </w:rPr>
        <w:t>s</w:t>
      </w:r>
      <w:r w:rsidR="00D328A0" w:rsidRPr="008409F0">
        <w:rPr>
          <w:rFonts w:cs="Times New Roman"/>
        </w:rPr>
        <w:t xml:space="preserve"> </w:t>
      </w:r>
      <w:r w:rsidR="009E75BD">
        <w:rPr>
          <w:rFonts w:cs="Times New Roman"/>
        </w:rPr>
        <w:t xml:space="preserve">(NGOs) </w:t>
      </w:r>
      <w:r w:rsidR="00D328A0" w:rsidRPr="008409F0">
        <w:rPr>
          <w:rFonts w:cs="Times New Roman"/>
        </w:rPr>
        <w:t>and/or Civil Society Organisations (C</w:t>
      </w:r>
      <w:r w:rsidR="00323284" w:rsidRPr="008409F0">
        <w:rPr>
          <w:rFonts w:cs="Times New Roman"/>
        </w:rPr>
        <w:t>S</w:t>
      </w:r>
      <w:r w:rsidR="00D328A0" w:rsidRPr="008409F0">
        <w:rPr>
          <w:rFonts w:cs="Times New Roman"/>
        </w:rPr>
        <w:t>Os)</w:t>
      </w:r>
      <w:r w:rsidR="00A41444" w:rsidRPr="008409F0">
        <w:rPr>
          <w:rFonts w:cs="Times New Roman"/>
        </w:rPr>
        <w:t>,</w:t>
      </w:r>
      <w:r w:rsidR="00E965EE" w:rsidRPr="008409F0">
        <w:rPr>
          <w:rFonts w:cs="Times New Roman"/>
        </w:rPr>
        <w:t xml:space="preserve"> hereby</w:t>
      </w:r>
      <w:r w:rsidR="00D328A0" w:rsidRPr="008409F0">
        <w:rPr>
          <w:rFonts w:cs="Times New Roman"/>
        </w:rPr>
        <w:t xml:space="preserve"> </w:t>
      </w:r>
      <w:r w:rsidRPr="008409F0">
        <w:rPr>
          <w:rFonts w:cs="Times New Roman"/>
        </w:rPr>
        <w:t>Project Lead Institution (or PLI). These PLIs:</w:t>
      </w:r>
    </w:p>
    <w:p w:rsidR="00F73FD5" w:rsidRPr="008409F0" w:rsidRDefault="00F73FD5" w:rsidP="00B24378">
      <w:pPr>
        <w:numPr>
          <w:ilvl w:val="0"/>
          <w:numId w:val="60"/>
        </w:numPr>
        <w:rPr>
          <w:rFonts w:cs="Times New Roman"/>
        </w:rPr>
      </w:pPr>
      <w:r w:rsidRPr="008409F0">
        <w:rPr>
          <w:rFonts w:cs="Times New Roman"/>
        </w:rPr>
        <w:t xml:space="preserve">Must have past experience in project implementation, especially in the </w:t>
      </w:r>
      <w:r w:rsidR="00B24378" w:rsidRPr="008409F0">
        <w:rPr>
          <w:rFonts w:cs="Times New Roman"/>
        </w:rPr>
        <w:t>costal and marine protection/conservation</w:t>
      </w:r>
      <w:r w:rsidRPr="008409F0">
        <w:rPr>
          <w:rFonts w:cs="Times New Roman"/>
        </w:rPr>
        <w:t xml:space="preserve">, including </w:t>
      </w:r>
      <w:r w:rsidR="00B24378" w:rsidRPr="008409F0">
        <w:rPr>
          <w:rFonts w:cs="Times New Roman"/>
        </w:rPr>
        <w:t xml:space="preserve">sea and the marine environment, coastal fauna and </w:t>
      </w:r>
      <w:bookmarkStart w:id="2" w:name="_GoBack"/>
      <w:r w:rsidR="00B24378" w:rsidRPr="008409F0">
        <w:rPr>
          <w:rFonts w:cs="Times New Roman"/>
        </w:rPr>
        <w:t>f</w:t>
      </w:r>
      <w:bookmarkEnd w:id="2"/>
      <w:r w:rsidR="00B24378" w:rsidRPr="008409F0">
        <w:rPr>
          <w:rFonts w:cs="Times New Roman"/>
        </w:rPr>
        <w:t xml:space="preserve">lora, waste management, waste reuse and ecological behaviour on </w:t>
      </w:r>
      <w:r w:rsidR="00965485" w:rsidRPr="008409F0">
        <w:rPr>
          <w:rFonts w:cs="Times New Roman"/>
        </w:rPr>
        <w:t>coastal areas</w:t>
      </w:r>
      <w:r w:rsidR="00B24378" w:rsidRPr="008409F0">
        <w:rPr>
          <w:rFonts w:cs="Times New Roman"/>
        </w:rPr>
        <w:t>, sustainable development of coastal areas, small facilities’ improvement for more cleanness and safety</w:t>
      </w:r>
      <w:r w:rsidRPr="008409F0">
        <w:rPr>
          <w:rFonts w:cs="Times New Roman"/>
        </w:rPr>
        <w:t>;</w:t>
      </w:r>
    </w:p>
    <w:p w:rsidR="00F73FD5" w:rsidRPr="008409F0" w:rsidRDefault="00F73FD5" w:rsidP="00F73FD5">
      <w:pPr>
        <w:numPr>
          <w:ilvl w:val="0"/>
          <w:numId w:val="60"/>
        </w:numPr>
        <w:ind w:left="567" w:hanging="283"/>
        <w:rPr>
          <w:rFonts w:cs="Times New Roman"/>
        </w:rPr>
      </w:pPr>
      <w:r w:rsidRPr="008409F0">
        <w:rPr>
          <w:rFonts w:cs="Times New Roman"/>
        </w:rPr>
        <w:t xml:space="preserve">Should be able to collaborate smoothly </w:t>
      </w:r>
      <w:proofErr w:type="spellStart"/>
      <w:r w:rsidRPr="008409F0">
        <w:rPr>
          <w:rFonts w:cs="Times New Roman"/>
        </w:rPr>
        <w:t>i</w:t>
      </w:r>
      <w:proofErr w:type="spellEnd"/>
      <w:r w:rsidRPr="008409F0">
        <w:rPr>
          <w:rFonts w:cs="Times New Roman"/>
        </w:rPr>
        <w:t>) with the local authorities, as well as ii) with AFD local office in Colombo and AFD headquarters;</w:t>
      </w:r>
    </w:p>
    <w:p w:rsidR="00F73FD5" w:rsidRPr="008409F0" w:rsidRDefault="00F73FD5" w:rsidP="00F73FD5">
      <w:pPr>
        <w:numPr>
          <w:ilvl w:val="0"/>
          <w:numId w:val="60"/>
        </w:numPr>
        <w:ind w:left="567" w:hanging="283"/>
        <w:rPr>
          <w:rFonts w:cs="Times New Roman"/>
        </w:rPr>
      </w:pPr>
      <w:r w:rsidRPr="008409F0">
        <w:rPr>
          <w:rFonts w:cs="Times New Roman"/>
        </w:rPr>
        <w:t xml:space="preserve">Should have the capacity to implement large projects: the overall budget of the suggested project must not represent more than </w:t>
      </w:r>
      <w:r w:rsidR="00EB4D65" w:rsidRPr="008409F0">
        <w:rPr>
          <w:rFonts w:cs="Times New Roman"/>
        </w:rPr>
        <w:t>70 %</w:t>
      </w:r>
      <w:r w:rsidRPr="008409F0">
        <w:rPr>
          <w:rFonts w:cs="Times New Roman"/>
        </w:rPr>
        <w:t xml:space="preserve"> of the PLI annual resources over the last three accounting periods.</w:t>
      </w:r>
    </w:p>
    <w:p w:rsidR="00F73FD5" w:rsidRPr="008409F0" w:rsidRDefault="00F73FD5" w:rsidP="00B24378">
      <w:pPr>
        <w:numPr>
          <w:ilvl w:val="1"/>
          <w:numId w:val="43"/>
        </w:numPr>
        <w:spacing w:before="120"/>
        <w:rPr>
          <w:rFonts w:cs="Times New Roman"/>
        </w:rPr>
      </w:pPr>
      <w:r w:rsidRPr="008409F0">
        <w:rPr>
          <w:rFonts w:cs="Times New Roman"/>
        </w:rPr>
        <w:t xml:space="preserve">The framework of the Call is to make available a </w:t>
      </w:r>
      <w:r w:rsidR="00EB4D65" w:rsidRPr="008409F0">
        <w:rPr>
          <w:rFonts w:cs="Times New Roman"/>
        </w:rPr>
        <w:t xml:space="preserve">grant </w:t>
      </w:r>
      <w:r w:rsidRPr="008409F0">
        <w:rPr>
          <w:rFonts w:cs="Times New Roman"/>
        </w:rPr>
        <w:t>amounting to a total of maximum EUR</w:t>
      </w:r>
      <w:r w:rsidR="00B24378" w:rsidRPr="008409F0">
        <w:rPr>
          <w:rFonts w:cs="Times New Roman"/>
        </w:rPr>
        <w:t> 3</w:t>
      </w:r>
      <w:r w:rsidRPr="008409F0">
        <w:rPr>
          <w:rFonts w:cs="Times New Roman"/>
          <w:b/>
        </w:rPr>
        <w:t xml:space="preserve"> million</w:t>
      </w:r>
      <w:r w:rsidRPr="008409F0">
        <w:rPr>
          <w:rFonts w:cs="Times New Roman"/>
        </w:rPr>
        <w:t xml:space="preserve"> for the operational project, with a focus on </w:t>
      </w:r>
      <w:r w:rsidR="00B24378" w:rsidRPr="008409F0">
        <w:rPr>
          <w:rFonts w:cs="Times New Roman"/>
        </w:rPr>
        <w:t xml:space="preserve">enhancing the quality of the coastal environment and to contribute in </w:t>
      </w:r>
      <w:r w:rsidR="00CA118F" w:rsidRPr="008409F0">
        <w:rPr>
          <w:rFonts w:cs="Times New Roman"/>
        </w:rPr>
        <w:t xml:space="preserve">preserving and encouraging </w:t>
      </w:r>
      <w:r w:rsidR="00B24378" w:rsidRPr="008409F0">
        <w:rPr>
          <w:rFonts w:cs="Times New Roman"/>
        </w:rPr>
        <w:t>the Sri Lankan Blue Economy potential</w:t>
      </w:r>
      <w:r w:rsidR="00B24378" w:rsidRPr="008409F0" w:rsidDel="00B24378">
        <w:rPr>
          <w:rFonts w:cs="Times New Roman"/>
        </w:rPr>
        <w:t xml:space="preserve"> </w:t>
      </w:r>
      <w:r w:rsidRPr="008409F0">
        <w:rPr>
          <w:rFonts w:cs="Times New Roman"/>
        </w:rPr>
        <w:t xml:space="preserve">(see the </w:t>
      </w:r>
      <w:proofErr w:type="spellStart"/>
      <w:r w:rsidRPr="008409F0">
        <w:rPr>
          <w:rFonts w:cs="Times New Roman"/>
        </w:rPr>
        <w:t>ToR</w:t>
      </w:r>
      <w:r w:rsidR="00B24378" w:rsidRPr="008409F0">
        <w:rPr>
          <w:rFonts w:cs="Times New Roman"/>
        </w:rPr>
        <w:t>s</w:t>
      </w:r>
      <w:proofErr w:type="spellEnd"/>
      <w:r w:rsidRPr="008409F0">
        <w:rPr>
          <w:rFonts w:cs="Times New Roman"/>
        </w:rPr>
        <w:t xml:space="preserve">). This total amount will cover the financing of one single project in </w:t>
      </w:r>
      <w:r w:rsidR="00B24378" w:rsidRPr="008409F0">
        <w:rPr>
          <w:rFonts w:cs="Times New Roman"/>
        </w:rPr>
        <w:t>Sri Lanka</w:t>
      </w:r>
      <w:r w:rsidRPr="008409F0">
        <w:rPr>
          <w:rFonts w:cs="Times New Roman"/>
        </w:rPr>
        <w:t>.</w:t>
      </w:r>
      <w:r w:rsidR="00EB4D65" w:rsidRPr="008409F0">
        <w:rPr>
          <w:rFonts w:cs="Times New Roman"/>
        </w:rPr>
        <w:t xml:space="preserve"> Expenses incurred during project preparation </w:t>
      </w:r>
      <w:r w:rsidR="00A72481" w:rsidRPr="007C0360">
        <w:rPr>
          <w:rFonts w:cs="Times New Roman"/>
        </w:rPr>
        <w:t xml:space="preserve">(after initial selection) </w:t>
      </w:r>
      <w:r w:rsidR="00C47C08" w:rsidRPr="008409F0">
        <w:rPr>
          <w:rFonts w:cs="Times New Roman"/>
        </w:rPr>
        <w:t>can</w:t>
      </w:r>
      <w:r w:rsidR="001422F9" w:rsidRPr="008409F0">
        <w:rPr>
          <w:rFonts w:cs="Times New Roman"/>
        </w:rPr>
        <w:t xml:space="preserve">not </w:t>
      </w:r>
      <w:r w:rsidR="00EB4D65" w:rsidRPr="007C0360">
        <w:rPr>
          <w:rFonts w:cs="Times New Roman"/>
        </w:rPr>
        <w:t xml:space="preserve">be reimbursable on </w:t>
      </w:r>
      <w:r w:rsidR="00C47C08" w:rsidRPr="007C0360">
        <w:rPr>
          <w:rFonts w:cs="Times New Roman"/>
        </w:rPr>
        <w:t>AFD fund</w:t>
      </w:r>
      <w:r w:rsidR="00A72481" w:rsidRPr="007C0360">
        <w:rPr>
          <w:rFonts w:cs="Times New Roman"/>
        </w:rPr>
        <w:t>. These expenses may be considered as co-funded under the remaining 10%.</w:t>
      </w:r>
      <w:r w:rsidR="00A72481" w:rsidRPr="008409F0">
        <w:rPr>
          <w:color w:val="1F497D"/>
        </w:rPr>
        <w:t> </w:t>
      </w:r>
    </w:p>
    <w:p w:rsidR="00F73FD5" w:rsidRPr="008409F0" w:rsidRDefault="00F73FD5" w:rsidP="00F73FD5">
      <w:pPr>
        <w:numPr>
          <w:ilvl w:val="1"/>
          <w:numId w:val="43"/>
        </w:numPr>
        <w:spacing w:before="120"/>
        <w:rPr>
          <w:rFonts w:cs="Times New Roman"/>
        </w:rPr>
      </w:pPr>
      <w:r w:rsidRPr="008409F0">
        <w:rPr>
          <w:rFonts w:cs="Times New Roman"/>
        </w:rPr>
        <w:t xml:space="preserve">The </w:t>
      </w:r>
      <w:r w:rsidR="00B24378" w:rsidRPr="008409F0">
        <w:rPr>
          <w:rFonts w:cs="Times New Roman"/>
        </w:rPr>
        <w:t xml:space="preserve">entire coast of Sri Lanka may be targeted with the special emphasis on touristic areas and surf hot spots as defined in the </w:t>
      </w:r>
      <w:proofErr w:type="spellStart"/>
      <w:r w:rsidR="00B24378" w:rsidRPr="008409F0">
        <w:rPr>
          <w:rFonts w:cs="Times New Roman"/>
        </w:rPr>
        <w:t>ToRs</w:t>
      </w:r>
      <w:proofErr w:type="spellEnd"/>
      <w:r w:rsidR="00B24378" w:rsidRPr="008409F0">
        <w:rPr>
          <w:rFonts w:cs="Times New Roman"/>
        </w:rPr>
        <w:t>.</w:t>
      </w:r>
    </w:p>
    <w:p w:rsidR="00F73FD5" w:rsidRPr="008409F0" w:rsidRDefault="00F73FD5" w:rsidP="00F73FD5">
      <w:pPr>
        <w:numPr>
          <w:ilvl w:val="1"/>
          <w:numId w:val="43"/>
        </w:numPr>
        <w:spacing w:before="120"/>
        <w:rPr>
          <w:rFonts w:cs="Times New Roman"/>
        </w:rPr>
      </w:pPr>
      <w:r w:rsidRPr="008409F0">
        <w:rPr>
          <w:rFonts w:cs="Times New Roman"/>
        </w:rPr>
        <w:t>Only one proposal by PLI can be submitted.</w:t>
      </w:r>
    </w:p>
    <w:p w:rsidR="00F73FD5" w:rsidRPr="008409F0" w:rsidRDefault="00F73FD5" w:rsidP="00F73FD5">
      <w:pPr>
        <w:numPr>
          <w:ilvl w:val="1"/>
          <w:numId w:val="43"/>
        </w:numPr>
        <w:spacing w:before="120"/>
        <w:rPr>
          <w:rFonts w:cs="Times New Roman"/>
        </w:rPr>
      </w:pPr>
      <w:r w:rsidRPr="008409F0">
        <w:rPr>
          <w:rFonts w:cs="Times New Roman"/>
        </w:rPr>
        <w:t xml:space="preserve">Collaboration of national and international PLI within consortiums is </w:t>
      </w:r>
      <w:r w:rsidR="00B24378" w:rsidRPr="008409F0">
        <w:rPr>
          <w:rFonts w:cs="Times New Roman"/>
        </w:rPr>
        <w:t>highly recommended</w:t>
      </w:r>
      <w:r w:rsidRPr="008409F0">
        <w:rPr>
          <w:rFonts w:cs="Times New Roman"/>
        </w:rPr>
        <w:t xml:space="preserve">, as well as </w:t>
      </w:r>
      <w:proofErr w:type="gramStart"/>
      <w:r w:rsidRPr="008409F0">
        <w:rPr>
          <w:rFonts w:cs="Times New Roman"/>
        </w:rPr>
        <w:t>close</w:t>
      </w:r>
      <w:proofErr w:type="gramEnd"/>
      <w:r w:rsidRPr="008409F0">
        <w:rPr>
          <w:rFonts w:cs="Times New Roman"/>
        </w:rPr>
        <w:t xml:space="preserve"> interactions with local and national authorities. In such cases, the planned activities and estimated remuneration of each organi</w:t>
      </w:r>
      <w:r w:rsidR="00B24378" w:rsidRPr="008409F0">
        <w:rPr>
          <w:rFonts w:cs="Times New Roman"/>
        </w:rPr>
        <w:t>s</w:t>
      </w:r>
      <w:r w:rsidRPr="008409F0">
        <w:rPr>
          <w:rFonts w:cs="Times New Roman"/>
        </w:rPr>
        <w:t>ation involved in the consortium must be declared explicitly in the proposed budget detailing the different components of the project.</w:t>
      </w:r>
    </w:p>
    <w:p w:rsidR="00F73FD5" w:rsidRPr="008409F0" w:rsidRDefault="00F73FD5" w:rsidP="00F73FD5">
      <w:pPr>
        <w:numPr>
          <w:ilvl w:val="1"/>
          <w:numId w:val="43"/>
        </w:numPr>
        <w:spacing w:before="120"/>
        <w:rPr>
          <w:rFonts w:cs="Times New Roman"/>
        </w:rPr>
      </w:pPr>
      <w:r w:rsidRPr="008409F0">
        <w:rPr>
          <w:rFonts w:cs="Times New Roman"/>
        </w:rPr>
        <w:t>AFD reserves the right to end to this Call if it is deemed necessary.</w:t>
      </w:r>
    </w:p>
    <w:p w:rsidR="00F73FD5" w:rsidRPr="008409F0" w:rsidRDefault="00F73FD5" w:rsidP="00F73FD5"/>
    <w:p w:rsidR="00F73FD5" w:rsidRPr="008409F0" w:rsidRDefault="00F73FD5" w:rsidP="003B5D02">
      <w:pPr>
        <w:spacing w:before="200"/>
        <w:rPr>
          <w:rFonts w:cs="Times New Roman"/>
          <w:b/>
        </w:rPr>
      </w:pPr>
      <w:proofErr w:type="gramStart"/>
      <w:r w:rsidRPr="008409F0">
        <w:rPr>
          <w:rFonts w:cs="Times New Roman"/>
          <w:b/>
        </w:rPr>
        <w:t>Article 2.</w:t>
      </w:r>
      <w:proofErr w:type="gramEnd"/>
      <w:r w:rsidRPr="008409F0">
        <w:rPr>
          <w:rFonts w:cs="Times New Roman"/>
          <w:b/>
        </w:rPr>
        <w:t xml:space="preserve"> Procedural rules</w:t>
      </w:r>
    </w:p>
    <w:p w:rsidR="00F73FD5" w:rsidRPr="008409F0" w:rsidRDefault="00F73FD5" w:rsidP="00F73FD5">
      <w:pPr>
        <w:numPr>
          <w:ilvl w:val="0"/>
          <w:numId w:val="44"/>
        </w:numPr>
        <w:spacing w:before="120"/>
        <w:ind w:left="426" w:hanging="426"/>
        <w:rPr>
          <w:rFonts w:cs="Times New Roman"/>
          <w:color w:val="000000"/>
        </w:rPr>
      </w:pPr>
      <w:r w:rsidRPr="008409F0">
        <w:rPr>
          <w:rFonts w:cs="Times New Roman"/>
        </w:rPr>
        <w:t xml:space="preserve">Through this Call, AFD’s intention is to support the financing of </w:t>
      </w:r>
      <w:r w:rsidR="003C0735" w:rsidRPr="008409F0">
        <w:rPr>
          <w:rFonts w:cs="Times New Roman"/>
        </w:rPr>
        <w:t xml:space="preserve">one </w:t>
      </w:r>
      <w:r w:rsidRPr="008409F0">
        <w:rPr>
          <w:rFonts w:cs="Times New Roman"/>
        </w:rPr>
        <w:t>project</w:t>
      </w:r>
      <w:r w:rsidR="003C0735" w:rsidRPr="008409F0">
        <w:rPr>
          <w:rFonts w:cs="Times New Roman"/>
        </w:rPr>
        <w:t>s</w:t>
      </w:r>
      <w:r w:rsidRPr="008409F0">
        <w:rPr>
          <w:rFonts w:cs="Times New Roman"/>
        </w:rPr>
        <w:t xml:space="preserve"> developed and defined by the PLIs </w:t>
      </w:r>
      <w:r w:rsidRPr="008409F0">
        <w:rPr>
          <w:rFonts w:cs="Times New Roman"/>
          <w:color w:val="000000"/>
        </w:rPr>
        <w:t xml:space="preserve">for a period of </w:t>
      </w:r>
      <w:r w:rsidR="00EB4D65" w:rsidRPr="008409F0">
        <w:rPr>
          <w:rFonts w:cs="Times New Roman"/>
          <w:color w:val="000000"/>
        </w:rPr>
        <w:t xml:space="preserve">minimum 36 months and </w:t>
      </w:r>
      <w:r w:rsidRPr="008409F0">
        <w:rPr>
          <w:rFonts w:cs="Times New Roman"/>
          <w:color w:val="000000"/>
        </w:rPr>
        <w:t>maximum 60 months.</w:t>
      </w:r>
    </w:p>
    <w:p w:rsidR="006817C3" w:rsidRPr="008409F0" w:rsidRDefault="00F73FD5" w:rsidP="006817C3">
      <w:pPr>
        <w:numPr>
          <w:ilvl w:val="0"/>
          <w:numId w:val="44"/>
        </w:numPr>
        <w:spacing w:before="120"/>
        <w:ind w:left="426" w:hanging="426"/>
        <w:rPr>
          <w:rFonts w:cs="Times New Roman"/>
          <w:color w:val="000000"/>
        </w:rPr>
      </w:pPr>
      <w:r w:rsidRPr="008409F0">
        <w:rPr>
          <w:rFonts w:cs="Times New Roman"/>
          <w:color w:val="000000"/>
        </w:rPr>
        <w:t>Operational partnerships between national and international CSOs/NPOs are a prerequisite. A project based on one or several partnerships may help to strengthen the capacities of local organi</w:t>
      </w:r>
      <w:r w:rsidR="003C0735" w:rsidRPr="008409F0">
        <w:rPr>
          <w:rFonts w:cs="Times New Roman"/>
          <w:color w:val="000000"/>
        </w:rPr>
        <w:t>s</w:t>
      </w:r>
      <w:r w:rsidRPr="008409F0">
        <w:rPr>
          <w:rFonts w:cs="Times New Roman"/>
          <w:color w:val="000000"/>
        </w:rPr>
        <w:t>ations and institutions. Collaboration and strong operational synergies may be developed with local authorities and, if relevant, private sector organisations.</w:t>
      </w:r>
    </w:p>
    <w:p w:rsidR="00F73FD5" w:rsidRPr="008409F0" w:rsidRDefault="00EB4D65" w:rsidP="002903C1">
      <w:pPr>
        <w:spacing w:before="120"/>
        <w:ind w:left="426"/>
        <w:rPr>
          <w:rFonts w:cs="Times New Roman"/>
          <w:color w:val="000000"/>
        </w:rPr>
      </w:pPr>
      <w:r w:rsidRPr="008409F0">
        <w:rPr>
          <w:rFonts w:cs="Times New Roman"/>
          <w:color w:val="000000"/>
        </w:rPr>
        <w:t>Linkages with CSOs/NPOs and/or local authorities in Reunion island are strongly recommended</w:t>
      </w:r>
      <w:r w:rsidR="006817C3" w:rsidRPr="008409F0">
        <w:rPr>
          <w:rFonts w:cs="Times New Roman"/>
          <w:color w:val="000000"/>
        </w:rPr>
        <w:t>. A Sri Lankan delegation has been to the Reunion Island for a field visit related to sanitation on the shoreline in 2018, and the Director of the Reunion Marine Park has come to Sri Lanka in the frame of a conference on marine biodiversity the same year</w:t>
      </w:r>
      <w:r w:rsidR="002903C1" w:rsidRPr="008409F0">
        <w:rPr>
          <w:rFonts w:cs="Times New Roman"/>
          <w:color w:val="000000"/>
        </w:rPr>
        <w:t>.</w:t>
      </w:r>
      <w:r w:rsidR="006817C3" w:rsidRPr="008409F0">
        <w:rPr>
          <w:rFonts w:cs="Times New Roman"/>
          <w:color w:val="000000"/>
        </w:rPr>
        <w:t xml:space="preserve"> This project is the opportunity to strengthen know-how sharing between the Reunion Island environmental actors and Sri Lanka further more.</w:t>
      </w:r>
    </w:p>
    <w:p w:rsidR="00F73FD5" w:rsidRPr="008409F0" w:rsidRDefault="00F73FD5" w:rsidP="00F73FD5">
      <w:pPr>
        <w:numPr>
          <w:ilvl w:val="0"/>
          <w:numId w:val="44"/>
        </w:numPr>
        <w:spacing w:before="120"/>
        <w:ind w:left="426" w:hanging="426"/>
        <w:rPr>
          <w:rFonts w:cs="Times New Roman"/>
          <w:color w:val="000000"/>
        </w:rPr>
      </w:pPr>
      <w:r w:rsidRPr="008409F0">
        <w:rPr>
          <w:rFonts w:cs="Times New Roman"/>
          <w:color w:val="000000"/>
        </w:rPr>
        <w:t xml:space="preserve">Given the diversity of locally present communities, proposed projects must demonstrate how they plan to target over the lifespan of the project all communities, in a do-no-harm approach. </w:t>
      </w:r>
      <w:r w:rsidRPr="008409F0">
        <w:rPr>
          <w:rFonts w:cs="Times New Roman"/>
          <w:color w:val="000000"/>
        </w:rPr>
        <w:lastRenderedPageBreak/>
        <w:t>Additionally, gender issues should be specifically taken into account through the proposed projects.</w:t>
      </w:r>
    </w:p>
    <w:p w:rsidR="00F73FD5" w:rsidRPr="008409F0" w:rsidRDefault="00F73FD5" w:rsidP="00CA118F">
      <w:pPr>
        <w:numPr>
          <w:ilvl w:val="0"/>
          <w:numId w:val="44"/>
        </w:numPr>
        <w:spacing w:before="120"/>
        <w:ind w:left="426" w:hanging="426"/>
        <w:rPr>
          <w:rFonts w:cs="Times New Roman"/>
        </w:rPr>
      </w:pPr>
      <w:r w:rsidRPr="008409F0">
        <w:rPr>
          <w:rFonts w:cs="Times New Roman"/>
          <w:color w:val="000000"/>
        </w:rPr>
        <w:t xml:space="preserve">AFD's financial support can fund up to </w:t>
      </w:r>
      <w:r w:rsidR="003C0735" w:rsidRPr="008409F0">
        <w:rPr>
          <w:rFonts w:cs="Times New Roman"/>
          <w:color w:val="000000"/>
        </w:rPr>
        <w:t>90 </w:t>
      </w:r>
      <w:r w:rsidRPr="008409F0">
        <w:rPr>
          <w:rFonts w:cs="Times New Roman"/>
          <w:color w:val="000000"/>
        </w:rPr>
        <w:t xml:space="preserve">% of the </w:t>
      </w:r>
      <w:r w:rsidR="00C47C08" w:rsidRPr="008409F0">
        <w:rPr>
          <w:rFonts w:cs="Times New Roman"/>
          <w:color w:val="000000"/>
        </w:rPr>
        <w:t xml:space="preserve">total </w:t>
      </w:r>
      <w:r w:rsidRPr="008409F0">
        <w:rPr>
          <w:rFonts w:cs="Times New Roman"/>
          <w:color w:val="000000"/>
        </w:rPr>
        <w:t xml:space="preserve">budget of the project, including taxes. </w:t>
      </w:r>
      <w:r w:rsidR="003C0735" w:rsidRPr="008409F0">
        <w:rPr>
          <w:rFonts w:cs="Times New Roman"/>
          <w:color w:val="000000"/>
        </w:rPr>
        <w:t>The remaining 10 % cannot be in-</w:t>
      </w:r>
      <w:r w:rsidR="003C0735" w:rsidRPr="008409F0">
        <w:rPr>
          <w:rFonts w:cs="Times New Roman"/>
        </w:rPr>
        <w:t>kind contributions.</w:t>
      </w:r>
      <w:r w:rsidR="00C47C08" w:rsidRPr="008409F0">
        <w:rPr>
          <w:rFonts w:cs="Times New Roman"/>
        </w:rPr>
        <w:t xml:space="preserve"> </w:t>
      </w:r>
      <w:r w:rsidR="00A72481" w:rsidRPr="008409F0">
        <w:rPr>
          <w:iCs/>
        </w:rPr>
        <w:t>The expenses incurred during project preparation (after initial selection) may be considered as co-funded under the remaining 10%.</w:t>
      </w:r>
    </w:p>
    <w:p w:rsidR="00F73FD5" w:rsidRPr="008409F0" w:rsidRDefault="00F73FD5" w:rsidP="00F73FD5">
      <w:pPr>
        <w:numPr>
          <w:ilvl w:val="0"/>
          <w:numId w:val="44"/>
        </w:numPr>
        <w:spacing w:before="120"/>
        <w:ind w:left="426" w:hanging="426"/>
        <w:rPr>
          <w:rFonts w:cs="Times New Roman"/>
          <w:color w:val="000000"/>
        </w:rPr>
      </w:pPr>
      <w:r w:rsidRPr="008409F0">
        <w:rPr>
          <w:rFonts w:cs="Times New Roman"/>
        </w:rPr>
        <w:t>The budget cannot be used for (</w:t>
      </w:r>
      <w:proofErr w:type="spellStart"/>
      <w:r w:rsidRPr="008409F0">
        <w:rPr>
          <w:rFonts w:cs="Times New Roman"/>
        </w:rPr>
        <w:t>i</w:t>
      </w:r>
      <w:proofErr w:type="spellEnd"/>
      <w:r w:rsidRPr="008409F0">
        <w:rPr>
          <w:rFonts w:cs="Times New Roman"/>
        </w:rPr>
        <w:t>) expenses not directly related to the project, (ii) services already provided in other AFD-funded projects for the same PLI, (iii) services already provided in projects other than those funded by AFD.</w:t>
      </w:r>
    </w:p>
    <w:p w:rsidR="00F73FD5" w:rsidRPr="008409F0" w:rsidRDefault="00F73FD5" w:rsidP="00F73FD5">
      <w:pPr>
        <w:numPr>
          <w:ilvl w:val="0"/>
          <w:numId w:val="44"/>
        </w:numPr>
        <w:spacing w:before="120"/>
        <w:ind w:left="426" w:hanging="426"/>
        <w:rPr>
          <w:rFonts w:cs="Times New Roman"/>
          <w:color w:val="000000"/>
        </w:rPr>
      </w:pPr>
      <w:r w:rsidRPr="008409F0">
        <w:rPr>
          <w:rFonts w:cs="Times New Roman"/>
        </w:rPr>
        <w:t>The cost of the operations of the selected PLI will be funded with advance payments as follows:</w:t>
      </w:r>
    </w:p>
    <w:p w:rsidR="00F73FD5" w:rsidRPr="008409F0" w:rsidRDefault="00F73FD5" w:rsidP="003B5D02">
      <w:pPr>
        <w:spacing w:before="120"/>
        <w:ind w:left="426"/>
        <w:rPr>
          <w:rFonts w:cs="Times New Roman"/>
        </w:rPr>
      </w:pPr>
      <w:r w:rsidRPr="008409F0">
        <w:rPr>
          <w:rFonts w:cs="Times New Roman"/>
        </w:rPr>
        <w:t>– First disbursement based on the year 1 estimated budget of the project</w:t>
      </w:r>
      <w:r w:rsidR="004421CB" w:rsidRPr="008409F0">
        <w:rPr>
          <w:rFonts w:cs="Times New Roman"/>
        </w:rPr>
        <w:t>;</w:t>
      </w:r>
    </w:p>
    <w:p w:rsidR="00F73FD5" w:rsidRPr="008409F0" w:rsidRDefault="00F73FD5" w:rsidP="003B5D02">
      <w:pPr>
        <w:spacing w:before="120"/>
        <w:ind w:left="426"/>
        <w:rPr>
          <w:rFonts w:cs="Times New Roman"/>
        </w:rPr>
      </w:pPr>
      <w:r w:rsidRPr="008409F0">
        <w:rPr>
          <w:rFonts w:cs="Times New Roman"/>
        </w:rPr>
        <w:t>– Further yearly disbursements after the delivery of annual financial auditing reports and an implementation reports, and based on actuali</w:t>
      </w:r>
      <w:r w:rsidR="004421CB" w:rsidRPr="008409F0">
        <w:rPr>
          <w:rFonts w:cs="Times New Roman"/>
        </w:rPr>
        <w:t>s</w:t>
      </w:r>
      <w:r w:rsidRPr="008409F0">
        <w:rPr>
          <w:rFonts w:cs="Times New Roman"/>
        </w:rPr>
        <w:t>ed yearly provisional budgets.</w:t>
      </w:r>
    </w:p>
    <w:p w:rsidR="00F73FD5" w:rsidRPr="008409F0" w:rsidRDefault="00F73FD5" w:rsidP="00F73FD5">
      <w:pPr>
        <w:numPr>
          <w:ilvl w:val="0"/>
          <w:numId w:val="44"/>
        </w:numPr>
        <w:spacing w:before="120"/>
        <w:ind w:left="426" w:hanging="426"/>
        <w:rPr>
          <w:rFonts w:cs="Times New Roman"/>
          <w:color w:val="000000"/>
        </w:rPr>
      </w:pPr>
      <w:r w:rsidRPr="008409F0">
        <w:rPr>
          <w:rFonts w:cs="Times New Roman"/>
        </w:rPr>
        <w:t>PLIs are responsible of all the costs related to the design of their proposal</w:t>
      </w:r>
      <w:r w:rsidR="004421CB" w:rsidRPr="008409F0">
        <w:rPr>
          <w:rFonts w:cs="Times New Roman"/>
        </w:rPr>
        <w:t xml:space="preserve"> for this first step</w:t>
      </w:r>
      <w:r w:rsidRPr="008409F0">
        <w:rPr>
          <w:rFonts w:cs="Times New Roman"/>
        </w:rPr>
        <w:t>. Under no circumstances AFD could be considered responsible for the costs incurred, nor can be required to pay for it.</w:t>
      </w:r>
    </w:p>
    <w:p w:rsidR="00F73FD5" w:rsidRPr="008409F0" w:rsidRDefault="00F73FD5" w:rsidP="00F73FD5">
      <w:pPr>
        <w:numPr>
          <w:ilvl w:val="0"/>
          <w:numId w:val="44"/>
        </w:numPr>
        <w:spacing w:before="120"/>
        <w:ind w:left="426" w:hanging="426"/>
        <w:rPr>
          <w:rFonts w:cs="Times New Roman"/>
          <w:color w:val="000000"/>
        </w:rPr>
      </w:pPr>
      <w:r w:rsidRPr="008409F0">
        <w:rPr>
          <w:rFonts w:cs="Times New Roman"/>
        </w:rPr>
        <w:t>Administrative and management costs cannot exceed 10</w:t>
      </w:r>
      <w:r w:rsidR="004B63C8" w:rsidRPr="008409F0">
        <w:rPr>
          <w:rFonts w:cs="Times New Roman"/>
        </w:rPr>
        <w:t> </w:t>
      </w:r>
      <w:r w:rsidRPr="008409F0">
        <w:rPr>
          <w:rFonts w:cs="Times New Roman"/>
        </w:rPr>
        <w:t xml:space="preserve">% of the total budget. The cost of head-office staff in charge of the project must be fully </w:t>
      </w:r>
      <w:r w:rsidR="004B63C8" w:rsidRPr="008409F0">
        <w:rPr>
          <w:rFonts w:cs="Times New Roman"/>
        </w:rPr>
        <w:t>covered by</w:t>
      </w:r>
      <w:r w:rsidRPr="008409F0">
        <w:rPr>
          <w:rFonts w:cs="Times New Roman"/>
        </w:rPr>
        <w:t xml:space="preserve"> the "Administrative costs" budget line. Only the expenses for mission of the staff from head-office may be transferred to another cost category such as "Support and monitoring". Special attention will be paid to minimi</w:t>
      </w:r>
      <w:r w:rsidR="004B63C8" w:rsidRPr="008409F0">
        <w:rPr>
          <w:rFonts w:cs="Times New Roman"/>
        </w:rPr>
        <w:t>s</w:t>
      </w:r>
      <w:r w:rsidRPr="008409F0">
        <w:rPr>
          <w:rFonts w:cs="Times New Roman"/>
        </w:rPr>
        <w:t>e the project management costs versus activities benefiting directly to the targeted population.</w:t>
      </w:r>
    </w:p>
    <w:p w:rsidR="004B63C8" w:rsidRPr="008409F0" w:rsidRDefault="004B63C8" w:rsidP="00CA118F"/>
    <w:p w:rsidR="00F73FD5" w:rsidRPr="008409F0" w:rsidRDefault="00F73FD5" w:rsidP="00F73FD5">
      <w:pPr>
        <w:spacing w:before="200"/>
        <w:rPr>
          <w:rFonts w:cs="Times New Roman"/>
          <w:b/>
        </w:rPr>
      </w:pPr>
      <w:proofErr w:type="gramStart"/>
      <w:r w:rsidRPr="008409F0">
        <w:rPr>
          <w:rFonts w:cs="Times New Roman"/>
          <w:b/>
        </w:rPr>
        <w:t>Article 3.</w:t>
      </w:r>
      <w:proofErr w:type="gramEnd"/>
      <w:r w:rsidRPr="008409F0">
        <w:rPr>
          <w:rFonts w:cs="Times New Roman"/>
          <w:b/>
        </w:rPr>
        <w:t xml:space="preserve"> Submitting the proposals</w:t>
      </w:r>
    </w:p>
    <w:p w:rsidR="00F73FD5" w:rsidRPr="008409F0" w:rsidRDefault="00F73FD5" w:rsidP="00F73FD5">
      <w:pPr>
        <w:numPr>
          <w:ilvl w:val="0"/>
          <w:numId w:val="45"/>
        </w:numPr>
        <w:spacing w:before="120"/>
        <w:rPr>
          <w:rFonts w:cs="Times New Roman"/>
        </w:rPr>
      </w:pPr>
      <w:r w:rsidRPr="008409F0">
        <w:rPr>
          <w:rFonts w:cs="Times New Roman"/>
        </w:rPr>
        <w:t>Selection is based on a project concept note (see template in Section I</w:t>
      </w:r>
      <w:r w:rsidR="00D13F0B" w:rsidRPr="008409F0">
        <w:rPr>
          <w:rFonts w:cs="Times New Roman"/>
        </w:rPr>
        <w:t>V</w:t>
      </w:r>
      <w:r w:rsidRPr="008409F0">
        <w:rPr>
          <w:rFonts w:cs="Times New Roman"/>
        </w:rPr>
        <w:t>), together with an administrative file (see Section </w:t>
      </w:r>
      <w:r w:rsidR="00D13F0B" w:rsidRPr="008409F0">
        <w:rPr>
          <w:rFonts w:cs="Times New Roman"/>
        </w:rPr>
        <w:t>V</w:t>
      </w:r>
      <w:r w:rsidRPr="008409F0">
        <w:rPr>
          <w:rFonts w:cs="Times New Roman"/>
        </w:rPr>
        <w:t>I), and information sheets (Sections V</w:t>
      </w:r>
      <w:r w:rsidR="00D13F0B" w:rsidRPr="008409F0">
        <w:rPr>
          <w:rFonts w:cs="Times New Roman"/>
        </w:rPr>
        <w:t>II</w:t>
      </w:r>
      <w:r w:rsidRPr="008409F0">
        <w:rPr>
          <w:rFonts w:cs="Times New Roman"/>
        </w:rPr>
        <w:t xml:space="preserve"> and V</w:t>
      </w:r>
      <w:r w:rsidR="00D13F0B" w:rsidRPr="008409F0">
        <w:rPr>
          <w:rFonts w:cs="Times New Roman"/>
        </w:rPr>
        <w:t>II</w:t>
      </w:r>
      <w:r w:rsidRPr="008409F0">
        <w:rPr>
          <w:rFonts w:cs="Times New Roman"/>
        </w:rPr>
        <w:t xml:space="preserve">I) </w:t>
      </w:r>
      <w:r w:rsidRPr="008409F0">
        <w:rPr>
          <w:rFonts w:cs="Times New Roman"/>
          <w:b/>
        </w:rPr>
        <w:t xml:space="preserve">to be all submitted </w:t>
      </w:r>
      <w:r w:rsidRPr="008409F0">
        <w:rPr>
          <w:rFonts w:cs="Times New Roman"/>
          <w:b/>
          <w:u w:val="single"/>
        </w:rPr>
        <w:t>at the latest</w:t>
      </w:r>
      <w:r w:rsidRPr="008409F0">
        <w:rPr>
          <w:rFonts w:cs="Times New Roman"/>
          <w:b/>
        </w:rPr>
        <w:t xml:space="preserve"> </w:t>
      </w:r>
      <w:r w:rsidRPr="008409F0">
        <w:rPr>
          <w:rFonts w:cs="Times New Roman"/>
          <w:b/>
          <w:i/>
        </w:rPr>
        <w:t>by 12</w:t>
      </w:r>
      <w:r w:rsidR="008A326A" w:rsidRPr="008409F0">
        <w:rPr>
          <w:rFonts w:cs="Times New Roman"/>
          <w:b/>
          <w:i/>
        </w:rPr>
        <w:t> </w:t>
      </w:r>
      <w:r w:rsidRPr="008409F0">
        <w:rPr>
          <w:rFonts w:cs="Times New Roman"/>
          <w:b/>
          <w:i/>
        </w:rPr>
        <w:t>pm</w:t>
      </w:r>
      <w:r w:rsidR="008A326A" w:rsidRPr="008409F0">
        <w:rPr>
          <w:rFonts w:cs="Times New Roman"/>
          <w:b/>
          <w:i/>
        </w:rPr>
        <w:t xml:space="preserve"> </w:t>
      </w:r>
      <w:r w:rsidRPr="008409F0">
        <w:rPr>
          <w:rFonts w:cs="Times New Roman"/>
          <w:b/>
          <w:i/>
        </w:rPr>
        <w:t xml:space="preserve">Paris time on </w:t>
      </w:r>
      <w:r w:rsidR="00876805" w:rsidRPr="008409F0">
        <w:rPr>
          <w:rFonts w:cs="Times New Roman"/>
          <w:b/>
          <w:i/>
        </w:rPr>
        <w:t>1</w:t>
      </w:r>
      <w:r w:rsidR="00BE5A59">
        <w:rPr>
          <w:rFonts w:cs="Times New Roman"/>
          <w:b/>
          <w:i/>
        </w:rPr>
        <w:t>8</w:t>
      </w:r>
      <w:r w:rsidR="00876805" w:rsidRPr="008409F0">
        <w:rPr>
          <w:rFonts w:cs="Times New Roman"/>
          <w:b/>
          <w:i/>
          <w:vertAlign w:val="superscript"/>
        </w:rPr>
        <w:t>th</w:t>
      </w:r>
      <w:r w:rsidR="00876805" w:rsidRPr="008409F0">
        <w:rPr>
          <w:rFonts w:cs="Times New Roman"/>
          <w:b/>
          <w:i/>
        </w:rPr>
        <w:t xml:space="preserve"> </w:t>
      </w:r>
      <w:r w:rsidR="00CA118F" w:rsidRPr="008409F0">
        <w:rPr>
          <w:rFonts w:cs="Times New Roman"/>
          <w:b/>
          <w:i/>
        </w:rPr>
        <w:t>of Ju</w:t>
      </w:r>
      <w:r w:rsidR="00E674B9" w:rsidRPr="008409F0">
        <w:rPr>
          <w:rFonts w:cs="Times New Roman"/>
          <w:b/>
          <w:i/>
        </w:rPr>
        <w:t>ly</w:t>
      </w:r>
      <w:r w:rsidR="004B63C8" w:rsidRPr="008409F0">
        <w:rPr>
          <w:rFonts w:cs="Times New Roman"/>
          <w:b/>
          <w:i/>
        </w:rPr>
        <w:t>2019</w:t>
      </w:r>
      <w:r w:rsidRPr="008409F0">
        <w:rPr>
          <w:rFonts w:cs="Times New Roman"/>
        </w:rPr>
        <w:t>.</w:t>
      </w:r>
    </w:p>
    <w:p w:rsidR="00F73FD5" w:rsidRPr="008409F0" w:rsidRDefault="00F73FD5" w:rsidP="00F73FD5">
      <w:pPr>
        <w:numPr>
          <w:ilvl w:val="0"/>
          <w:numId w:val="45"/>
        </w:numPr>
        <w:spacing w:before="120"/>
        <w:rPr>
          <w:rFonts w:cs="Times New Roman"/>
        </w:rPr>
      </w:pPr>
      <w:r w:rsidRPr="008409F0">
        <w:rPr>
          <w:rFonts w:cs="Times New Roman"/>
        </w:rPr>
        <w:t>PLIs whose proposal will be selected will be invited to discussions with the AFD Project team, so that additional technical or financial information may be added to the initial project note. The final complete proposal must include all the points arising from the discussions with AFD Project team. It will be submitted to the decision-making bodies of AFD.</w:t>
      </w:r>
    </w:p>
    <w:p w:rsidR="00F73FD5" w:rsidRPr="008409F0" w:rsidRDefault="00F73FD5" w:rsidP="00F73FD5">
      <w:pPr>
        <w:rPr>
          <w:rFonts w:cs="Times New Roman"/>
        </w:rPr>
      </w:pPr>
    </w:p>
    <w:p w:rsidR="00F73FD5" w:rsidRPr="008409F0" w:rsidRDefault="00F73FD5" w:rsidP="00F73FD5">
      <w:pPr>
        <w:spacing w:before="200"/>
        <w:rPr>
          <w:rFonts w:cs="Times New Roman"/>
          <w:b/>
        </w:rPr>
      </w:pPr>
      <w:proofErr w:type="gramStart"/>
      <w:r w:rsidRPr="008409F0">
        <w:rPr>
          <w:rFonts w:cs="Times New Roman"/>
          <w:b/>
        </w:rPr>
        <w:t>Article 4.</w:t>
      </w:r>
      <w:proofErr w:type="gramEnd"/>
      <w:r w:rsidRPr="008409F0">
        <w:rPr>
          <w:rFonts w:cs="Times New Roman"/>
          <w:b/>
        </w:rPr>
        <w:t xml:space="preserve"> Audit, reporting, review and capitali</w:t>
      </w:r>
      <w:r w:rsidR="004B63C8" w:rsidRPr="008409F0">
        <w:rPr>
          <w:rFonts w:cs="Times New Roman"/>
          <w:b/>
        </w:rPr>
        <w:t>s</w:t>
      </w:r>
      <w:r w:rsidRPr="008409F0">
        <w:rPr>
          <w:rFonts w:cs="Times New Roman"/>
          <w:b/>
        </w:rPr>
        <w:t>ation</w:t>
      </w:r>
    </w:p>
    <w:p w:rsidR="00F73FD5" w:rsidRPr="008409F0" w:rsidRDefault="00F73FD5" w:rsidP="00F73FD5">
      <w:pPr>
        <w:numPr>
          <w:ilvl w:val="0"/>
          <w:numId w:val="46"/>
        </w:numPr>
        <w:spacing w:before="120"/>
        <w:rPr>
          <w:rFonts w:cs="Times New Roman"/>
        </w:rPr>
      </w:pPr>
      <w:r w:rsidRPr="008409F0">
        <w:rPr>
          <w:rFonts w:cs="Times New Roman"/>
        </w:rPr>
        <w:t>Applicants must include in their proposal a budget dedicated to external audits. The selected PLIs will have to contract with an audit firm; the method of selection and the final choice of the auditor have to pass through AFD's no-objection. The auditor will need to carry out the necessary diligence to check that the funds have been properly used. The cost of the audit is considered as part of the project, up to a limit of approximately 2</w:t>
      </w:r>
      <w:r w:rsidR="004B63C8" w:rsidRPr="008409F0">
        <w:rPr>
          <w:rFonts w:cs="Times New Roman"/>
        </w:rPr>
        <w:t> </w:t>
      </w:r>
      <w:r w:rsidRPr="008409F0">
        <w:rPr>
          <w:rFonts w:cs="Times New Roman"/>
        </w:rPr>
        <w:t>% of the total project cost.</w:t>
      </w:r>
      <w:bookmarkStart w:id="3" w:name="_Toc220155262"/>
    </w:p>
    <w:p w:rsidR="00F73FD5" w:rsidRPr="008409F0" w:rsidRDefault="00F73FD5" w:rsidP="00030B81">
      <w:pPr>
        <w:numPr>
          <w:ilvl w:val="0"/>
          <w:numId w:val="46"/>
        </w:numPr>
        <w:spacing w:before="120"/>
        <w:rPr>
          <w:rFonts w:cs="Times New Roman"/>
        </w:rPr>
      </w:pPr>
      <w:r w:rsidRPr="008409F0">
        <w:rPr>
          <w:rFonts w:cs="Times New Roman"/>
        </w:rPr>
        <w:t>A semi-annual technical and financial report of the activities carried out as part of the project must be sent to AFD, and will be shared with the relevant national and/or local authorities.</w:t>
      </w:r>
      <w:r w:rsidR="00030B81" w:rsidRPr="008409F0">
        <w:rPr>
          <w:rFonts w:cs="Times New Roman"/>
        </w:rPr>
        <w:t xml:space="preserve"> </w:t>
      </w:r>
      <w:r w:rsidRPr="008409F0">
        <w:rPr>
          <w:rFonts w:cs="Times New Roman"/>
        </w:rPr>
        <w:t>AFD will carry out and finance a final evaluation as part of its usual procedures</w:t>
      </w:r>
      <w:bookmarkEnd w:id="3"/>
      <w:r w:rsidRPr="008409F0">
        <w:rPr>
          <w:rFonts w:cs="Times New Roman"/>
        </w:rPr>
        <w:t xml:space="preserve">. </w:t>
      </w:r>
      <w:r w:rsidR="00A10D79" w:rsidRPr="008409F0">
        <w:rPr>
          <w:rFonts w:cs="Times New Roman"/>
        </w:rPr>
        <w:t>A mid-term evaluation will be mandatory if the project lasts more than 3 years. This assessment will have to be integrated into the financing plan and piloting of the project.</w:t>
      </w:r>
    </w:p>
    <w:p w:rsidR="00876805" w:rsidRPr="008409F0" w:rsidRDefault="00F73FD5" w:rsidP="00876805">
      <w:pPr>
        <w:numPr>
          <w:ilvl w:val="0"/>
          <w:numId w:val="46"/>
        </w:numPr>
        <w:spacing w:before="120"/>
        <w:rPr>
          <w:rFonts w:cs="Times New Roman"/>
        </w:rPr>
      </w:pPr>
      <w:r w:rsidRPr="008409F0">
        <w:rPr>
          <w:rFonts w:cs="Times New Roman"/>
        </w:rPr>
        <w:t>AFD encourages the design of a dedicated component for monitoring, capitali</w:t>
      </w:r>
      <w:r w:rsidR="008A326A" w:rsidRPr="008409F0">
        <w:rPr>
          <w:rFonts w:cs="Times New Roman"/>
        </w:rPr>
        <w:t>s</w:t>
      </w:r>
      <w:r w:rsidRPr="008409F0">
        <w:rPr>
          <w:rFonts w:cs="Times New Roman"/>
        </w:rPr>
        <w:t>ation and communication in the project activities, so that it could help to disseminate lesson learnt /good practices, and be part of the effort for the promotion of the project. This component is funded as part of the project.</w:t>
      </w:r>
    </w:p>
    <w:p w:rsidR="00F73FD5" w:rsidRPr="008409F0" w:rsidRDefault="00F73FD5" w:rsidP="00F73FD5">
      <w:pPr>
        <w:rPr>
          <w:rFonts w:cs="Times New Roman"/>
        </w:rPr>
      </w:pPr>
    </w:p>
    <w:p w:rsidR="00F73FD5" w:rsidRPr="008409F0" w:rsidRDefault="00F73FD5" w:rsidP="00302104">
      <w:pPr>
        <w:keepNext/>
        <w:spacing w:before="200"/>
        <w:rPr>
          <w:rFonts w:cs="Times New Roman"/>
          <w:b/>
        </w:rPr>
      </w:pPr>
      <w:proofErr w:type="gramStart"/>
      <w:r w:rsidRPr="008409F0">
        <w:rPr>
          <w:rFonts w:cs="Times New Roman"/>
          <w:b/>
        </w:rPr>
        <w:lastRenderedPageBreak/>
        <w:t>Article 5.</w:t>
      </w:r>
      <w:proofErr w:type="gramEnd"/>
      <w:r w:rsidRPr="008409F0">
        <w:rPr>
          <w:rFonts w:cs="Times New Roman"/>
          <w:b/>
        </w:rPr>
        <w:t xml:space="preserve"> Contract currency and payment currencies</w:t>
      </w:r>
    </w:p>
    <w:p w:rsidR="00F73FD5" w:rsidRPr="008409F0" w:rsidRDefault="00F73FD5" w:rsidP="00F73FD5">
      <w:pPr>
        <w:numPr>
          <w:ilvl w:val="0"/>
          <w:numId w:val="47"/>
        </w:numPr>
        <w:spacing w:before="120"/>
        <w:rPr>
          <w:rFonts w:cs="Times New Roman"/>
        </w:rPr>
      </w:pPr>
      <w:r w:rsidRPr="008409F0">
        <w:rPr>
          <w:rFonts w:cs="Times New Roman"/>
        </w:rPr>
        <w:t>PLIs must prepare their proposals in euros (EUR), which is the currency of the financing agreement. The budget must include all taxes, be fixed and not modifiable.</w:t>
      </w:r>
    </w:p>
    <w:p w:rsidR="00F73FD5" w:rsidRPr="008409F0" w:rsidRDefault="00F73FD5" w:rsidP="00F73FD5">
      <w:pPr>
        <w:rPr>
          <w:rFonts w:cs="Times New Roman"/>
        </w:rPr>
      </w:pPr>
    </w:p>
    <w:p w:rsidR="00F73FD5" w:rsidRPr="008409F0" w:rsidRDefault="00F73FD5" w:rsidP="00F73FD5">
      <w:pPr>
        <w:spacing w:before="200"/>
        <w:rPr>
          <w:rFonts w:cs="Times New Roman"/>
          <w:b/>
        </w:rPr>
      </w:pPr>
      <w:proofErr w:type="gramStart"/>
      <w:r w:rsidRPr="008409F0">
        <w:rPr>
          <w:rFonts w:cs="Times New Roman"/>
          <w:b/>
        </w:rPr>
        <w:t>Article 6.</w:t>
      </w:r>
      <w:proofErr w:type="gramEnd"/>
      <w:r w:rsidRPr="008409F0">
        <w:rPr>
          <w:rFonts w:cs="Times New Roman"/>
          <w:b/>
        </w:rPr>
        <w:t xml:space="preserve"> Knowledge of the terms &amp; conditions of the call for proposals</w:t>
      </w:r>
    </w:p>
    <w:p w:rsidR="00F73FD5" w:rsidRPr="008409F0" w:rsidRDefault="00F73FD5" w:rsidP="00F73FD5">
      <w:pPr>
        <w:numPr>
          <w:ilvl w:val="0"/>
          <w:numId w:val="48"/>
        </w:numPr>
        <w:spacing w:before="120"/>
        <w:rPr>
          <w:rFonts w:cs="Times New Roman"/>
        </w:rPr>
      </w:pPr>
      <w:r w:rsidRPr="008409F0">
        <w:rPr>
          <w:rFonts w:cs="Times New Roman"/>
        </w:rPr>
        <w:t>When submitting their proposal, the PLIs are supposed to:</w:t>
      </w:r>
    </w:p>
    <w:p w:rsidR="00F73FD5" w:rsidRPr="008409F0" w:rsidRDefault="00F73FD5" w:rsidP="00F73FD5">
      <w:pPr>
        <w:numPr>
          <w:ilvl w:val="0"/>
          <w:numId w:val="42"/>
        </w:numPr>
        <w:tabs>
          <w:tab w:val="left" w:pos="567"/>
        </w:tabs>
        <w:ind w:left="567" w:hanging="141"/>
        <w:rPr>
          <w:rFonts w:cs="Times New Roman"/>
        </w:rPr>
      </w:pPr>
      <w:r w:rsidRPr="008409F0">
        <w:rPr>
          <w:rFonts w:cs="Times New Roman"/>
        </w:rPr>
        <w:t>have studied the terms &amp; conditions related to the Call as described in this document; and to have accepted them;</w:t>
      </w:r>
    </w:p>
    <w:p w:rsidR="00F73FD5" w:rsidRPr="008409F0" w:rsidRDefault="00F73FD5" w:rsidP="00F73FD5">
      <w:pPr>
        <w:numPr>
          <w:ilvl w:val="0"/>
          <w:numId w:val="42"/>
        </w:numPr>
        <w:tabs>
          <w:tab w:val="left" w:pos="567"/>
        </w:tabs>
        <w:ind w:left="567" w:hanging="141"/>
        <w:rPr>
          <w:rFonts w:cs="Times New Roman"/>
        </w:rPr>
      </w:pPr>
      <w:r w:rsidRPr="008409F0">
        <w:rPr>
          <w:rFonts w:cs="Times New Roman"/>
        </w:rPr>
        <w:t>fully understand the nature and scope of the actions required, the local working conditions and all the constraints associated with the actions;</w:t>
      </w:r>
    </w:p>
    <w:p w:rsidR="00F73FD5" w:rsidRPr="008409F0" w:rsidRDefault="00F73FD5" w:rsidP="00F73FD5">
      <w:pPr>
        <w:numPr>
          <w:ilvl w:val="0"/>
          <w:numId w:val="42"/>
        </w:numPr>
        <w:tabs>
          <w:tab w:val="left" w:pos="567"/>
        </w:tabs>
        <w:ind w:left="567" w:hanging="141"/>
        <w:rPr>
          <w:rFonts w:cs="Times New Roman"/>
        </w:rPr>
      </w:pPr>
      <w:proofErr w:type="gramStart"/>
      <w:r w:rsidRPr="008409F0">
        <w:rPr>
          <w:rFonts w:cs="Times New Roman"/>
        </w:rPr>
        <w:t>have</w:t>
      </w:r>
      <w:proofErr w:type="gramEnd"/>
      <w:r w:rsidRPr="008409F0">
        <w:rPr>
          <w:rFonts w:cs="Times New Roman"/>
        </w:rPr>
        <w:t xml:space="preserve"> studied the general terms &amp; conditions (Article 1 – Section I), the administration file and the information sheets (Sections IV, V and VI).</w:t>
      </w:r>
    </w:p>
    <w:p w:rsidR="00F73FD5" w:rsidRPr="008409F0" w:rsidRDefault="00F73FD5" w:rsidP="00F73FD5">
      <w:pPr>
        <w:rPr>
          <w:rFonts w:cs="Times New Roman"/>
        </w:rPr>
      </w:pPr>
    </w:p>
    <w:p w:rsidR="00F73FD5" w:rsidRPr="008409F0" w:rsidRDefault="00F73FD5" w:rsidP="003B5D02">
      <w:pPr>
        <w:keepNext/>
        <w:rPr>
          <w:rFonts w:cs="Times New Roman"/>
          <w:b/>
          <w:color w:val="000000"/>
        </w:rPr>
      </w:pPr>
      <w:proofErr w:type="gramStart"/>
      <w:r w:rsidRPr="008409F0">
        <w:rPr>
          <w:rFonts w:cs="Times New Roman"/>
          <w:b/>
          <w:color w:val="000000"/>
        </w:rPr>
        <w:t>Article 7.</w:t>
      </w:r>
      <w:proofErr w:type="gramEnd"/>
      <w:r w:rsidRPr="008409F0">
        <w:rPr>
          <w:rFonts w:cs="Times New Roman"/>
          <w:b/>
          <w:color w:val="000000"/>
        </w:rPr>
        <w:t xml:space="preserve"> Opening of the proposals and Selection Committee</w:t>
      </w:r>
    </w:p>
    <w:p w:rsidR="00F73FD5" w:rsidRPr="008409F0" w:rsidRDefault="00F73FD5" w:rsidP="00F73FD5">
      <w:pPr>
        <w:numPr>
          <w:ilvl w:val="0"/>
          <w:numId w:val="49"/>
        </w:numPr>
        <w:spacing w:before="120"/>
        <w:rPr>
          <w:rFonts w:cs="Times New Roman"/>
        </w:rPr>
      </w:pPr>
      <w:r w:rsidRPr="008409F0">
        <w:rPr>
          <w:rFonts w:cs="Times New Roman"/>
        </w:rPr>
        <w:t>The bids will be opened</w:t>
      </w:r>
      <w:r w:rsidRPr="008409F0">
        <w:rPr>
          <w:rFonts w:cs="Times New Roman"/>
          <w:color w:val="000000"/>
        </w:rPr>
        <w:t xml:space="preserve"> by </w:t>
      </w:r>
      <w:r w:rsidR="00A10D79" w:rsidRPr="008409F0">
        <w:rPr>
          <w:rFonts w:cs="Times New Roman"/>
          <w:color w:val="000000"/>
        </w:rPr>
        <w:t xml:space="preserve">a Committee comprised of </w:t>
      </w:r>
      <w:r w:rsidRPr="008409F0">
        <w:rPr>
          <w:rFonts w:cs="Times New Roman"/>
          <w:color w:val="000000"/>
        </w:rPr>
        <w:t xml:space="preserve">the AFD Project team, including representatives from the AFD Headquarters in Paris and from the AFD </w:t>
      </w:r>
      <w:r w:rsidR="008A326A" w:rsidRPr="008409F0">
        <w:rPr>
          <w:rFonts w:cs="Times New Roman"/>
          <w:color w:val="000000"/>
        </w:rPr>
        <w:t xml:space="preserve">local </w:t>
      </w:r>
      <w:r w:rsidRPr="008409F0">
        <w:rPr>
          <w:rFonts w:cs="Times New Roman"/>
          <w:color w:val="000000"/>
        </w:rPr>
        <w:t xml:space="preserve">office in </w:t>
      </w:r>
      <w:r w:rsidR="008A326A" w:rsidRPr="008409F0">
        <w:rPr>
          <w:rFonts w:cs="Times New Roman"/>
          <w:color w:val="000000"/>
        </w:rPr>
        <w:t>Colombo</w:t>
      </w:r>
      <w:r w:rsidRPr="008409F0">
        <w:rPr>
          <w:rFonts w:cs="Times New Roman"/>
          <w:color w:val="000000"/>
        </w:rPr>
        <w:t>.</w:t>
      </w:r>
    </w:p>
    <w:p w:rsidR="00F73FD5" w:rsidRPr="008409F0" w:rsidRDefault="00F73FD5" w:rsidP="00F73FD5">
      <w:pPr>
        <w:spacing w:before="120"/>
        <w:ind w:left="360"/>
        <w:rPr>
          <w:rFonts w:cs="Times New Roman"/>
          <w:color w:val="000000"/>
        </w:rPr>
      </w:pPr>
      <w:r w:rsidRPr="008409F0">
        <w:rPr>
          <w:rFonts w:cs="Times New Roman"/>
          <w:color w:val="000000"/>
        </w:rPr>
        <w:t xml:space="preserve">A report will be drafted regarding the opening of the bids, stating whether the submitted proposals </w:t>
      </w:r>
      <w:proofErr w:type="spellStart"/>
      <w:r w:rsidRPr="008409F0">
        <w:rPr>
          <w:rFonts w:cs="Times New Roman"/>
          <w:color w:val="000000"/>
        </w:rPr>
        <w:t>i</w:t>
      </w:r>
      <w:proofErr w:type="spellEnd"/>
      <w:r w:rsidRPr="008409F0">
        <w:rPr>
          <w:rFonts w:cs="Times New Roman"/>
          <w:color w:val="000000"/>
        </w:rPr>
        <w:t>) comply with the reception date/time and ii) include the full set of documents (project note and administration file).</w:t>
      </w:r>
    </w:p>
    <w:p w:rsidR="00F73FD5" w:rsidRPr="008409F0" w:rsidRDefault="00F73FD5" w:rsidP="00F73FD5">
      <w:pPr>
        <w:numPr>
          <w:ilvl w:val="0"/>
          <w:numId w:val="49"/>
        </w:numPr>
        <w:spacing w:before="120"/>
        <w:rPr>
          <w:rFonts w:cs="Times New Roman"/>
        </w:rPr>
      </w:pPr>
      <w:r w:rsidRPr="008409F0">
        <w:rPr>
          <w:rFonts w:cs="Times New Roman"/>
        </w:rPr>
        <w:t xml:space="preserve">The proposals will be selected by a Selection Committee, with the same members as the Committee that opened the bids. After the opening, the scoring matrix and the chosen proposals will be sent beforehand to all Committee members. An external consultant and/or observers </w:t>
      </w:r>
      <w:r w:rsidRPr="008409F0">
        <w:rPr>
          <w:rFonts w:cs="Times New Roman"/>
          <w:color w:val="000000"/>
        </w:rPr>
        <w:t xml:space="preserve">may also </w:t>
      </w:r>
      <w:r w:rsidRPr="008409F0">
        <w:rPr>
          <w:rFonts w:cs="Times New Roman"/>
        </w:rPr>
        <w:t xml:space="preserve">attend the Committee meeting to review and select the proposal. </w:t>
      </w:r>
      <w:r w:rsidRPr="008409F0">
        <w:rPr>
          <w:rFonts w:cs="Times New Roman"/>
          <w:color w:val="000000"/>
        </w:rPr>
        <w:t xml:space="preserve">The AFD Project team will write a report on the selection. It will include an analysis for each project reviewed, justifying its selection or refusal. This analysis will be communicated to the </w:t>
      </w:r>
      <w:r w:rsidRPr="008409F0">
        <w:rPr>
          <w:rFonts w:cs="Times New Roman"/>
        </w:rPr>
        <w:t>PLIs involved</w:t>
      </w:r>
      <w:r w:rsidRPr="008409F0">
        <w:rPr>
          <w:rFonts w:cs="Times New Roman"/>
          <w:color w:val="000000"/>
        </w:rPr>
        <w:t>. National and l</w:t>
      </w:r>
      <w:r w:rsidRPr="008409F0">
        <w:rPr>
          <w:rFonts w:cs="Times New Roman"/>
        </w:rPr>
        <w:t>ocal authorities will be informed on the selected project.</w:t>
      </w:r>
    </w:p>
    <w:p w:rsidR="00F73FD5" w:rsidRPr="008409F0" w:rsidRDefault="00F73FD5" w:rsidP="00F73FD5">
      <w:pPr>
        <w:rPr>
          <w:rFonts w:cs="Times New Roman"/>
        </w:rPr>
      </w:pPr>
    </w:p>
    <w:p w:rsidR="00F73FD5" w:rsidRPr="008409F0" w:rsidRDefault="00F73FD5" w:rsidP="00F73FD5">
      <w:pPr>
        <w:spacing w:before="200"/>
        <w:rPr>
          <w:rFonts w:cs="Times New Roman"/>
          <w:b/>
        </w:rPr>
      </w:pPr>
      <w:proofErr w:type="gramStart"/>
      <w:r w:rsidRPr="008409F0">
        <w:rPr>
          <w:rFonts w:cs="Times New Roman"/>
          <w:b/>
        </w:rPr>
        <w:t>Article 8.</w:t>
      </w:r>
      <w:proofErr w:type="gramEnd"/>
      <w:r w:rsidRPr="008409F0">
        <w:rPr>
          <w:rFonts w:cs="Times New Roman"/>
          <w:b/>
        </w:rPr>
        <w:t xml:space="preserve"> Clarification of the proposal</w:t>
      </w:r>
    </w:p>
    <w:p w:rsidR="00F73FD5" w:rsidRPr="008409F0" w:rsidRDefault="00F73FD5" w:rsidP="00F73FD5">
      <w:pPr>
        <w:numPr>
          <w:ilvl w:val="0"/>
          <w:numId w:val="50"/>
        </w:numPr>
        <w:spacing w:before="120"/>
        <w:rPr>
          <w:rFonts w:cs="Times New Roman"/>
        </w:rPr>
      </w:pPr>
      <w:r w:rsidRPr="008409F0">
        <w:rPr>
          <w:rFonts w:cs="Times New Roman"/>
        </w:rPr>
        <w:t>In order to make the proposals easier to review, assess and compare, the Selection Committee may ask PLIs to clarify some aspects of their proposal.</w:t>
      </w:r>
    </w:p>
    <w:p w:rsidR="00F73FD5" w:rsidRPr="008409F0" w:rsidRDefault="00F73FD5" w:rsidP="00F73FD5">
      <w:pPr>
        <w:rPr>
          <w:rFonts w:cs="Times New Roman"/>
        </w:rPr>
      </w:pPr>
    </w:p>
    <w:p w:rsidR="00F73FD5" w:rsidRPr="008409F0" w:rsidRDefault="00F73FD5" w:rsidP="00F73FD5">
      <w:pPr>
        <w:spacing w:before="200"/>
        <w:rPr>
          <w:rFonts w:cs="Times New Roman"/>
          <w:b/>
        </w:rPr>
      </w:pPr>
      <w:proofErr w:type="gramStart"/>
      <w:r w:rsidRPr="008409F0">
        <w:rPr>
          <w:rFonts w:cs="Times New Roman"/>
          <w:b/>
        </w:rPr>
        <w:t>Article 9.</w:t>
      </w:r>
      <w:proofErr w:type="gramEnd"/>
      <w:r w:rsidRPr="008409F0">
        <w:rPr>
          <w:rFonts w:cs="Times New Roman"/>
          <w:b/>
        </w:rPr>
        <w:t xml:space="preserve"> Determining the compliance of the proposal</w:t>
      </w:r>
    </w:p>
    <w:p w:rsidR="00F73FD5" w:rsidRPr="008409F0" w:rsidRDefault="00F73FD5" w:rsidP="00F73FD5">
      <w:pPr>
        <w:numPr>
          <w:ilvl w:val="0"/>
          <w:numId w:val="51"/>
        </w:numPr>
        <w:spacing w:before="60"/>
        <w:rPr>
          <w:rFonts w:cs="Times New Roman"/>
        </w:rPr>
      </w:pPr>
      <w:r w:rsidRPr="008409F0">
        <w:rPr>
          <w:rFonts w:cs="Times New Roman"/>
        </w:rPr>
        <w:t>The Committee may reject a proposal from a PLI that is deemed not to have the human and financial resources to implement efficiently the submitted project.</w:t>
      </w:r>
    </w:p>
    <w:p w:rsidR="00F73FD5" w:rsidRPr="008409F0" w:rsidRDefault="00F73FD5" w:rsidP="00F73FD5">
      <w:pPr>
        <w:rPr>
          <w:rFonts w:cs="Times New Roman"/>
        </w:rPr>
      </w:pPr>
    </w:p>
    <w:p w:rsidR="00F73FD5" w:rsidRPr="008409F0" w:rsidRDefault="00F73FD5" w:rsidP="00F73FD5">
      <w:pPr>
        <w:spacing w:before="200"/>
        <w:rPr>
          <w:rFonts w:cs="Times New Roman"/>
          <w:b/>
        </w:rPr>
      </w:pPr>
      <w:proofErr w:type="gramStart"/>
      <w:r w:rsidRPr="008409F0">
        <w:rPr>
          <w:rFonts w:cs="Times New Roman"/>
          <w:b/>
        </w:rPr>
        <w:t>Article 10.</w:t>
      </w:r>
      <w:proofErr w:type="gramEnd"/>
      <w:r w:rsidRPr="008409F0">
        <w:rPr>
          <w:rFonts w:cs="Times New Roman"/>
          <w:b/>
        </w:rPr>
        <w:t xml:space="preserve"> Assessing and classifying the proposals</w:t>
      </w:r>
    </w:p>
    <w:p w:rsidR="00F73FD5" w:rsidRPr="008409F0" w:rsidRDefault="00F73FD5" w:rsidP="00F73FD5">
      <w:pPr>
        <w:numPr>
          <w:ilvl w:val="0"/>
          <w:numId w:val="52"/>
        </w:numPr>
        <w:spacing w:before="60"/>
        <w:ind w:left="426" w:hanging="426"/>
        <w:rPr>
          <w:rFonts w:cs="Times New Roman"/>
        </w:rPr>
      </w:pPr>
      <w:r w:rsidRPr="008409F0">
        <w:rPr>
          <w:rFonts w:cs="Times New Roman"/>
        </w:rPr>
        <w:t>The Selection Committee will assess and compare proposals which have been recogni</w:t>
      </w:r>
      <w:r w:rsidR="006A10DC" w:rsidRPr="008409F0">
        <w:rPr>
          <w:rFonts w:cs="Times New Roman"/>
        </w:rPr>
        <w:t>s</w:t>
      </w:r>
      <w:r w:rsidRPr="008409F0">
        <w:rPr>
          <w:rFonts w:cs="Times New Roman"/>
        </w:rPr>
        <w:t>ed as complying with defined criteria.</w:t>
      </w:r>
    </w:p>
    <w:p w:rsidR="00F73FD5" w:rsidRPr="008409F0" w:rsidRDefault="00F73FD5" w:rsidP="00F73FD5">
      <w:pPr>
        <w:numPr>
          <w:ilvl w:val="0"/>
          <w:numId w:val="52"/>
        </w:numPr>
        <w:spacing w:before="60" w:after="240"/>
        <w:ind w:left="425" w:hanging="425"/>
        <w:rPr>
          <w:rFonts w:cs="Times New Roman"/>
        </w:rPr>
      </w:pPr>
      <w:r w:rsidRPr="008409F0">
        <w:rPr>
          <w:rFonts w:cs="Times New Roman"/>
        </w:rPr>
        <w:t>The proposals will be rated out of 1</w:t>
      </w:r>
      <w:r w:rsidR="00E852DA" w:rsidRPr="008409F0">
        <w:rPr>
          <w:rFonts w:cs="Times New Roman"/>
        </w:rPr>
        <w:t>0</w:t>
      </w:r>
      <w:r w:rsidRPr="008409F0">
        <w:rPr>
          <w:rFonts w:cs="Times New Roman"/>
        </w:rPr>
        <w:t>0 points during the selection stage using the following scoring matrix</w:t>
      </w:r>
      <w:r w:rsidRPr="008409F0">
        <w:rPr>
          <w:rFonts w:cs="Times New Roman"/>
          <w:b/>
        </w:rPr>
        <w: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
        <w:gridCol w:w="656"/>
        <w:gridCol w:w="6484"/>
      </w:tblGrid>
      <w:tr w:rsidR="009613FD" w:rsidRPr="008409F0" w:rsidTr="008A065D">
        <w:trPr>
          <w:tblHeader/>
        </w:trPr>
        <w:tc>
          <w:tcPr>
            <w:tcW w:w="2148" w:type="dxa"/>
            <w:shd w:val="clear" w:color="auto" w:fill="E0E0E0"/>
          </w:tcPr>
          <w:p w:rsidR="009613FD" w:rsidRPr="008409F0" w:rsidRDefault="009613FD" w:rsidP="00BE0F46">
            <w:pPr>
              <w:rPr>
                <w:rFonts w:cs="Times New Roman"/>
              </w:rPr>
            </w:pPr>
            <w:r w:rsidRPr="008409F0">
              <w:rPr>
                <w:rFonts w:cs="Times New Roman"/>
              </w:rPr>
              <w:t>Title</w:t>
            </w:r>
          </w:p>
        </w:tc>
        <w:tc>
          <w:tcPr>
            <w:tcW w:w="656" w:type="dxa"/>
            <w:shd w:val="clear" w:color="auto" w:fill="E0E0E0"/>
          </w:tcPr>
          <w:p w:rsidR="009613FD" w:rsidRPr="008409F0" w:rsidRDefault="009613FD" w:rsidP="00BE0F46">
            <w:pPr>
              <w:rPr>
                <w:rFonts w:cs="Times New Roman"/>
              </w:rPr>
            </w:pPr>
            <w:r w:rsidRPr="008409F0">
              <w:rPr>
                <w:rFonts w:cs="Times New Roman"/>
              </w:rPr>
              <w:t>Pts</w:t>
            </w:r>
          </w:p>
        </w:tc>
        <w:tc>
          <w:tcPr>
            <w:tcW w:w="6484" w:type="dxa"/>
            <w:shd w:val="clear" w:color="auto" w:fill="E0E0E0"/>
          </w:tcPr>
          <w:p w:rsidR="009613FD" w:rsidRPr="008409F0" w:rsidRDefault="009613FD" w:rsidP="00BE0F46">
            <w:pPr>
              <w:rPr>
                <w:rFonts w:cs="Times New Roman"/>
              </w:rPr>
            </w:pPr>
            <w:r w:rsidRPr="008409F0">
              <w:rPr>
                <w:rFonts w:cs="Times New Roman"/>
              </w:rPr>
              <w:t>Criteria</w:t>
            </w:r>
          </w:p>
        </w:tc>
      </w:tr>
      <w:tr w:rsidR="009613FD" w:rsidRPr="008409F0" w:rsidTr="009613FD">
        <w:tc>
          <w:tcPr>
            <w:tcW w:w="9288" w:type="dxa"/>
            <w:gridSpan w:val="3"/>
            <w:shd w:val="clear" w:color="auto" w:fill="auto"/>
          </w:tcPr>
          <w:p w:rsidR="009613FD" w:rsidRPr="008409F0" w:rsidRDefault="009613FD" w:rsidP="00BE0F46">
            <w:pPr>
              <w:rPr>
                <w:rFonts w:cs="Times New Roman"/>
                <w:b/>
              </w:rPr>
            </w:pPr>
            <w:r w:rsidRPr="008409F0">
              <w:rPr>
                <w:rFonts w:cs="Times New Roman"/>
                <w:b/>
              </w:rPr>
              <w:t>In depth initial analysis and positioning of PLI(s) (20)</w:t>
            </w:r>
          </w:p>
        </w:tc>
      </w:tr>
      <w:tr w:rsidR="009613FD" w:rsidRPr="008409F0" w:rsidTr="008A065D">
        <w:tc>
          <w:tcPr>
            <w:tcW w:w="2148" w:type="dxa"/>
            <w:shd w:val="clear" w:color="auto" w:fill="auto"/>
          </w:tcPr>
          <w:p w:rsidR="009613FD" w:rsidRPr="008409F0" w:rsidRDefault="009613FD" w:rsidP="00BE0F46">
            <w:pPr>
              <w:rPr>
                <w:rFonts w:cs="Times New Roman"/>
              </w:rPr>
            </w:pPr>
            <w:r w:rsidRPr="008409F0">
              <w:rPr>
                <w:rFonts w:cs="Times New Roman"/>
              </w:rPr>
              <w:t>Positioning of the PLIs in South Asia, the Indian Ocean and Sri Lanka</w:t>
            </w:r>
          </w:p>
        </w:tc>
        <w:tc>
          <w:tcPr>
            <w:tcW w:w="656" w:type="dxa"/>
            <w:shd w:val="clear" w:color="auto" w:fill="auto"/>
          </w:tcPr>
          <w:p w:rsidR="009613FD" w:rsidRPr="008409F0" w:rsidRDefault="00E852DA" w:rsidP="00BE0F46">
            <w:pPr>
              <w:rPr>
                <w:rFonts w:cs="Times New Roman"/>
              </w:rPr>
            </w:pPr>
            <w:r w:rsidRPr="008409F0">
              <w:rPr>
                <w:rFonts w:cs="Times New Roman"/>
              </w:rPr>
              <w:t>5</w:t>
            </w:r>
          </w:p>
        </w:tc>
        <w:tc>
          <w:tcPr>
            <w:tcW w:w="6484" w:type="dxa"/>
            <w:shd w:val="clear" w:color="auto" w:fill="auto"/>
          </w:tcPr>
          <w:p w:rsidR="009613FD" w:rsidRPr="008409F0" w:rsidRDefault="009613FD" w:rsidP="00BE0F46">
            <w:pPr>
              <w:spacing w:before="60" w:after="60"/>
              <w:rPr>
                <w:rFonts w:cs="Times New Roman"/>
              </w:rPr>
            </w:pPr>
            <w:r w:rsidRPr="008409F0">
              <w:rPr>
                <w:rFonts w:cs="Times New Roman"/>
              </w:rPr>
              <w:t>-Presentation of the PLIs’ current and past work in South Asia, the Indian Ocean and Sri Lanka.</w:t>
            </w:r>
          </w:p>
          <w:p w:rsidR="009613FD" w:rsidRPr="008409F0" w:rsidRDefault="009613FD" w:rsidP="00BE0F46">
            <w:pPr>
              <w:spacing w:before="60" w:after="60"/>
              <w:rPr>
                <w:rFonts w:cs="Times New Roman"/>
              </w:rPr>
            </w:pPr>
            <w:r w:rsidRPr="008409F0">
              <w:rPr>
                <w:rFonts w:cs="Times New Roman"/>
              </w:rPr>
              <w:t>-Activities planned in South Asia, the Indian Ocean and Sri Lanka</w:t>
            </w:r>
            <w:r w:rsidRPr="008409F0" w:rsidDel="002A2B57">
              <w:rPr>
                <w:rFonts w:cs="Times New Roman"/>
              </w:rPr>
              <w:t xml:space="preserve"> </w:t>
            </w:r>
            <w:r w:rsidRPr="008409F0">
              <w:rPr>
                <w:rFonts w:cs="Times New Roman"/>
              </w:rPr>
              <w:t>(including those not funded by AFD).</w:t>
            </w:r>
          </w:p>
          <w:p w:rsidR="009613FD" w:rsidRPr="008409F0" w:rsidRDefault="009613FD" w:rsidP="00BE0F46">
            <w:pPr>
              <w:spacing w:before="60" w:after="60"/>
              <w:rPr>
                <w:rFonts w:cs="Times New Roman"/>
              </w:rPr>
            </w:pPr>
            <w:r w:rsidRPr="008409F0">
              <w:rPr>
                <w:rFonts w:cs="Times New Roman"/>
              </w:rPr>
              <w:t>-Value added specifically by the PLIs’ and their approach.</w:t>
            </w:r>
          </w:p>
        </w:tc>
      </w:tr>
      <w:tr w:rsidR="009613FD" w:rsidRPr="008409F0" w:rsidTr="008A065D">
        <w:tc>
          <w:tcPr>
            <w:tcW w:w="2148" w:type="dxa"/>
            <w:shd w:val="clear" w:color="auto" w:fill="auto"/>
          </w:tcPr>
          <w:p w:rsidR="009613FD" w:rsidRPr="008409F0" w:rsidRDefault="009613FD" w:rsidP="00BE0F46">
            <w:pPr>
              <w:rPr>
                <w:rFonts w:cs="Times New Roman"/>
              </w:rPr>
            </w:pPr>
            <w:r w:rsidRPr="008409F0">
              <w:rPr>
                <w:rFonts w:cs="Times New Roman"/>
              </w:rPr>
              <w:lastRenderedPageBreak/>
              <w:t>In depth initial analysis / problem statement in the proposed area/sector</w:t>
            </w:r>
          </w:p>
        </w:tc>
        <w:tc>
          <w:tcPr>
            <w:tcW w:w="656" w:type="dxa"/>
            <w:shd w:val="clear" w:color="auto" w:fill="auto"/>
          </w:tcPr>
          <w:p w:rsidR="009613FD" w:rsidRPr="008409F0" w:rsidRDefault="009613FD" w:rsidP="00BE0F46">
            <w:pPr>
              <w:rPr>
                <w:rFonts w:cs="Times New Roman"/>
              </w:rPr>
            </w:pPr>
            <w:r w:rsidRPr="008409F0">
              <w:rPr>
                <w:rFonts w:cs="Times New Roman"/>
              </w:rPr>
              <w:t>10</w:t>
            </w:r>
          </w:p>
        </w:tc>
        <w:tc>
          <w:tcPr>
            <w:tcW w:w="6484" w:type="dxa"/>
            <w:shd w:val="clear" w:color="auto" w:fill="auto"/>
          </w:tcPr>
          <w:p w:rsidR="009613FD" w:rsidRPr="008409F0" w:rsidRDefault="009613FD" w:rsidP="00BE0F46">
            <w:pPr>
              <w:spacing w:before="60" w:after="60"/>
              <w:rPr>
                <w:rFonts w:cs="Times New Roman"/>
              </w:rPr>
            </w:pPr>
            <w:r w:rsidRPr="008409F0">
              <w:rPr>
                <w:rFonts w:cs="Times New Roman"/>
              </w:rPr>
              <w:t>-Knowledge of the national policies/strategies and systems for planning/implementing projects in Sri Lanka.</w:t>
            </w:r>
          </w:p>
          <w:p w:rsidR="009613FD" w:rsidRPr="008409F0" w:rsidRDefault="009613FD" w:rsidP="00BE0F46">
            <w:pPr>
              <w:spacing w:before="60" w:after="60"/>
              <w:rPr>
                <w:rFonts w:cs="Times New Roman"/>
              </w:rPr>
            </w:pPr>
            <w:r w:rsidRPr="008409F0">
              <w:rPr>
                <w:rFonts w:cs="Times New Roman"/>
              </w:rPr>
              <w:t>-Presentation of the context in the targeted area(s) and assessment of the needs of the targeted populations / communities, taking into account the diversity of communities and stakeholders.</w:t>
            </w:r>
          </w:p>
          <w:p w:rsidR="009613FD" w:rsidRPr="008409F0" w:rsidRDefault="009613FD" w:rsidP="00BE0F46">
            <w:pPr>
              <w:rPr>
                <w:rFonts w:cs="Times New Roman"/>
              </w:rPr>
            </w:pPr>
            <w:r w:rsidRPr="008409F0">
              <w:rPr>
                <w:rFonts w:cs="Times New Roman"/>
              </w:rPr>
              <w:t>-Presentation of the various stakeholders dealing in the area with the topics of coastal environment conservation, as well as social cohesion.</w:t>
            </w:r>
          </w:p>
        </w:tc>
      </w:tr>
      <w:tr w:rsidR="009613FD" w:rsidRPr="008409F0" w:rsidTr="009613FD">
        <w:tc>
          <w:tcPr>
            <w:tcW w:w="9288" w:type="dxa"/>
            <w:gridSpan w:val="3"/>
            <w:shd w:val="clear" w:color="auto" w:fill="auto"/>
          </w:tcPr>
          <w:p w:rsidR="009613FD" w:rsidRPr="008409F0" w:rsidRDefault="009613FD" w:rsidP="00BE0F46">
            <w:pPr>
              <w:rPr>
                <w:rFonts w:cs="Times New Roman"/>
                <w:b/>
              </w:rPr>
            </w:pPr>
            <w:r w:rsidRPr="008409F0">
              <w:rPr>
                <w:rFonts w:cs="Times New Roman"/>
                <w:b/>
              </w:rPr>
              <w:t>Relevance of the project and integration into the local context (50)</w:t>
            </w:r>
          </w:p>
        </w:tc>
      </w:tr>
      <w:tr w:rsidR="009613FD" w:rsidRPr="008409F0" w:rsidTr="008A065D">
        <w:tc>
          <w:tcPr>
            <w:tcW w:w="2148" w:type="dxa"/>
            <w:shd w:val="clear" w:color="auto" w:fill="auto"/>
          </w:tcPr>
          <w:p w:rsidR="009613FD" w:rsidRPr="008409F0" w:rsidRDefault="009613FD" w:rsidP="00BE0F46">
            <w:pPr>
              <w:rPr>
                <w:rFonts w:cs="Times New Roman"/>
              </w:rPr>
            </w:pPr>
            <w:r w:rsidRPr="008409F0">
              <w:rPr>
                <w:rFonts w:cs="Times New Roman"/>
              </w:rPr>
              <w:t>Relevance of the proposed project in the local context</w:t>
            </w:r>
          </w:p>
        </w:tc>
        <w:tc>
          <w:tcPr>
            <w:tcW w:w="656" w:type="dxa"/>
            <w:shd w:val="clear" w:color="auto" w:fill="auto"/>
          </w:tcPr>
          <w:p w:rsidR="009613FD" w:rsidRPr="008409F0" w:rsidRDefault="00E852DA" w:rsidP="00BE0F46">
            <w:pPr>
              <w:rPr>
                <w:rFonts w:cs="Times New Roman"/>
              </w:rPr>
            </w:pPr>
            <w:r w:rsidRPr="008409F0">
              <w:rPr>
                <w:rFonts w:cs="Times New Roman"/>
              </w:rPr>
              <w:t>10</w:t>
            </w:r>
          </w:p>
        </w:tc>
        <w:tc>
          <w:tcPr>
            <w:tcW w:w="6484" w:type="dxa"/>
            <w:shd w:val="clear" w:color="auto" w:fill="auto"/>
          </w:tcPr>
          <w:p w:rsidR="009613FD" w:rsidRPr="008409F0" w:rsidRDefault="009613FD" w:rsidP="00BE0F46">
            <w:pPr>
              <w:spacing w:before="60" w:after="60"/>
              <w:rPr>
                <w:rFonts w:cs="Times New Roman"/>
              </w:rPr>
            </w:pPr>
            <w:r w:rsidRPr="008409F0">
              <w:rPr>
                <w:rFonts w:cs="Times New Roman"/>
              </w:rPr>
              <w:t>-Relevance of the target groups and areas of intervention with the assessment of current and future needs.</w:t>
            </w:r>
          </w:p>
          <w:p w:rsidR="009613FD" w:rsidRPr="008409F0" w:rsidRDefault="009613FD" w:rsidP="00BE0F46">
            <w:pPr>
              <w:spacing w:before="60" w:after="60"/>
              <w:rPr>
                <w:rFonts w:cs="Times New Roman"/>
              </w:rPr>
            </w:pPr>
            <w:r w:rsidRPr="008409F0">
              <w:rPr>
                <w:rFonts w:cs="Times New Roman"/>
              </w:rPr>
              <w:t>-Relevance of the project with the target groups, areas of intervention in relation with the assessment of needs.</w:t>
            </w:r>
          </w:p>
          <w:p w:rsidR="009613FD" w:rsidRPr="008409F0" w:rsidRDefault="009613FD" w:rsidP="00BE0F46">
            <w:pPr>
              <w:spacing w:before="60" w:after="60"/>
              <w:rPr>
                <w:rFonts w:cs="Times New Roman"/>
              </w:rPr>
            </w:pPr>
            <w:r w:rsidRPr="008409F0">
              <w:rPr>
                <w:rFonts w:cs="Times New Roman"/>
              </w:rPr>
              <w:t>-Relevance of the project compared to national policies/strategies in the field addressed by the Call, and in relation with other (or the lack of) financing tools.</w:t>
            </w:r>
          </w:p>
          <w:p w:rsidR="009613FD" w:rsidRPr="008409F0" w:rsidRDefault="009613FD" w:rsidP="00BE0F46">
            <w:pPr>
              <w:rPr>
                <w:rFonts w:cs="Times New Roman"/>
              </w:rPr>
            </w:pPr>
            <w:r w:rsidRPr="008409F0">
              <w:rPr>
                <w:rFonts w:cs="Times New Roman"/>
              </w:rPr>
              <w:t>-Relevance of the project in relation with the activities of other stakeholders in the framework targeted by the Call (avoid duplication or competition with other existing programs)</w:t>
            </w:r>
            <w:r w:rsidR="00D51FBE" w:rsidRPr="008409F0">
              <w:rPr>
                <w:rFonts w:cs="Times New Roman"/>
              </w:rPr>
              <w:t>.</w:t>
            </w:r>
          </w:p>
          <w:p w:rsidR="009613FD" w:rsidRPr="008409F0" w:rsidRDefault="009613FD" w:rsidP="00BE0F46">
            <w:pPr>
              <w:rPr>
                <w:rFonts w:cs="Times New Roman"/>
              </w:rPr>
            </w:pPr>
            <w:r w:rsidRPr="008409F0">
              <w:rPr>
                <w:rFonts w:cs="Times New Roman"/>
              </w:rPr>
              <w:t>-Relevance and quality of the approach to specifically address climate and environmental</w:t>
            </w:r>
            <w:r w:rsidR="00D51FBE" w:rsidRPr="008409F0">
              <w:rPr>
                <w:rFonts w:cs="Times New Roman"/>
              </w:rPr>
              <w:t xml:space="preserve"> issues</w:t>
            </w:r>
            <w:r w:rsidRPr="008409F0">
              <w:rPr>
                <w:rFonts w:cs="Times New Roman"/>
              </w:rPr>
              <w:t>.</w:t>
            </w:r>
          </w:p>
          <w:p w:rsidR="009613FD" w:rsidRPr="008409F0" w:rsidRDefault="009613FD" w:rsidP="00BE0F46">
            <w:pPr>
              <w:rPr>
                <w:rFonts w:cs="Times New Roman"/>
              </w:rPr>
            </w:pPr>
            <w:r w:rsidRPr="008409F0">
              <w:rPr>
                <w:rFonts w:cs="Times New Roman"/>
              </w:rPr>
              <w:t>-Relevance and quality of the approach to waste reduction and waste management.</w:t>
            </w:r>
          </w:p>
          <w:p w:rsidR="009613FD" w:rsidRPr="008409F0" w:rsidRDefault="009613FD" w:rsidP="00BE0F46">
            <w:pPr>
              <w:rPr>
                <w:rFonts w:cs="Times New Roman"/>
              </w:rPr>
            </w:pPr>
            <w:r w:rsidRPr="008409F0">
              <w:rPr>
                <w:rFonts w:cs="Times New Roman"/>
              </w:rPr>
              <w:t xml:space="preserve">-Relevance of the infrastructures proposed (if any) with the local </w:t>
            </w:r>
            <w:r w:rsidR="005F6186" w:rsidRPr="008409F0">
              <w:rPr>
                <w:rFonts w:cs="Times New Roman"/>
              </w:rPr>
              <w:t>environment</w:t>
            </w:r>
            <w:r w:rsidRPr="008409F0">
              <w:rPr>
                <w:rFonts w:cs="Times New Roman"/>
              </w:rPr>
              <w:t>.</w:t>
            </w:r>
          </w:p>
          <w:p w:rsidR="00433EFC" w:rsidRPr="008409F0" w:rsidRDefault="00433EFC" w:rsidP="00BE0F46">
            <w:pPr>
              <w:rPr>
                <w:rFonts w:cs="Times New Roman"/>
              </w:rPr>
            </w:pPr>
            <w:r w:rsidRPr="008409F0">
              <w:rPr>
                <w:rFonts w:cs="Times New Roman"/>
              </w:rPr>
              <w:t>-Innovative or disruptive aspect of the project with regard to the local context.</w:t>
            </w:r>
          </w:p>
          <w:p w:rsidR="009613FD" w:rsidRPr="008409F0" w:rsidRDefault="009613FD" w:rsidP="00BE0F46">
            <w:pPr>
              <w:rPr>
                <w:rFonts w:cs="Times New Roman"/>
              </w:rPr>
            </w:pPr>
            <w:r w:rsidRPr="008409F0">
              <w:rPr>
                <w:rFonts w:cs="Times New Roman"/>
              </w:rPr>
              <w:t>-Durability / reproducibility.</w:t>
            </w:r>
          </w:p>
        </w:tc>
      </w:tr>
      <w:tr w:rsidR="009613FD" w:rsidRPr="008409F0" w:rsidTr="008A065D">
        <w:tc>
          <w:tcPr>
            <w:tcW w:w="2148" w:type="dxa"/>
            <w:shd w:val="clear" w:color="auto" w:fill="auto"/>
          </w:tcPr>
          <w:p w:rsidR="009613FD" w:rsidRPr="008409F0" w:rsidRDefault="009613FD" w:rsidP="00BE0F46">
            <w:pPr>
              <w:rPr>
                <w:rFonts w:cs="Times New Roman"/>
              </w:rPr>
            </w:pPr>
            <w:r w:rsidRPr="008409F0">
              <w:rPr>
                <w:rFonts w:cs="Times New Roman"/>
              </w:rPr>
              <w:t xml:space="preserve">Social link </w:t>
            </w:r>
          </w:p>
        </w:tc>
        <w:tc>
          <w:tcPr>
            <w:tcW w:w="656" w:type="dxa"/>
            <w:shd w:val="clear" w:color="auto" w:fill="auto"/>
          </w:tcPr>
          <w:p w:rsidR="009613FD" w:rsidRPr="008409F0" w:rsidRDefault="00C47C08" w:rsidP="00BE0F46">
            <w:pPr>
              <w:rPr>
                <w:rFonts w:cs="Times New Roman"/>
              </w:rPr>
            </w:pPr>
            <w:r w:rsidRPr="008409F0">
              <w:rPr>
                <w:rFonts w:cs="Times New Roman"/>
              </w:rPr>
              <w:t>1</w:t>
            </w:r>
            <w:r w:rsidR="008A065D" w:rsidRPr="008409F0">
              <w:rPr>
                <w:rFonts w:cs="Times New Roman"/>
              </w:rPr>
              <w:t>0</w:t>
            </w:r>
          </w:p>
        </w:tc>
        <w:tc>
          <w:tcPr>
            <w:tcW w:w="6484" w:type="dxa"/>
            <w:shd w:val="clear" w:color="auto" w:fill="auto"/>
          </w:tcPr>
          <w:p w:rsidR="009613FD" w:rsidRPr="008409F0" w:rsidRDefault="009613FD" w:rsidP="00BE0F46">
            <w:pPr>
              <w:rPr>
                <w:rFonts w:cs="Times New Roman"/>
              </w:rPr>
            </w:pPr>
            <w:r w:rsidRPr="008409F0">
              <w:rPr>
                <w:rFonts w:cs="Times New Roman"/>
              </w:rPr>
              <w:t>-Relevance of the approach to strengthen social link.</w:t>
            </w:r>
          </w:p>
        </w:tc>
      </w:tr>
      <w:tr w:rsidR="00C47C08" w:rsidRPr="008409F0" w:rsidTr="008A065D">
        <w:tc>
          <w:tcPr>
            <w:tcW w:w="2148" w:type="dxa"/>
            <w:shd w:val="clear" w:color="auto" w:fill="auto"/>
          </w:tcPr>
          <w:p w:rsidR="00C47C08" w:rsidRPr="008409F0" w:rsidRDefault="00C47C08" w:rsidP="00BE0F46">
            <w:pPr>
              <w:rPr>
                <w:rFonts w:cs="Times New Roman"/>
              </w:rPr>
            </w:pPr>
            <w:r w:rsidRPr="008409F0">
              <w:rPr>
                <w:rFonts w:cs="Times New Roman"/>
              </w:rPr>
              <w:t>Gender</w:t>
            </w:r>
          </w:p>
        </w:tc>
        <w:tc>
          <w:tcPr>
            <w:tcW w:w="656" w:type="dxa"/>
            <w:shd w:val="clear" w:color="auto" w:fill="auto"/>
          </w:tcPr>
          <w:p w:rsidR="00C47C08" w:rsidRPr="008409F0" w:rsidRDefault="00C47C08" w:rsidP="00BE0F46">
            <w:pPr>
              <w:rPr>
                <w:rFonts w:cs="Times New Roman"/>
              </w:rPr>
            </w:pPr>
            <w:r w:rsidRPr="008409F0">
              <w:rPr>
                <w:rFonts w:cs="Times New Roman"/>
              </w:rPr>
              <w:t>10</w:t>
            </w:r>
          </w:p>
        </w:tc>
        <w:tc>
          <w:tcPr>
            <w:tcW w:w="6484" w:type="dxa"/>
            <w:shd w:val="clear" w:color="auto" w:fill="auto"/>
          </w:tcPr>
          <w:p w:rsidR="00C47C08" w:rsidRPr="008409F0" w:rsidRDefault="00C47C08" w:rsidP="00BE0F46">
            <w:pPr>
              <w:spacing w:before="60" w:after="60"/>
              <w:rPr>
                <w:rFonts w:cs="Times New Roman"/>
              </w:rPr>
            </w:pPr>
            <w:r w:rsidRPr="008409F0">
              <w:rPr>
                <w:rFonts w:cs="Times New Roman"/>
              </w:rPr>
              <w:t>-Relevance of the approach to specifically address gender issues through the project.</w:t>
            </w:r>
          </w:p>
        </w:tc>
      </w:tr>
      <w:tr w:rsidR="009613FD" w:rsidRPr="008409F0" w:rsidTr="008A065D">
        <w:tc>
          <w:tcPr>
            <w:tcW w:w="2148" w:type="dxa"/>
            <w:shd w:val="clear" w:color="auto" w:fill="auto"/>
          </w:tcPr>
          <w:p w:rsidR="009613FD" w:rsidRPr="008409F0" w:rsidRDefault="009613FD" w:rsidP="00BE0F46">
            <w:pPr>
              <w:rPr>
                <w:rFonts w:cs="Times New Roman"/>
              </w:rPr>
            </w:pPr>
            <w:r w:rsidRPr="008409F0">
              <w:rPr>
                <w:rFonts w:cs="Times New Roman"/>
              </w:rPr>
              <w:t>Operational scope and Methodology</w:t>
            </w:r>
          </w:p>
        </w:tc>
        <w:tc>
          <w:tcPr>
            <w:tcW w:w="656" w:type="dxa"/>
            <w:shd w:val="clear" w:color="auto" w:fill="auto"/>
          </w:tcPr>
          <w:p w:rsidR="009613FD" w:rsidRPr="008409F0" w:rsidRDefault="009613FD" w:rsidP="00BE0F46">
            <w:pPr>
              <w:rPr>
                <w:rFonts w:cs="Times New Roman"/>
              </w:rPr>
            </w:pPr>
            <w:r w:rsidRPr="008409F0">
              <w:rPr>
                <w:rFonts w:cs="Times New Roman"/>
              </w:rPr>
              <w:t>10</w:t>
            </w:r>
          </w:p>
        </w:tc>
        <w:tc>
          <w:tcPr>
            <w:tcW w:w="6484" w:type="dxa"/>
            <w:shd w:val="clear" w:color="auto" w:fill="auto"/>
          </w:tcPr>
          <w:p w:rsidR="009613FD" w:rsidRPr="008409F0" w:rsidRDefault="009613FD" w:rsidP="00BE0F46">
            <w:pPr>
              <w:rPr>
                <w:rFonts w:cs="Times New Roman"/>
              </w:rPr>
            </w:pPr>
            <w:r w:rsidRPr="008409F0">
              <w:rPr>
                <w:rFonts w:cs="Times New Roman"/>
              </w:rPr>
              <w:t>-Detailed presentation of the planned activities.</w:t>
            </w:r>
          </w:p>
          <w:p w:rsidR="009613FD" w:rsidRPr="008409F0" w:rsidRDefault="009613FD" w:rsidP="00BE0F46">
            <w:pPr>
              <w:rPr>
                <w:rFonts w:cs="Times New Roman"/>
              </w:rPr>
            </w:pPr>
            <w:r w:rsidRPr="008409F0">
              <w:rPr>
                <w:rFonts w:cs="Times New Roman"/>
              </w:rPr>
              <w:t>-Relevance of the proposed activities to address the different constraints.</w:t>
            </w:r>
          </w:p>
          <w:p w:rsidR="009613FD" w:rsidRPr="008409F0" w:rsidRDefault="009613FD" w:rsidP="00BE0F46">
            <w:pPr>
              <w:rPr>
                <w:rFonts w:cs="Times New Roman"/>
              </w:rPr>
            </w:pPr>
            <w:r w:rsidRPr="008409F0">
              <w:rPr>
                <w:rFonts w:cs="Times New Roman"/>
              </w:rPr>
              <w:t>-The proposal will clearly explain the intervention logic, the main objectives pursued, the expected results, the coordination strategy, the performance indicators and the underlying assumptions.</w:t>
            </w:r>
          </w:p>
          <w:p w:rsidR="009613FD" w:rsidRPr="008409F0" w:rsidRDefault="009613FD" w:rsidP="00BE0F46">
            <w:pPr>
              <w:rPr>
                <w:rFonts w:cs="Times New Roman"/>
              </w:rPr>
            </w:pPr>
            <w:r w:rsidRPr="008409F0">
              <w:rPr>
                <w:rFonts w:cs="Times New Roman"/>
              </w:rPr>
              <w:t>-Analysis of risks and opportunities.</w:t>
            </w:r>
          </w:p>
        </w:tc>
      </w:tr>
      <w:tr w:rsidR="009613FD" w:rsidRPr="008409F0" w:rsidTr="008A065D">
        <w:tc>
          <w:tcPr>
            <w:tcW w:w="2148" w:type="dxa"/>
            <w:shd w:val="clear" w:color="auto" w:fill="auto"/>
          </w:tcPr>
          <w:p w:rsidR="009613FD" w:rsidRPr="008409F0" w:rsidRDefault="009613FD" w:rsidP="00BE0F46">
            <w:pPr>
              <w:rPr>
                <w:rFonts w:cs="Times New Roman"/>
              </w:rPr>
            </w:pPr>
            <w:r w:rsidRPr="008409F0">
              <w:rPr>
                <w:rFonts w:cs="Times New Roman"/>
              </w:rPr>
              <w:t>Evaluation and capitalisation</w:t>
            </w:r>
          </w:p>
        </w:tc>
        <w:tc>
          <w:tcPr>
            <w:tcW w:w="656" w:type="dxa"/>
            <w:shd w:val="clear" w:color="auto" w:fill="auto"/>
          </w:tcPr>
          <w:p w:rsidR="009613FD" w:rsidRPr="008409F0" w:rsidRDefault="00E852DA" w:rsidP="00BE0F46">
            <w:pPr>
              <w:rPr>
                <w:rFonts w:cs="Times New Roman"/>
              </w:rPr>
            </w:pPr>
            <w:r w:rsidRPr="008409F0">
              <w:rPr>
                <w:rFonts w:cs="Times New Roman"/>
              </w:rPr>
              <w:t>5</w:t>
            </w:r>
          </w:p>
        </w:tc>
        <w:tc>
          <w:tcPr>
            <w:tcW w:w="6484" w:type="dxa"/>
            <w:shd w:val="clear" w:color="auto" w:fill="auto"/>
          </w:tcPr>
          <w:p w:rsidR="009613FD" w:rsidRPr="008409F0" w:rsidRDefault="009613FD" w:rsidP="00BE0F46">
            <w:pPr>
              <w:rPr>
                <w:rFonts w:cs="Times New Roman"/>
              </w:rPr>
            </w:pPr>
            <w:r w:rsidRPr="008409F0">
              <w:rPr>
                <w:rFonts w:cs="Times New Roman"/>
              </w:rPr>
              <w:t>-Quality of the provisions for evaluation of activities, capitalization and dissemination of achievements.</w:t>
            </w:r>
          </w:p>
        </w:tc>
      </w:tr>
      <w:tr w:rsidR="009613FD" w:rsidRPr="008409F0" w:rsidTr="009613FD">
        <w:tc>
          <w:tcPr>
            <w:tcW w:w="9288" w:type="dxa"/>
            <w:gridSpan w:val="3"/>
            <w:shd w:val="clear" w:color="auto" w:fill="auto"/>
          </w:tcPr>
          <w:p w:rsidR="009613FD" w:rsidRPr="008409F0" w:rsidRDefault="009613FD" w:rsidP="00BE0F46">
            <w:pPr>
              <w:rPr>
                <w:rFonts w:cs="Times New Roman"/>
                <w:b/>
              </w:rPr>
            </w:pPr>
            <w:r w:rsidRPr="008409F0">
              <w:rPr>
                <w:rFonts w:cs="Times New Roman"/>
                <w:b/>
              </w:rPr>
              <w:t>Resources employed (30)</w:t>
            </w:r>
          </w:p>
        </w:tc>
      </w:tr>
      <w:tr w:rsidR="009613FD" w:rsidRPr="008409F0" w:rsidTr="008A065D">
        <w:tc>
          <w:tcPr>
            <w:tcW w:w="2148" w:type="dxa"/>
            <w:shd w:val="clear" w:color="auto" w:fill="auto"/>
          </w:tcPr>
          <w:p w:rsidR="009613FD" w:rsidRPr="008409F0" w:rsidRDefault="009613FD" w:rsidP="00BE0F46">
            <w:pPr>
              <w:rPr>
                <w:rFonts w:cs="Times New Roman"/>
              </w:rPr>
            </w:pPr>
            <w:r w:rsidRPr="008409F0">
              <w:rPr>
                <w:rFonts w:cs="Times New Roman"/>
              </w:rPr>
              <w:t>Budget</w:t>
            </w:r>
          </w:p>
        </w:tc>
        <w:tc>
          <w:tcPr>
            <w:tcW w:w="656" w:type="dxa"/>
            <w:shd w:val="clear" w:color="auto" w:fill="auto"/>
          </w:tcPr>
          <w:p w:rsidR="009613FD" w:rsidRPr="008409F0" w:rsidRDefault="009613FD" w:rsidP="00BE0F46">
            <w:pPr>
              <w:rPr>
                <w:rFonts w:cs="Times New Roman"/>
              </w:rPr>
            </w:pPr>
            <w:r w:rsidRPr="008409F0">
              <w:rPr>
                <w:rFonts w:cs="Times New Roman"/>
              </w:rPr>
              <w:t>10</w:t>
            </w:r>
          </w:p>
        </w:tc>
        <w:tc>
          <w:tcPr>
            <w:tcW w:w="6484" w:type="dxa"/>
            <w:shd w:val="clear" w:color="auto" w:fill="auto"/>
          </w:tcPr>
          <w:p w:rsidR="009613FD" w:rsidRPr="008409F0" w:rsidRDefault="009613FD" w:rsidP="00BE0F46">
            <w:pPr>
              <w:rPr>
                <w:rFonts w:cs="Times New Roman"/>
              </w:rPr>
            </w:pPr>
            <w:r w:rsidRPr="008409F0">
              <w:rPr>
                <w:rFonts w:cs="Times New Roman"/>
              </w:rPr>
              <w:t>-Relevance of the budget in relation to the objectives, the area and operational scope of the project.</w:t>
            </w:r>
          </w:p>
          <w:p w:rsidR="009613FD" w:rsidRPr="008409F0" w:rsidRDefault="009613FD" w:rsidP="00BE0F46">
            <w:pPr>
              <w:rPr>
                <w:rFonts w:cs="Times New Roman"/>
              </w:rPr>
            </w:pPr>
            <w:r w:rsidRPr="008409F0">
              <w:rPr>
                <w:rFonts w:cs="Times New Roman"/>
              </w:rPr>
              <w:t>-Proportion of the budget that will directly benefit waste reduction/environment conservation and social link.</w:t>
            </w:r>
          </w:p>
          <w:p w:rsidR="009613FD" w:rsidRPr="008409F0" w:rsidRDefault="009613FD" w:rsidP="00BE0F46">
            <w:pPr>
              <w:rPr>
                <w:rFonts w:cs="Times New Roman"/>
              </w:rPr>
            </w:pPr>
            <w:r w:rsidRPr="008409F0">
              <w:rPr>
                <w:rFonts w:cs="Times New Roman"/>
              </w:rPr>
              <w:t>-Proportion of the budget that will fund the management costs or other indirect costs in view of maximizing direct expenses for the objectives.</w:t>
            </w:r>
          </w:p>
        </w:tc>
      </w:tr>
      <w:tr w:rsidR="009613FD" w:rsidRPr="008409F0" w:rsidTr="008A065D">
        <w:tc>
          <w:tcPr>
            <w:tcW w:w="2148" w:type="dxa"/>
            <w:shd w:val="clear" w:color="auto" w:fill="auto"/>
          </w:tcPr>
          <w:p w:rsidR="009613FD" w:rsidRPr="008409F0" w:rsidRDefault="009613FD" w:rsidP="00BE0F46">
            <w:pPr>
              <w:rPr>
                <w:rFonts w:cs="Times New Roman"/>
              </w:rPr>
            </w:pPr>
            <w:r w:rsidRPr="008409F0">
              <w:rPr>
                <w:rFonts w:cs="Times New Roman"/>
              </w:rPr>
              <w:t>Team</w:t>
            </w:r>
          </w:p>
        </w:tc>
        <w:tc>
          <w:tcPr>
            <w:tcW w:w="656" w:type="dxa"/>
            <w:shd w:val="clear" w:color="auto" w:fill="auto"/>
          </w:tcPr>
          <w:p w:rsidR="009613FD" w:rsidRPr="008409F0" w:rsidRDefault="009613FD" w:rsidP="00BE0F46">
            <w:pPr>
              <w:rPr>
                <w:rFonts w:cs="Times New Roman"/>
              </w:rPr>
            </w:pPr>
            <w:r w:rsidRPr="008409F0">
              <w:rPr>
                <w:rFonts w:cs="Times New Roman"/>
              </w:rPr>
              <w:t>10</w:t>
            </w:r>
          </w:p>
        </w:tc>
        <w:tc>
          <w:tcPr>
            <w:tcW w:w="6484" w:type="dxa"/>
            <w:shd w:val="clear" w:color="auto" w:fill="auto"/>
          </w:tcPr>
          <w:p w:rsidR="009613FD" w:rsidRPr="008409F0" w:rsidRDefault="009613FD" w:rsidP="00BE0F46">
            <w:pPr>
              <w:rPr>
                <w:rFonts w:cs="Times New Roman"/>
              </w:rPr>
            </w:pPr>
            <w:r w:rsidRPr="008409F0">
              <w:rPr>
                <w:rFonts w:cs="Times New Roman"/>
              </w:rPr>
              <w:t>-Relevance of the proposed arrangements.</w:t>
            </w:r>
          </w:p>
          <w:p w:rsidR="009613FD" w:rsidRPr="008409F0" w:rsidRDefault="009613FD" w:rsidP="00BE0F46">
            <w:pPr>
              <w:rPr>
                <w:rFonts w:cs="Times New Roman"/>
              </w:rPr>
            </w:pPr>
            <w:r w:rsidRPr="008409F0">
              <w:rPr>
                <w:rFonts w:cs="Times New Roman"/>
              </w:rPr>
              <w:t>-Staff qualifications and skills.</w:t>
            </w:r>
          </w:p>
          <w:p w:rsidR="009613FD" w:rsidRPr="008409F0" w:rsidRDefault="009613FD" w:rsidP="00BE0F46">
            <w:pPr>
              <w:rPr>
                <w:rFonts w:cs="Times New Roman"/>
              </w:rPr>
            </w:pPr>
            <w:r w:rsidRPr="008409F0">
              <w:rPr>
                <w:rFonts w:cs="Times New Roman"/>
              </w:rPr>
              <w:t>-Ability to pursue a dialogue with representatives from AFD -Headquarters and its regional office in Colombo, and with the local and national authorities.</w:t>
            </w:r>
          </w:p>
        </w:tc>
      </w:tr>
      <w:tr w:rsidR="009613FD" w:rsidRPr="008409F0" w:rsidTr="008A065D">
        <w:tc>
          <w:tcPr>
            <w:tcW w:w="2148" w:type="dxa"/>
            <w:shd w:val="clear" w:color="auto" w:fill="auto"/>
          </w:tcPr>
          <w:p w:rsidR="009613FD" w:rsidRPr="008409F0" w:rsidRDefault="009613FD" w:rsidP="00BE0F46">
            <w:pPr>
              <w:rPr>
                <w:rFonts w:cs="Times New Roman"/>
              </w:rPr>
            </w:pPr>
            <w:r w:rsidRPr="008409F0">
              <w:rPr>
                <w:rFonts w:cs="Times New Roman"/>
              </w:rPr>
              <w:t>Partnership</w:t>
            </w:r>
          </w:p>
        </w:tc>
        <w:tc>
          <w:tcPr>
            <w:tcW w:w="656" w:type="dxa"/>
            <w:shd w:val="clear" w:color="auto" w:fill="auto"/>
          </w:tcPr>
          <w:p w:rsidR="009613FD" w:rsidRPr="008409F0" w:rsidRDefault="009613FD" w:rsidP="00BE0F46">
            <w:pPr>
              <w:rPr>
                <w:rFonts w:cs="Times New Roman"/>
              </w:rPr>
            </w:pPr>
            <w:r w:rsidRPr="008409F0">
              <w:rPr>
                <w:rFonts w:cs="Times New Roman"/>
              </w:rPr>
              <w:t>10</w:t>
            </w:r>
          </w:p>
        </w:tc>
        <w:tc>
          <w:tcPr>
            <w:tcW w:w="6484" w:type="dxa"/>
            <w:shd w:val="clear" w:color="auto" w:fill="auto"/>
          </w:tcPr>
          <w:p w:rsidR="009613FD" w:rsidRPr="008409F0" w:rsidRDefault="009613FD" w:rsidP="00BE0F46">
            <w:pPr>
              <w:rPr>
                <w:rFonts w:cs="Times New Roman"/>
              </w:rPr>
            </w:pPr>
            <w:r w:rsidRPr="008409F0">
              <w:rPr>
                <w:rFonts w:cs="Times New Roman"/>
              </w:rPr>
              <w:t>-Valorisation of local, national knowledge, know-how and skills</w:t>
            </w:r>
          </w:p>
          <w:p w:rsidR="009613FD" w:rsidRPr="008409F0" w:rsidRDefault="009613FD" w:rsidP="00BE0F46">
            <w:pPr>
              <w:rPr>
                <w:rFonts w:cs="Times New Roman"/>
              </w:rPr>
            </w:pPr>
            <w:r w:rsidRPr="008409F0">
              <w:rPr>
                <w:rFonts w:cs="Times New Roman"/>
              </w:rPr>
              <w:t xml:space="preserve">-Partnership and collaboration with other local CSOs/NPOs and other </w:t>
            </w:r>
            <w:r w:rsidRPr="008409F0">
              <w:rPr>
                <w:rFonts w:cs="Times New Roman"/>
              </w:rPr>
              <w:lastRenderedPageBreak/>
              <w:t>community initiatives (groups, etc.).</w:t>
            </w:r>
          </w:p>
          <w:p w:rsidR="009613FD" w:rsidRPr="008409F0" w:rsidRDefault="009613FD" w:rsidP="00BE0F46">
            <w:pPr>
              <w:rPr>
                <w:rFonts w:cs="Times New Roman"/>
              </w:rPr>
            </w:pPr>
            <w:r w:rsidRPr="008409F0">
              <w:rPr>
                <w:rFonts w:cs="Times New Roman"/>
              </w:rPr>
              <w:t>-Partnership with public institutions.</w:t>
            </w:r>
          </w:p>
          <w:p w:rsidR="009613FD" w:rsidRPr="008409F0" w:rsidRDefault="009613FD" w:rsidP="00BE0F46">
            <w:pPr>
              <w:rPr>
                <w:rFonts w:cs="Times New Roman"/>
              </w:rPr>
            </w:pPr>
            <w:r w:rsidRPr="008409F0">
              <w:rPr>
                <w:rFonts w:cs="Times New Roman"/>
              </w:rPr>
              <w:t xml:space="preserve">-Organization of the partnerships (e.g. leadership and coordination). </w:t>
            </w:r>
          </w:p>
          <w:p w:rsidR="009613FD" w:rsidRPr="008409F0" w:rsidRDefault="009613FD" w:rsidP="00BE0F46">
            <w:pPr>
              <w:rPr>
                <w:rFonts w:cs="Times New Roman"/>
              </w:rPr>
            </w:pPr>
            <w:r w:rsidRPr="008409F0">
              <w:rPr>
                <w:rFonts w:cs="Times New Roman"/>
              </w:rPr>
              <w:t>-Synergy of actions between the organizations involved.</w:t>
            </w:r>
          </w:p>
        </w:tc>
      </w:tr>
      <w:tr w:rsidR="00E852DA" w:rsidRPr="008409F0" w:rsidTr="008A065D">
        <w:tc>
          <w:tcPr>
            <w:tcW w:w="2148" w:type="dxa"/>
            <w:shd w:val="clear" w:color="auto" w:fill="auto"/>
          </w:tcPr>
          <w:p w:rsidR="00E852DA" w:rsidRPr="008409F0" w:rsidRDefault="00E852DA" w:rsidP="00BE0F46">
            <w:pPr>
              <w:rPr>
                <w:rFonts w:cs="Times New Roman"/>
              </w:rPr>
            </w:pPr>
            <w:r w:rsidRPr="008409F0">
              <w:rPr>
                <w:rFonts w:cs="Times New Roman"/>
              </w:rPr>
              <w:lastRenderedPageBreak/>
              <w:t>Partnership with actors of the Reunion Island</w:t>
            </w:r>
          </w:p>
        </w:tc>
        <w:tc>
          <w:tcPr>
            <w:tcW w:w="656" w:type="dxa"/>
            <w:shd w:val="clear" w:color="auto" w:fill="auto"/>
          </w:tcPr>
          <w:p w:rsidR="00E852DA" w:rsidRPr="008409F0" w:rsidRDefault="00E852DA" w:rsidP="00BE0F46">
            <w:pPr>
              <w:rPr>
                <w:rFonts w:cs="Times New Roman"/>
              </w:rPr>
            </w:pPr>
            <w:r w:rsidRPr="008409F0">
              <w:rPr>
                <w:rFonts w:cs="Times New Roman"/>
              </w:rPr>
              <w:t>10</w:t>
            </w:r>
          </w:p>
        </w:tc>
        <w:tc>
          <w:tcPr>
            <w:tcW w:w="6484" w:type="dxa"/>
            <w:shd w:val="clear" w:color="auto" w:fill="auto"/>
          </w:tcPr>
          <w:p w:rsidR="00E852DA" w:rsidRPr="008409F0" w:rsidRDefault="00E852DA" w:rsidP="00BE0F46">
            <w:pPr>
              <w:rPr>
                <w:rFonts w:cs="Times New Roman"/>
              </w:rPr>
            </w:pPr>
            <w:r w:rsidRPr="008409F0">
              <w:rPr>
                <w:rFonts w:cs="Times New Roman"/>
              </w:rPr>
              <w:t>-Valorisation of regional (Reunion Island especially) knowledge, know-how and skills</w:t>
            </w:r>
            <w:r w:rsidR="004B0F3B" w:rsidRPr="008409F0">
              <w:rPr>
                <w:rFonts w:cs="Times New Roman"/>
              </w:rPr>
              <w:t>.</w:t>
            </w:r>
          </w:p>
        </w:tc>
      </w:tr>
    </w:tbl>
    <w:p w:rsidR="009613FD" w:rsidRPr="008409F0" w:rsidRDefault="009613FD" w:rsidP="006A10DC"/>
    <w:p w:rsidR="00F73FD5" w:rsidRPr="008409F0" w:rsidRDefault="00F73FD5" w:rsidP="00CA118F">
      <w:pPr>
        <w:spacing w:before="200"/>
        <w:rPr>
          <w:rFonts w:cs="Times New Roman"/>
          <w:b/>
        </w:rPr>
      </w:pPr>
      <w:proofErr w:type="gramStart"/>
      <w:r w:rsidRPr="008409F0">
        <w:rPr>
          <w:rFonts w:cs="Times New Roman"/>
          <w:b/>
        </w:rPr>
        <w:t>Article 11.</w:t>
      </w:r>
      <w:proofErr w:type="gramEnd"/>
      <w:r w:rsidRPr="008409F0">
        <w:rPr>
          <w:rFonts w:cs="Times New Roman"/>
          <w:b/>
        </w:rPr>
        <w:t xml:space="preserve"> AFD’s right to reject any proposal</w:t>
      </w:r>
    </w:p>
    <w:p w:rsidR="006A10DC" w:rsidRPr="008409F0" w:rsidRDefault="00F73FD5" w:rsidP="00F73FD5">
      <w:pPr>
        <w:numPr>
          <w:ilvl w:val="0"/>
          <w:numId w:val="53"/>
        </w:numPr>
        <w:spacing w:before="120"/>
        <w:ind w:left="426" w:hanging="426"/>
        <w:rPr>
          <w:rFonts w:cs="Times New Roman"/>
        </w:rPr>
      </w:pPr>
      <w:r w:rsidRPr="008409F0">
        <w:rPr>
          <w:rFonts w:cs="Times New Roman"/>
        </w:rPr>
        <w:t>AFD reserves the right to reject any proposal and to cancel the Call as long as it has not awarded the subsidy, without incurring any responsibility towards the PLIs concerned and without having to give any reasons for cancellation nor refusal.</w:t>
      </w:r>
    </w:p>
    <w:p w:rsidR="00F73FD5" w:rsidRPr="008409F0" w:rsidRDefault="00F73FD5" w:rsidP="00CA118F"/>
    <w:p w:rsidR="00F73FD5" w:rsidRPr="008409F0" w:rsidRDefault="00F73FD5" w:rsidP="00001D35">
      <w:pPr>
        <w:keepNext/>
        <w:spacing w:before="200"/>
        <w:rPr>
          <w:rFonts w:cs="Times New Roman"/>
          <w:b/>
        </w:rPr>
      </w:pPr>
      <w:proofErr w:type="gramStart"/>
      <w:r w:rsidRPr="008409F0">
        <w:rPr>
          <w:rFonts w:cs="Times New Roman"/>
          <w:b/>
        </w:rPr>
        <w:t>Article 12.</w:t>
      </w:r>
      <w:proofErr w:type="gramEnd"/>
      <w:r w:rsidRPr="008409F0">
        <w:rPr>
          <w:rFonts w:cs="Times New Roman"/>
          <w:b/>
        </w:rPr>
        <w:t xml:space="preserve"> Developing the projects</w:t>
      </w:r>
    </w:p>
    <w:p w:rsidR="00F73FD5" w:rsidRPr="008409F0" w:rsidRDefault="00F73FD5" w:rsidP="00F73FD5">
      <w:pPr>
        <w:numPr>
          <w:ilvl w:val="0"/>
          <w:numId w:val="54"/>
        </w:numPr>
        <w:spacing w:before="120"/>
        <w:ind w:left="426" w:hanging="426"/>
        <w:rPr>
          <w:rFonts w:cs="Times New Roman"/>
        </w:rPr>
      </w:pPr>
      <w:r w:rsidRPr="008409F0">
        <w:rPr>
          <w:rFonts w:cs="Times New Roman"/>
        </w:rPr>
        <w:t>Once the project has been selected, the AFD Project team will carry out an open dialogue with the PLIs with the aim of improving jointly the proposal. PLIs from the selected consortium are free to incorporate or reject the suggestions and AFD is free to stop the process. Amongst many others, the following specific points may constitute a reason not to accept the PLIs final proposal:</w:t>
      </w:r>
    </w:p>
    <w:p w:rsidR="00F73FD5" w:rsidRPr="008409F0" w:rsidRDefault="00F73FD5" w:rsidP="00F73FD5">
      <w:pPr>
        <w:numPr>
          <w:ilvl w:val="0"/>
          <w:numId w:val="2"/>
        </w:numPr>
        <w:tabs>
          <w:tab w:val="clear" w:pos="1068"/>
          <w:tab w:val="num" w:pos="567"/>
        </w:tabs>
        <w:ind w:left="567" w:hanging="141"/>
        <w:rPr>
          <w:rFonts w:cs="Times New Roman"/>
        </w:rPr>
      </w:pPr>
      <w:r w:rsidRPr="008409F0">
        <w:rPr>
          <w:rFonts w:cs="Times New Roman"/>
        </w:rPr>
        <w:t>refusal to participate in a dialogue with the AFD Project team in order to develop/enrich the proposal,</w:t>
      </w:r>
    </w:p>
    <w:p w:rsidR="00F73FD5" w:rsidRPr="008409F0" w:rsidRDefault="00F73FD5" w:rsidP="00F73FD5">
      <w:pPr>
        <w:numPr>
          <w:ilvl w:val="0"/>
          <w:numId w:val="2"/>
        </w:numPr>
        <w:tabs>
          <w:tab w:val="clear" w:pos="1068"/>
          <w:tab w:val="num" w:pos="567"/>
        </w:tabs>
        <w:ind w:left="567" w:hanging="141"/>
        <w:rPr>
          <w:rFonts w:cs="Times New Roman"/>
        </w:rPr>
      </w:pPr>
      <w:r w:rsidRPr="008409F0">
        <w:rPr>
          <w:rFonts w:cs="Times New Roman"/>
        </w:rPr>
        <w:t xml:space="preserve">refusal to give arguments explaining why amendments suggested by the AFD Project team have not been incorporated, </w:t>
      </w:r>
    </w:p>
    <w:p w:rsidR="00F73FD5" w:rsidRPr="008409F0" w:rsidRDefault="00F73FD5" w:rsidP="00780564">
      <w:pPr>
        <w:numPr>
          <w:ilvl w:val="0"/>
          <w:numId w:val="2"/>
        </w:numPr>
        <w:tabs>
          <w:tab w:val="clear" w:pos="1068"/>
          <w:tab w:val="num" w:pos="567"/>
        </w:tabs>
        <w:ind w:left="567" w:hanging="141"/>
      </w:pPr>
      <w:proofErr w:type="gramStart"/>
      <w:r w:rsidRPr="008409F0">
        <w:rPr>
          <w:rFonts w:cs="Times New Roman"/>
        </w:rPr>
        <w:t>existence</w:t>
      </w:r>
      <w:proofErr w:type="gramEnd"/>
      <w:r w:rsidRPr="008409F0">
        <w:rPr>
          <w:rFonts w:cs="Times New Roman"/>
        </w:rPr>
        <w:t xml:space="preserve"> of a gap of more than 10</w:t>
      </w:r>
      <w:r w:rsidR="006A10DC" w:rsidRPr="008409F0">
        <w:rPr>
          <w:rFonts w:cs="Times New Roman"/>
        </w:rPr>
        <w:t> </w:t>
      </w:r>
      <w:r w:rsidRPr="008409F0">
        <w:rPr>
          <w:rFonts w:cs="Times New Roman"/>
        </w:rPr>
        <w:t>% between the budget presented in the project concept note and the final project note.</w:t>
      </w:r>
    </w:p>
    <w:p w:rsidR="00F73FD5" w:rsidRPr="008409F0" w:rsidRDefault="00F73FD5" w:rsidP="00F73FD5">
      <w:pPr>
        <w:spacing w:before="200"/>
        <w:rPr>
          <w:rFonts w:cs="Times New Roman"/>
          <w:b/>
        </w:rPr>
      </w:pPr>
      <w:proofErr w:type="gramStart"/>
      <w:r w:rsidRPr="008409F0">
        <w:rPr>
          <w:rFonts w:cs="Times New Roman"/>
          <w:b/>
        </w:rPr>
        <w:t>Article 13.</w:t>
      </w:r>
      <w:proofErr w:type="gramEnd"/>
      <w:r w:rsidRPr="008409F0">
        <w:rPr>
          <w:rFonts w:cs="Times New Roman"/>
          <w:b/>
        </w:rPr>
        <w:t xml:space="preserve"> Confidentiality</w:t>
      </w:r>
    </w:p>
    <w:p w:rsidR="00F73FD5" w:rsidRPr="008409F0" w:rsidRDefault="00F73FD5" w:rsidP="00F73FD5">
      <w:pPr>
        <w:numPr>
          <w:ilvl w:val="0"/>
          <w:numId w:val="55"/>
        </w:numPr>
        <w:spacing w:before="120"/>
        <w:ind w:left="426" w:hanging="426"/>
        <w:rPr>
          <w:rFonts w:cs="Times New Roman"/>
        </w:rPr>
      </w:pPr>
      <w:r w:rsidRPr="008409F0">
        <w:rPr>
          <w:rFonts w:cs="Times New Roman"/>
        </w:rPr>
        <w:t>No information relating to the review, clarifications, assessment, and comparison of proposals or recommendations relating to the award of the subsidy/subsidies may be disclosed to PLIs or to anyone else outside the review and assessment procedure, from the moment the envelopes are opened until the award of the subsidy or subsidies is announced to the selected PLIs.</w:t>
      </w:r>
    </w:p>
    <w:p w:rsidR="00F73FD5" w:rsidRPr="008409F0" w:rsidRDefault="00F73FD5" w:rsidP="00780564">
      <w:pPr>
        <w:numPr>
          <w:ilvl w:val="0"/>
          <w:numId w:val="55"/>
        </w:numPr>
        <w:spacing w:before="120"/>
        <w:ind w:left="426" w:hanging="426"/>
        <w:rPr>
          <w:rFonts w:cs="Times New Roman"/>
        </w:rPr>
      </w:pPr>
      <w:r w:rsidRPr="008409F0">
        <w:rPr>
          <w:rFonts w:cs="Times New Roman"/>
        </w:rPr>
        <w:t>Any attempt by a PLI to influence the Selection Committee during the procedure of reviewing, assessing and comparing the proposals will have as a consequence the exclusion of the PLI and its proposal from the process.</w:t>
      </w:r>
    </w:p>
    <w:p w:rsidR="00F73FD5" w:rsidRPr="008409F0" w:rsidRDefault="00F73FD5" w:rsidP="00F73FD5">
      <w:pPr>
        <w:spacing w:before="200"/>
        <w:rPr>
          <w:rFonts w:cs="Times New Roman"/>
          <w:b/>
        </w:rPr>
      </w:pPr>
      <w:proofErr w:type="gramStart"/>
      <w:r w:rsidRPr="008409F0">
        <w:rPr>
          <w:rFonts w:cs="Times New Roman"/>
          <w:b/>
        </w:rPr>
        <w:t>Article 14.</w:t>
      </w:r>
      <w:proofErr w:type="gramEnd"/>
      <w:r w:rsidRPr="008409F0">
        <w:rPr>
          <w:rFonts w:cs="Times New Roman"/>
          <w:b/>
        </w:rPr>
        <w:t xml:space="preserve"> Information on the selection process</w:t>
      </w:r>
    </w:p>
    <w:p w:rsidR="00F73FD5" w:rsidRPr="008409F0" w:rsidRDefault="00F73FD5" w:rsidP="00F73FD5">
      <w:pPr>
        <w:numPr>
          <w:ilvl w:val="0"/>
          <w:numId w:val="56"/>
        </w:numPr>
        <w:spacing w:before="120"/>
        <w:ind w:left="426" w:hanging="426"/>
        <w:rPr>
          <w:rFonts w:cs="Times New Roman"/>
        </w:rPr>
      </w:pPr>
      <w:r w:rsidRPr="008409F0">
        <w:rPr>
          <w:rFonts w:cs="Times New Roman"/>
        </w:rPr>
        <w:t>The consortium that is selected by the Selection Committee will be informed by e-mail. The Selection Committee sets the timeframe for the consortium to draft the full technical and financial file that will support the dialogue and due diligence.</w:t>
      </w:r>
      <w:r w:rsidR="0070310B" w:rsidRPr="008409F0">
        <w:rPr>
          <w:rFonts w:cs="Times New Roman"/>
        </w:rPr>
        <w:t xml:space="preserve"> The following calendar is currently proposed:</w:t>
      </w:r>
    </w:p>
    <w:p w:rsidR="0070310B" w:rsidRPr="008409F0" w:rsidRDefault="0070310B" w:rsidP="00CA118F"/>
    <w:tbl>
      <w:tblPr>
        <w:tblW w:w="9039" w:type="dxa"/>
        <w:tblCellMar>
          <w:left w:w="0" w:type="dxa"/>
          <w:right w:w="0" w:type="dxa"/>
        </w:tblCellMar>
        <w:tblLook w:val="04A0" w:firstRow="1" w:lastRow="0" w:firstColumn="1" w:lastColumn="0" w:noHBand="0" w:noVBand="1"/>
      </w:tblPr>
      <w:tblGrid>
        <w:gridCol w:w="2376"/>
        <w:gridCol w:w="6663"/>
      </w:tblGrid>
      <w:tr w:rsidR="0070310B" w:rsidRPr="008409F0" w:rsidTr="0058162A">
        <w:tc>
          <w:tcPr>
            <w:tcW w:w="9039" w:type="dxa"/>
            <w:gridSpan w:val="2"/>
            <w:tcBorders>
              <w:top w:val="single" w:sz="8" w:space="0" w:color="auto"/>
              <w:left w:val="single" w:sz="8" w:space="0" w:color="auto"/>
              <w:bottom w:val="single" w:sz="8" w:space="0" w:color="auto"/>
              <w:right w:val="single" w:sz="8" w:space="0" w:color="auto"/>
            </w:tcBorders>
            <w:shd w:val="clear" w:color="auto" w:fill="DAEEF3"/>
            <w:tcMar>
              <w:top w:w="0" w:type="dxa"/>
              <w:left w:w="108" w:type="dxa"/>
              <w:bottom w:w="0" w:type="dxa"/>
              <w:right w:w="108" w:type="dxa"/>
            </w:tcMar>
            <w:hideMark/>
          </w:tcPr>
          <w:p w:rsidR="0070310B" w:rsidRPr="008409F0" w:rsidRDefault="00F128FA" w:rsidP="0058162A">
            <w:pPr>
              <w:ind w:left="142" w:firstLine="1"/>
              <w:rPr>
                <w:rFonts w:cs="Times New Roman"/>
                <w:b/>
                <w:bCs/>
                <w:smallCaps/>
              </w:rPr>
            </w:pPr>
            <w:r w:rsidRPr="008409F0">
              <w:rPr>
                <w:rFonts w:cs="Times New Roman"/>
                <w:b/>
                <w:bCs/>
                <w:smallCaps/>
              </w:rPr>
              <w:t>calendar</w:t>
            </w:r>
          </w:p>
        </w:tc>
      </w:tr>
      <w:tr w:rsidR="0070310B" w:rsidRPr="008409F0" w:rsidTr="0058162A">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310B" w:rsidRPr="008409F0" w:rsidRDefault="00876805" w:rsidP="00EE3194">
            <w:pPr>
              <w:ind w:left="142"/>
              <w:rPr>
                <w:rFonts w:cs="Times New Roman"/>
                <w:b/>
                <w:bCs/>
                <w:smallCaps/>
              </w:rPr>
            </w:pPr>
            <w:r w:rsidRPr="008409F0">
              <w:rPr>
                <w:rFonts w:cs="Times New Roman"/>
                <w:b/>
                <w:bCs/>
                <w:smallCaps/>
              </w:rPr>
              <w:t>2</w:t>
            </w:r>
            <w:r w:rsidR="00BE5A59">
              <w:rPr>
                <w:rFonts w:cs="Times New Roman"/>
                <w:b/>
                <w:bCs/>
                <w:smallCaps/>
              </w:rPr>
              <w:t>3</w:t>
            </w:r>
            <w:r w:rsidR="00BE5A59">
              <w:rPr>
                <w:rFonts w:cs="Times New Roman"/>
                <w:b/>
                <w:bCs/>
                <w:smallCaps/>
                <w:vertAlign w:val="superscript"/>
              </w:rPr>
              <w:t>rd</w:t>
            </w:r>
            <w:r w:rsidR="00EE3194" w:rsidRPr="008409F0">
              <w:rPr>
                <w:rFonts w:cs="Times New Roman"/>
                <w:b/>
                <w:bCs/>
                <w:smallCaps/>
              </w:rPr>
              <w:t xml:space="preserve"> </w:t>
            </w:r>
            <w:r w:rsidR="00CA2332" w:rsidRPr="008409F0">
              <w:rPr>
                <w:rFonts w:cs="Times New Roman"/>
                <w:b/>
                <w:bCs/>
                <w:smallCaps/>
              </w:rPr>
              <w:t>May</w:t>
            </w:r>
            <w:r w:rsidR="0070310B" w:rsidRPr="008409F0">
              <w:rPr>
                <w:rFonts w:cs="Times New Roman"/>
                <w:b/>
                <w:bCs/>
                <w:smallCaps/>
              </w:rPr>
              <w:t xml:space="preserve"> 2019</w:t>
            </w:r>
          </w:p>
        </w:tc>
        <w:tc>
          <w:tcPr>
            <w:tcW w:w="6663" w:type="dxa"/>
            <w:tcBorders>
              <w:top w:val="nil"/>
              <w:left w:val="nil"/>
              <w:bottom w:val="single" w:sz="8" w:space="0" w:color="auto"/>
              <w:right w:val="single" w:sz="8" w:space="0" w:color="auto"/>
            </w:tcBorders>
            <w:tcMar>
              <w:top w:w="0" w:type="dxa"/>
              <w:left w:w="108" w:type="dxa"/>
              <w:bottom w:w="0" w:type="dxa"/>
              <w:right w:w="108" w:type="dxa"/>
            </w:tcMar>
            <w:hideMark/>
          </w:tcPr>
          <w:p w:rsidR="0070310B" w:rsidRPr="008409F0" w:rsidRDefault="00001D35" w:rsidP="0058162A">
            <w:pPr>
              <w:ind w:left="142"/>
              <w:rPr>
                <w:rFonts w:cs="Times New Roman"/>
                <w:smallCaps/>
              </w:rPr>
            </w:pPr>
            <w:r w:rsidRPr="008409F0">
              <w:rPr>
                <w:rFonts w:cs="Times New Roman"/>
                <w:smallCaps/>
              </w:rPr>
              <w:t xml:space="preserve">Publication of </w:t>
            </w:r>
            <w:r w:rsidR="00E12E31" w:rsidRPr="008409F0">
              <w:rPr>
                <w:rFonts w:cs="Times New Roman"/>
                <w:smallCaps/>
              </w:rPr>
              <w:t>call for proposals</w:t>
            </w:r>
          </w:p>
        </w:tc>
      </w:tr>
      <w:tr w:rsidR="0070310B" w:rsidRPr="008409F0" w:rsidTr="0058162A">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310B" w:rsidRPr="008409F0" w:rsidRDefault="00876805" w:rsidP="00726D8D">
            <w:pPr>
              <w:ind w:left="142"/>
              <w:rPr>
                <w:rFonts w:cs="Times New Roman"/>
                <w:b/>
                <w:bCs/>
                <w:smallCaps/>
              </w:rPr>
            </w:pPr>
            <w:r w:rsidRPr="008409F0">
              <w:rPr>
                <w:rFonts w:cs="Times New Roman"/>
                <w:b/>
                <w:bCs/>
                <w:smallCaps/>
              </w:rPr>
              <w:t>14</w:t>
            </w:r>
            <w:r w:rsidR="00726D8D" w:rsidRPr="008409F0">
              <w:rPr>
                <w:rFonts w:cs="Times New Roman"/>
                <w:b/>
                <w:bCs/>
                <w:smallCaps/>
                <w:vertAlign w:val="superscript"/>
              </w:rPr>
              <w:t>th</w:t>
            </w:r>
            <w:r w:rsidR="00726D8D" w:rsidRPr="008409F0">
              <w:rPr>
                <w:rFonts w:cs="Times New Roman"/>
                <w:b/>
                <w:bCs/>
                <w:smallCaps/>
              </w:rPr>
              <w:t xml:space="preserve"> June</w:t>
            </w:r>
            <w:r w:rsidR="0070310B" w:rsidRPr="008409F0">
              <w:rPr>
                <w:rFonts w:cs="Times New Roman"/>
                <w:b/>
                <w:bCs/>
                <w:smallCaps/>
              </w:rPr>
              <w:t xml:space="preserve"> 2019</w:t>
            </w:r>
          </w:p>
        </w:tc>
        <w:tc>
          <w:tcPr>
            <w:tcW w:w="6663" w:type="dxa"/>
            <w:tcBorders>
              <w:top w:val="nil"/>
              <w:left w:val="nil"/>
              <w:bottom w:val="single" w:sz="8" w:space="0" w:color="auto"/>
              <w:right w:val="single" w:sz="8" w:space="0" w:color="auto"/>
            </w:tcBorders>
            <w:tcMar>
              <w:top w:w="0" w:type="dxa"/>
              <w:left w:w="108" w:type="dxa"/>
              <w:bottom w:w="0" w:type="dxa"/>
              <w:right w:w="108" w:type="dxa"/>
            </w:tcMar>
            <w:hideMark/>
          </w:tcPr>
          <w:p w:rsidR="0070310B" w:rsidRPr="008409F0" w:rsidRDefault="00E12E31" w:rsidP="0058162A">
            <w:pPr>
              <w:ind w:left="142"/>
              <w:rPr>
                <w:rFonts w:cs="Times New Roman"/>
                <w:smallCaps/>
                <w:lang w:val="en-US"/>
              </w:rPr>
            </w:pPr>
            <w:r w:rsidRPr="008409F0">
              <w:rPr>
                <w:rFonts w:cs="Times New Roman"/>
                <w:smallCaps/>
                <w:lang w:val="en-US"/>
              </w:rPr>
              <w:t xml:space="preserve">Deadline for receipt of </w:t>
            </w:r>
            <w:r w:rsidR="00001D35" w:rsidRPr="008409F0">
              <w:rPr>
                <w:rFonts w:cs="Times New Roman"/>
                <w:smallCaps/>
                <w:lang w:val="en-US"/>
              </w:rPr>
              <w:t xml:space="preserve">Requests for Clarifications </w:t>
            </w:r>
            <w:r w:rsidRPr="008409F0">
              <w:rPr>
                <w:rFonts w:cs="Times New Roman"/>
                <w:smallCaps/>
                <w:lang w:val="en-US"/>
              </w:rPr>
              <w:t>relat</w:t>
            </w:r>
            <w:r w:rsidR="00001D35" w:rsidRPr="008409F0">
              <w:rPr>
                <w:rFonts w:cs="Times New Roman"/>
                <w:smallCaps/>
                <w:lang w:val="en-US"/>
              </w:rPr>
              <w:t>ed</w:t>
            </w:r>
            <w:r w:rsidRPr="008409F0">
              <w:rPr>
                <w:rFonts w:cs="Times New Roman"/>
                <w:smallCaps/>
                <w:lang w:val="en-US"/>
              </w:rPr>
              <w:t xml:space="preserve"> to the call for proposals</w:t>
            </w:r>
          </w:p>
        </w:tc>
      </w:tr>
      <w:tr w:rsidR="0070310B" w:rsidRPr="008409F0" w:rsidTr="0058162A">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310B" w:rsidRPr="008409F0" w:rsidRDefault="00876805" w:rsidP="00726D8D">
            <w:pPr>
              <w:ind w:left="142"/>
              <w:rPr>
                <w:rFonts w:cs="Times New Roman"/>
                <w:b/>
                <w:bCs/>
                <w:smallCaps/>
              </w:rPr>
            </w:pPr>
            <w:r w:rsidRPr="008409F0">
              <w:rPr>
                <w:rFonts w:cs="Times New Roman"/>
                <w:b/>
                <w:bCs/>
                <w:smallCaps/>
              </w:rPr>
              <w:t>21</w:t>
            </w:r>
            <w:r w:rsidRPr="008409F0">
              <w:rPr>
                <w:rFonts w:cs="Times New Roman"/>
                <w:b/>
                <w:bCs/>
                <w:smallCaps/>
                <w:vertAlign w:val="superscript"/>
              </w:rPr>
              <w:t>st</w:t>
            </w:r>
            <w:r w:rsidRPr="008409F0">
              <w:rPr>
                <w:rFonts w:cs="Times New Roman"/>
                <w:b/>
                <w:bCs/>
                <w:smallCaps/>
              </w:rPr>
              <w:t xml:space="preserve"> </w:t>
            </w:r>
            <w:r w:rsidR="00E12E31" w:rsidRPr="008409F0">
              <w:rPr>
                <w:rFonts w:cs="Times New Roman"/>
                <w:b/>
                <w:bCs/>
                <w:smallCaps/>
              </w:rPr>
              <w:t xml:space="preserve"> </w:t>
            </w:r>
            <w:r w:rsidR="00726D8D" w:rsidRPr="008409F0">
              <w:rPr>
                <w:rFonts w:cs="Times New Roman"/>
                <w:b/>
                <w:bCs/>
                <w:smallCaps/>
              </w:rPr>
              <w:t>June</w:t>
            </w:r>
            <w:r w:rsidR="00E12E31" w:rsidRPr="008409F0">
              <w:rPr>
                <w:rFonts w:cs="Times New Roman"/>
                <w:b/>
                <w:bCs/>
                <w:smallCaps/>
              </w:rPr>
              <w:t xml:space="preserve"> </w:t>
            </w:r>
            <w:r w:rsidR="0070310B" w:rsidRPr="008409F0">
              <w:rPr>
                <w:rFonts w:cs="Times New Roman"/>
                <w:b/>
                <w:bCs/>
                <w:smallCaps/>
              </w:rPr>
              <w:t>2019</w:t>
            </w:r>
          </w:p>
        </w:tc>
        <w:tc>
          <w:tcPr>
            <w:tcW w:w="6663" w:type="dxa"/>
            <w:tcBorders>
              <w:top w:val="nil"/>
              <w:left w:val="nil"/>
              <w:bottom w:val="single" w:sz="8" w:space="0" w:color="auto"/>
              <w:right w:val="single" w:sz="8" w:space="0" w:color="auto"/>
            </w:tcBorders>
            <w:tcMar>
              <w:top w:w="0" w:type="dxa"/>
              <w:left w:w="108" w:type="dxa"/>
              <w:bottom w:w="0" w:type="dxa"/>
              <w:right w:w="108" w:type="dxa"/>
            </w:tcMar>
            <w:hideMark/>
          </w:tcPr>
          <w:p w:rsidR="0070310B" w:rsidRPr="008409F0" w:rsidRDefault="00E12E31" w:rsidP="0058162A">
            <w:pPr>
              <w:ind w:left="142"/>
              <w:rPr>
                <w:rFonts w:cs="Times New Roman"/>
                <w:smallCaps/>
                <w:lang w:val="en-US"/>
              </w:rPr>
            </w:pPr>
            <w:r w:rsidRPr="008409F0">
              <w:rPr>
                <w:rFonts w:cs="Times New Roman"/>
                <w:smallCaps/>
                <w:lang w:val="en-US"/>
              </w:rPr>
              <w:t xml:space="preserve">Publication </w:t>
            </w:r>
            <w:r w:rsidR="00001D35" w:rsidRPr="008409F0">
              <w:rPr>
                <w:rFonts w:cs="Times New Roman"/>
                <w:smallCaps/>
                <w:lang w:val="en-US"/>
              </w:rPr>
              <w:t xml:space="preserve">of clarifications </w:t>
            </w:r>
            <w:r w:rsidRPr="008409F0">
              <w:rPr>
                <w:rFonts w:cs="Times New Roman"/>
                <w:smallCaps/>
                <w:lang w:val="en-US"/>
              </w:rPr>
              <w:t>on AFD website</w:t>
            </w:r>
          </w:p>
        </w:tc>
      </w:tr>
      <w:tr w:rsidR="0070310B" w:rsidRPr="008409F0" w:rsidTr="0058162A">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310B" w:rsidRPr="008409F0" w:rsidRDefault="00876805" w:rsidP="00966696">
            <w:pPr>
              <w:ind w:left="142"/>
              <w:rPr>
                <w:rFonts w:cs="Times New Roman"/>
                <w:b/>
                <w:bCs/>
                <w:smallCaps/>
              </w:rPr>
            </w:pPr>
            <w:r w:rsidRPr="008409F0">
              <w:rPr>
                <w:rFonts w:cs="Times New Roman"/>
                <w:b/>
                <w:bCs/>
                <w:smallCaps/>
              </w:rPr>
              <w:t>1</w:t>
            </w:r>
            <w:r w:rsidR="00BE5A59">
              <w:rPr>
                <w:rFonts w:cs="Times New Roman"/>
                <w:b/>
                <w:bCs/>
                <w:smallCaps/>
              </w:rPr>
              <w:t>8</w:t>
            </w:r>
            <w:r w:rsidR="00EE3194" w:rsidRPr="008409F0">
              <w:rPr>
                <w:rFonts w:cs="Times New Roman"/>
                <w:b/>
                <w:bCs/>
                <w:smallCaps/>
                <w:vertAlign w:val="superscript"/>
              </w:rPr>
              <w:t>th</w:t>
            </w:r>
            <w:r w:rsidR="00CA2332" w:rsidRPr="008409F0">
              <w:rPr>
                <w:rFonts w:cs="Times New Roman"/>
                <w:b/>
                <w:bCs/>
                <w:smallCaps/>
                <w:vertAlign w:val="superscript"/>
              </w:rPr>
              <w:t xml:space="preserve"> </w:t>
            </w:r>
            <w:r w:rsidR="00E12E31" w:rsidRPr="008409F0">
              <w:rPr>
                <w:rFonts w:cs="Times New Roman"/>
                <w:b/>
                <w:bCs/>
                <w:smallCaps/>
              </w:rPr>
              <w:t>Ju</w:t>
            </w:r>
            <w:r w:rsidR="00CA2332" w:rsidRPr="008409F0">
              <w:rPr>
                <w:rFonts w:cs="Times New Roman"/>
                <w:b/>
                <w:bCs/>
                <w:smallCaps/>
              </w:rPr>
              <w:t>ly</w:t>
            </w:r>
            <w:r w:rsidR="00E12E31" w:rsidRPr="008409F0">
              <w:rPr>
                <w:rFonts w:cs="Times New Roman"/>
                <w:b/>
                <w:bCs/>
                <w:smallCaps/>
              </w:rPr>
              <w:t xml:space="preserve"> </w:t>
            </w:r>
            <w:r w:rsidR="0070310B" w:rsidRPr="008409F0">
              <w:rPr>
                <w:rFonts w:cs="Times New Roman"/>
                <w:b/>
                <w:bCs/>
                <w:smallCaps/>
              </w:rPr>
              <w:t>2019</w:t>
            </w:r>
          </w:p>
        </w:tc>
        <w:tc>
          <w:tcPr>
            <w:tcW w:w="6663" w:type="dxa"/>
            <w:tcBorders>
              <w:top w:val="nil"/>
              <w:left w:val="nil"/>
              <w:bottom w:val="single" w:sz="8" w:space="0" w:color="auto"/>
              <w:right w:val="single" w:sz="8" w:space="0" w:color="auto"/>
            </w:tcBorders>
            <w:tcMar>
              <w:top w:w="0" w:type="dxa"/>
              <w:left w:w="108" w:type="dxa"/>
              <w:bottom w:w="0" w:type="dxa"/>
              <w:right w:w="108" w:type="dxa"/>
            </w:tcMar>
            <w:hideMark/>
          </w:tcPr>
          <w:p w:rsidR="0070310B" w:rsidRPr="008409F0" w:rsidRDefault="00F128FA" w:rsidP="0058162A">
            <w:pPr>
              <w:ind w:left="142"/>
              <w:rPr>
                <w:rFonts w:cs="Times New Roman"/>
                <w:smallCaps/>
                <w:lang w:val="en-US"/>
              </w:rPr>
            </w:pPr>
            <w:r w:rsidRPr="008409F0">
              <w:rPr>
                <w:rFonts w:cs="Times New Roman"/>
                <w:smallCaps/>
                <w:lang w:val="en-US"/>
              </w:rPr>
              <w:t>Deadline for submission of Proposals</w:t>
            </w:r>
            <w:r w:rsidR="00E12E31" w:rsidRPr="008409F0">
              <w:rPr>
                <w:rFonts w:cs="Times New Roman"/>
                <w:smallCaps/>
                <w:lang w:val="en-US"/>
              </w:rPr>
              <w:t xml:space="preserve"> – opening of </w:t>
            </w:r>
            <w:r w:rsidRPr="008409F0">
              <w:rPr>
                <w:rFonts w:cs="Times New Roman"/>
                <w:smallCaps/>
                <w:lang w:val="en-US"/>
              </w:rPr>
              <w:t>Proposals by AFD</w:t>
            </w:r>
          </w:p>
        </w:tc>
      </w:tr>
      <w:tr w:rsidR="0070310B" w:rsidRPr="008409F0" w:rsidTr="0058162A">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310B" w:rsidRPr="008409F0" w:rsidRDefault="002903C1" w:rsidP="0058162A">
            <w:pPr>
              <w:ind w:left="142"/>
              <w:rPr>
                <w:rFonts w:cs="Times New Roman"/>
                <w:b/>
                <w:bCs/>
                <w:smallCaps/>
              </w:rPr>
            </w:pPr>
            <w:r w:rsidRPr="008409F0">
              <w:rPr>
                <w:rFonts w:cs="Times New Roman"/>
                <w:b/>
                <w:bCs/>
                <w:smallCaps/>
              </w:rPr>
              <w:t>23</w:t>
            </w:r>
            <w:r w:rsidRPr="008409F0">
              <w:rPr>
                <w:rFonts w:cs="Times New Roman"/>
                <w:b/>
                <w:bCs/>
                <w:smallCaps/>
                <w:vertAlign w:val="superscript"/>
              </w:rPr>
              <w:t>rd</w:t>
            </w:r>
            <w:r w:rsidRPr="008409F0">
              <w:rPr>
                <w:rFonts w:cs="Times New Roman"/>
                <w:b/>
                <w:bCs/>
                <w:smallCaps/>
              </w:rPr>
              <w:t xml:space="preserve"> August</w:t>
            </w:r>
            <w:r w:rsidR="00E12E31" w:rsidRPr="008409F0">
              <w:rPr>
                <w:rFonts w:cs="Times New Roman"/>
                <w:b/>
                <w:bCs/>
                <w:smallCaps/>
              </w:rPr>
              <w:t xml:space="preserve"> </w:t>
            </w:r>
            <w:r w:rsidR="0070310B" w:rsidRPr="008409F0">
              <w:rPr>
                <w:rFonts w:cs="Times New Roman"/>
                <w:b/>
                <w:bCs/>
                <w:smallCaps/>
              </w:rPr>
              <w:t>2019</w:t>
            </w:r>
          </w:p>
        </w:tc>
        <w:tc>
          <w:tcPr>
            <w:tcW w:w="6663" w:type="dxa"/>
            <w:tcBorders>
              <w:top w:val="nil"/>
              <w:left w:val="nil"/>
              <w:bottom w:val="single" w:sz="8" w:space="0" w:color="auto"/>
              <w:right w:val="single" w:sz="8" w:space="0" w:color="auto"/>
            </w:tcBorders>
            <w:tcMar>
              <w:top w:w="0" w:type="dxa"/>
              <w:left w:w="108" w:type="dxa"/>
              <w:bottom w:w="0" w:type="dxa"/>
              <w:right w:w="108" w:type="dxa"/>
            </w:tcMar>
            <w:hideMark/>
          </w:tcPr>
          <w:p w:rsidR="0070310B" w:rsidRPr="008409F0" w:rsidRDefault="00E12E31" w:rsidP="0058162A">
            <w:pPr>
              <w:ind w:left="142"/>
              <w:rPr>
                <w:rFonts w:cs="Times New Roman"/>
                <w:smallCaps/>
                <w:lang w:val="en-US"/>
              </w:rPr>
            </w:pPr>
            <w:r w:rsidRPr="008409F0">
              <w:rPr>
                <w:rFonts w:cs="Times New Roman"/>
                <w:smallCaps/>
                <w:lang w:val="en-US"/>
              </w:rPr>
              <w:t>Pre-selection, Ambassador’s opinion, announcement of results to NGO</w:t>
            </w:r>
          </w:p>
        </w:tc>
      </w:tr>
      <w:tr w:rsidR="0070310B" w:rsidRPr="008409F0" w:rsidTr="00FB679C">
        <w:tc>
          <w:tcPr>
            <w:tcW w:w="237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70310B" w:rsidRPr="008409F0" w:rsidRDefault="00FB679C" w:rsidP="0058162A">
            <w:pPr>
              <w:ind w:left="142"/>
              <w:rPr>
                <w:rFonts w:cs="Times New Roman"/>
                <w:b/>
                <w:bCs/>
                <w:smallCaps/>
              </w:rPr>
            </w:pPr>
            <w:r w:rsidRPr="008409F0">
              <w:rPr>
                <w:rFonts w:cs="Times New Roman"/>
                <w:b/>
                <w:bCs/>
                <w:smallCaps/>
              </w:rPr>
              <w:t>21</w:t>
            </w:r>
            <w:r w:rsidRPr="008409F0">
              <w:rPr>
                <w:rFonts w:cs="Times New Roman"/>
                <w:b/>
                <w:bCs/>
                <w:smallCaps/>
                <w:vertAlign w:val="superscript"/>
              </w:rPr>
              <w:t>st</w:t>
            </w:r>
            <w:r w:rsidRPr="008409F0">
              <w:rPr>
                <w:rFonts w:cs="Times New Roman"/>
                <w:b/>
                <w:bCs/>
                <w:smallCaps/>
              </w:rPr>
              <w:t xml:space="preserve"> October</w:t>
            </w:r>
            <w:r w:rsidR="00F128FA" w:rsidRPr="008409F0">
              <w:rPr>
                <w:rFonts w:cs="Times New Roman"/>
                <w:b/>
                <w:bCs/>
                <w:smallCaps/>
              </w:rPr>
              <w:t xml:space="preserve"> </w:t>
            </w:r>
            <w:r w:rsidR="0070310B" w:rsidRPr="008409F0">
              <w:rPr>
                <w:rFonts w:cs="Times New Roman"/>
                <w:b/>
                <w:bCs/>
                <w:smallCaps/>
              </w:rPr>
              <w:t>2019</w:t>
            </w:r>
          </w:p>
        </w:tc>
        <w:tc>
          <w:tcPr>
            <w:tcW w:w="6663" w:type="dxa"/>
            <w:tcBorders>
              <w:top w:val="nil"/>
              <w:left w:val="nil"/>
              <w:bottom w:val="single" w:sz="4" w:space="0" w:color="auto"/>
              <w:right w:val="single" w:sz="8" w:space="0" w:color="auto"/>
            </w:tcBorders>
            <w:tcMar>
              <w:top w:w="0" w:type="dxa"/>
              <w:left w:w="108" w:type="dxa"/>
              <w:bottom w:w="0" w:type="dxa"/>
              <w:right w:w="108" w:type="dxa"/>
            </w:tcMar>
            <w:hideMark/>
          </w:tcPr>
          <w:p w:rsidR="0070310B" w:rsidRPr="008409F0" w:rsidRDefault="007012EE" w:rsidP="0058162A">
            <w:pPr>
              <w:ind w:left="142"/>
              <w:rPr>
                <w:rFonts w:cs="Times New Roman"/>
                <w:smallCaps/>
                <w:lang w:val="en-US"/>
              </w:rPr>
            </w:pPr>
            <w:r w:rsidRPr="008409F0">
              <w:rPr>
                <w:rFonts w:cs="Times New Roman"/>
                <w:smallCaps/>
                <w:lang w:val="en-US"/>
              </w:rPr>
              <w:t xml:space="preserve">Deadline for submission of full proposal by </w:t>
            </w:r>
            <w:r w:rsidR="00E12E31" w:rsidRPr="008409F0">
              <w:rPr>
                <w:rFonts w:cs="Times New Roman"/>
                <w:smallCaps/>
                <w:lang w:val="en-US"/>
              </w:rPr>
              <w:t>the selected candidate</w:t>
            </w:r>
          </w:p>
        </w:tc>
      </w:tr>
      <w:tr w:rsidR="0070310B" w:rsidRPr="008409F0" w:rsidTr="00FB679C">
        <w:trPr>
          <w:trHeight w:val="459"/>
        </w:trPr>
        <w:tc>
          <w:tcPr>
            <w:tcW w:w="2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0310B" w:rsidRPr="008409F0" w:rsidRDefault="00FB679C" w:rsidP="0058162A">
            <w:pPr>
              <w:ind w:left="142"/>
              <w:rPr>
                <w:rFonts w:cs="Times New Roman"/>
                <w:b/>
                <w:bCs/>
                <w:smallCaps/>
              </w:rPr>
            </w:pPr>
            <w:r w:rsidRPr="008409F0">
              <w:rPr>
                <w:rFonts w:cs="Times New Roman"/>
                <w:b/>
                <w:bCs/>
                <w:smallCaps/>
              </w:rPr>
              <w:lastRenderedPageBreak/>
              <w:t>November</w:t>
            </w:r>
            <w:r w:rsidR="00F128FA" w:rsidRPr="008409F0">
              <w:rPr>
                <w:rFonts w:cs="Times New Roman"/>
                <w:b/>
                <w:bCs/>
                <w:smallCaps/>
              </w:rPr>
              <w:t xml:space="preserve"> </w:t>
            </w:r>
            <w:r w:rsidR="0070310B" w:rsidRPr="008409F0">
              <w:rPr>
                <w:rFonts w:cs="Times New Roman"/>
                <w:b/>
                <w:bCs/>
                <w:smallCaps/>
              </w:rPr>
              <w:t>2019</w:t>
            </w:r>
          </w:p>
        </w:tc>
        <w:tc>
          <w:tcPr>
            <w:tcW w:w="6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0310B" w:rsidRPr="008409F0" w:rsidRDefault="00E12E31" w:rsidP="0058162A">
            <w:pPr>
              <w:ind w:left="142"/>
              <w:rPr>
                <w:rFonts w:cs="Times New Roman"/>
                <w:smallCaps/>
                <w:lang w:val="en-US"/>
              </w:rPr>
            </w:pPr>
            <w:r w:rsidRPr="008409F0">
              <w:rPr>
                <w:rFonts w:cs="Times New Roman"/>
                <w:smallCaps/>
                <w:lang w:val="en-US"/>
              </w:rPr>
              <w:t>Validation of the project (after exchanges between AFD and the selected NGO)</w:t>
            </w:r>
            <w:r w:rsidR="0070310B" w:rsidRPr="008409F0">
              <w:rPr>
                <w:rFonts w:cs="Times New Roman"/>
                <w:smallCaps/>
                <w:lang w:val="en-US"/>
              </w:rPr>
              <w:t xml:space="preserve"> </w:t>
            </w:r>
          </w:p>
        </w:tc>
      </w:tr>
      <w:tr w:rsidR="0070310B" w:rsidRPr="008409F0" w:rsidTr="00FB679C">
        <w:tc>
          <w:tcPr>
            <w:tcW w:w="2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0310B" w:rsidRPr="008409F0" w:rsidRDefault="00FB679C" w:rsidP="0058162A">
            <w:pPr>
              <w:ind w:left="142"/>
              <w:rPr>
                <w:rFonts w:cs="Times New Roman"/>
                <w:b/>
                <w:bCs/>
                <w:smallCaps/>
              </w:rPr>
            </w:pPr>
            <w:r w:rsidRPr="008409F0">
              <w:rPr>
                <w:rFonts w:cs="Times New Roman"/>
                <w:b/>
                <w:bCs/>
                <w:smallCaps/>
              </w:rPr>
              <w:t>December</w:t>
            </w:r>
            <w:r w:rsidR="00E12E31" w:rsidRPr="008409F0">
              <w:rPr>
                <w:rFonts w:cs="Times New Roman"/>
                <w:b/>
                <w:bCs/>
                <w:smallCaps/>
              </w:rPr>
              <w:t xml:space="preserve"> </w:t>
            </w:r>
            <w:r w:rsidR="0070310B" w:rsidRPr="008409F0">
              <w:rPr>
                <w:rFonts w:cs="Times New Roman"/>
                <w:b/>
                <w:bCs/>
                <w:smallCaps/>
              </w:rPr>
              <w:t>2019</w:t>
            </w:r>
          </w:p>
        </w:tc>
        <w:tc>
          <w:tcPr>
            <w:tcW w:w="6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0310B" w:rsidRPr="008409F0" w:rsidRDefault="00E12E31" w:rsidP="00EE05A6">
            <w:pPr>
              <w:ind w:left="142"/>
              <w:rPr>
                <w:rFonts w:cs="Times New Roman"/>
                <w:smallCaps/>
                <w:lang w:val="en-US"/>
              </w:rPr>
            </w:pPr>
            <w:r w:rsidRPr="008409F0">
              <w:rPr>
                <w:rFonts w:cs="Times New Roman"/>
                <w:smallCaps/>
                <w:lang w:val="en-US"/>
              </w:rPr>
              <w:t xml:space="preserve">signature of the convention </w:t>
            </w:r>
          </w:p>
        </w:tc>
      </w:tr>
      <w:tr w:rsidR="00EE05A6" w:rsidRPr="008409F0" w:rsidTr="00FB679C">
        <w:tc>
          <w:tcPr>
            <w:tcW w:w="2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05A6" w:rsidRPr="008409F0" w:rsidRDefault="00EE05A6" w:rsidP="002903C1">
            <w:pPr>
              <w:ind w:left="142"/>
              <w:rPr>
                <w:rFonts w:cs="Times New Roman"/>
                <w:b/>
                <w:bCs/>
                <w:smallCaps/>
              </w:rPr>
            </w:pPr>
            <w:r w:rsidRPr="008409F0">
              <w:rPr>
                <w:rFonts w:cs="Times New Roman"/>
                <w:b/>
                <w:bCs/>
                <w:smallCaps/>
              </w:rPr>
              <w:t>January 20</w:t>
            </w:r>
            <w:r w:rsidR="002903C1" w:rsidRPr="008409F0">
              <w:rPr>
                <w:rFonts w:cs="Times New Roman"/>
                <w:b/>
                <w:bCs/>
                <w:smallCaps/>
              </w:rPr>
              <w:t>20</w:t>
            </w:r>
          </w:p>
        </w:tc>
        <w:tc>
          <w:tcPr>
            <w:tcW w:w="6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05A6" w:rsidRPr="008409F0" w:rsidRDefault="00EE05A6" w:rsidP="0058162A">
            <w:pPr>
              <w:ind w:left="142"/>
              <w:rPr>
                <w:rFonts w:cs="Times New Roman"/>
                <w:smallCaps/>
                <w:lang w:val="en-US"/>
              </w:rPr>
            </w:pPr>
            <w:r w:rsidRPr="008409F0">
              <w:rPr>
                <w:rFonts w:cs="Times New Roman"/>
                <w:smallCaps/>
                <w:lang w:val="en-US"/>
              </w:rPr>
              <w:t>Kick-off of the project</w:t>
            </w:r>
          </w:p>
        </w:tc>
      </w:tr>
    </w:tbl>
    <w:p w:rsidR="0070310B" w:rsidRPr="008409F0" w:rsidRDefault="0070310B" w:rsidP="00CA118F">
      <w:pPr>
        <w:rPr>
          <w:lang w:val="en-US"/>
        </w:rPr>
      </w:pPr>
    </w:p>
    <w:p w:rsidR="00F73FD5" w:rsidRPr="008409F0" w:rsidRDefault="00F73FD5" w:rsidP="00780564">
      <w:pPr>
        <w:numPr>
          <w:ilvl w:val="0"/>
          <w:numId w:val="56"/>
        </w:numPr>
        <w:spacing w:before="120"/>
        <w:ind w:left="426" w:hanging="426"/>
        <w:rPr>
          <w:rFonts w:cs="Times New Roman"/>
        </w:rPr>
      </w:pPr>
      <w:r w:rsidRPr="008409F0">
        <w:rPr>
          <w:rFonts w:cs="Times New Roman"/>
        </w:rPr>
        <w:t>Once the technical and financial document has been formally validated by the consortium and the award procedure has been validated by AFD’s governing bodies, AFD will inform the lead PLI by letter and email.</w:t>
      </w:r>
    </w:p>
    <w:p w:rsidR="00F73FD5" w:rsidRPr="008409F0" w:rsidRDefault="00F73FD5" w:rsidP="00F73FD5">
      <w:pPr>
        <w:spacing w:before="200"/>
        <w:rPr>
          <w:rFonts w:cs="Times New Roman"/>
          <w:b/>
        </w:rPr>
      </w:pPr>
      <w:proofErr w:type="gramStart"/>
      <w:r w:rsidRPr="008409F0">
        <w:rPr>
          <w:rFonts w:cs="Times New Roman"/>
          <w:b/>
        </w:rPr>
        <w:t>Article 15.</w:t>
      </w:r>
      <w:proofErr w:type="gramEnd"/>
      <w:r w:rsidRPr="008409F0">
        <w:rPr>
          <w:rFonts w:cs="Times New Roman"/>
          <w:b/>
        </w:rPr>
        <w:t xml:space="preserve"> Information on the award and signing of the funding agreement</w:t>
      </w:r>
    </w:p>
    <w:p w:rsidR="00F73FD5" w:rsidRPr="008409F0" w:rsidRDefault="00F73FD5" w:rsidP="00F73FD5">
      <w:pPr>
        <w:spacing w:before="120"/>
        <w:rPr>
          <w:rFonts w:cs="Times New Roman"/>
        </w:rPr>
      </w:pPr>
      <w:r w:rsidRPr="008409F0">
        <w:rPr>
          <w:rFonts w:cs="Times New Roman"/>
        </w:rPr>
        <w:t>Upon final validation of the selected project, the AFD Project team will inform the consortium’s lead PLI by letter and email, and send the draft financing agreement for approval before signature.</w:t>
      </w:r>
    </w:p>
    <w:p w:rsidR="00F73FD5" w:rsidRPr="008409F0" w:rsidRDefault="00F73FD5" w:rsidP="00F73FD5">
      <w:pPr>
        <w:spacing w:after="200" w:line="276" w:lineRule="auto"/>
        <w:rPr>
          <w:rFonts w:eastAsia="Times New Roman" w:cs="Times New Roman"/>
          <w:b/>
          <w:bCs/>
          <w:caps/>
          <w:kern w:val="28"/>
        </w:rPr>
      </w:pPr>
      <w:bookmarkStart w:id="4" w:name="_Toc220155847"/>
      <w:bookmarkStart w:id="5" w:name="_Toc220155897"/>
      <w:bookmarkStart w:id="6" w:name="_Toc313609302"/>
      <w:r w:rsidRPr="008409F0">
        <w:rPr>
          <w:rFonts w:cs="Times New Roman"/>
        </w:rPr>
        <w:br w:type="page"/>
      </w:r>
    </w:p>
    <w:p w:rsidR="00F73FD5" w:rsidRPr="008409F0" w:rsidRDefault="00F73FD5" w:rsidP="00EC61CE">
      <w:pPr>
        <w:pStyle w:val="Titre1"/>
        <w:rPr>
          <w:szCs w:val="22"/>
        </w:rPr>
      </w:pPr>
      <w:r w:rsidRPr="008409F0">
        <w:lastRenderedPageBreak/>
        <w:t>Method used to select and validate proposals</w:t>
      </w:r>
      <w:bookmarkEnd w:id="4"/>
      <w:bookmarkEnd w:id="5"/>
      <w:bookmarkEnd w:id="6"/>
    </w:p>
    <w:p w:rsidR="00F73FD5" w:rsidRPr="008409F0" w:rsidRDefault="00F73FD5" w:rsidP="00F73FD5">
      <w:pPr>
        <w:rPr>
          <w:rFonts w:cs="Times New Roman"/>
        </w:rPr>
      </w:pPr>
    </w:p>
    <w:p w:rsidR="00F73FD5" w:rsidRPr="008409F0" w:rsidRDefault="00F73FD5" w:rsidP="00F73FD5">
      <w:pPr>
        <w:rPr>
          <w:rFonts w:cs="Times New Roman"/>
        </w:rPr>
      </w:pPr>
      <w:r w:rsidRPr="008409F0">
        <w:rPr>
          <w:rFonts w:cs="Times New Roman"/>
        </w:rPr>
        <w:t>The process leading to the funding agreement is carried out in two stages:</w:t>
      </w:r>
    </w:p>
    <w:p w:rsidR="00F73FD5" w:rsidRPr="008409F0" w:rsidRDefault="00F73FD5" w:rsidP="00F73FD5">
      <w:pPr>
        <w:numPr>
          <w:ilvl w:val="0"/>
          <w:numId w:val="58"/>
        </w:numPr>
        <w:spacing w:before="120"/>
        <w:rPr>
          <w:rFonts w:cs="Times New Roman"/>
        </w:rPr>
      </w:pPr>
      <w:r w:rsidRPr="008409F0">
        <w:rPr>
          <w:rFonts w:cs="Times New Roman"/>
        </w:rPr>
        <w:t>Selection based on a project concept note (see template in Section I</w:t>
      </w:r>
      <w:r w:rsidR="00966696" w:rsidRPr="008409F0">
        <w:rPr>
          <w:rFonts w:cs="Times New Roman"/>
        </w:rPr>
        <w:t>V</w:t>
      </w:r>
      <w:r w:rsidRPr="008409F0">
        <w:rPr>
          <w:rFonts w:cs="Times New Roman"/>
        </w:rPr>
        <w:t>), together with an administrative file (</w:t>
      </w:r>
      <w:r w:rsidR="00966696" w:rsidRPr="008409F0">
        <w:rPr>
          <w:rFonts w:cs="Times New Roman"/>
        </w:rPr>
        <w:t xml:space="preserve">Section </w:t>
      </w:r>
      <w:r w:rsidRPr="008409F0">
        <w:rPr>
          <w:rFonts w:cs="Times New Roman"/>
        </w:rPr>
        <w:t>V</w:t>
      </w:r>
      <w:r w:rsidR="00966696" w:rsidRPr="008409F0">
        <w:rPr>
          <w:rFonts w:cs="Times New Roman"/>
        </w:rPr>
        <w:t>I</w:t>
      </w:r>
      <w:r w:rsidRPr="008409F0">
        <w:rPr>
          <w:rFonts w:cs="Times New Roman"/>
        </w:rPr>
        <w:t>), and information sheets (Sections V</w:t>
      </w:r>
      <w:r w:rsidR="00966696" w:rsidRPr="008409F0">
        <w:rPr>
          <w:rFonts w:cs="Times New Roman"/>
        </w:rPr>
        <w:t>II</w:t>
      </w:r>
      <w:r w:rsidRPr="008409F0">
        <w:rPr>
          <w:rFonts w:cs="Times New Roman"/>
        </w:rPr>
        <w:t xml:space="preserve"> and V</w:t>
      </w:r>
      <w:r w:rsidR="00966696" w:rsidRPr="008409F0">
        <w:rPr>
          <w:rFonts w:cs="Times New Roman"/>
        </w:rPr>
        <w:t>II</w:t>
      </w:r>
      <w:r w:rsidRPr="008409F0">
        <w:rPr>
          <w:rFonts w:cs="Times New Roman"/>
        </w:rPr>
        <w:t xml:space="preserve">I) to be submitted </w:t>
      </w:r>
      <w:r w:rsidRPr="008409F0">
        <w:rPr>
          <w:rFonts w:cs="Times New Roman"/>
          <w:u w:val="single"/>
        </w:rPr>
        <w:t xml:space="preserve">at the latest </w:t>
      </w:r>
      <w:r w:rsidRPr="008409F0">
        <w:rPr>
          <w:rFonts w:cs="Times New Roman"/>
          <w:b/>
          <w:i/>
          <w:u w:val="single"/>
        </w:rPr>
        <w:t>by 12</w:t>
      </w:r>
      <w:r w:rsidR="00385A23" w:rsidRPr="008409F0">
        <w:rPr>
          <w:rFonts w:cs="Times New Roman"/>
          <w:b/>
          <w:i/>
          <w:u w:val="single"/>
        </w:rPr>
        <w:t> </w:t>
      </w:r>
      <w:r w:rsidRPr="008409F0">
        <w:rPr>
          <w:rFonts w:cs="Times New Roman"/>
          <w:b/>
          <w:i/>
          <w:u w:val="single"/>
        </w:rPr>
        <w:t>pm Paris time on</w:t>
      </w:r>
      <w:r w:rsidRPr="008409F0">
        <w:rPr>
          <w:rFonts w:cs="Times New Roman"/>
          <w:b/>
          <w:bCs/>
          <w:u w:val="single"/>
        </w:rPr>
        <w:t xml:space="preserve"> </w:t>
      </w:r>
      <w:r w:rsidR="00876805" w:rsidRPr="008409F0">
        <w:rPr>
          <w:rFonts w:cs="Times New Roman"/>
          <w:b/>
          <w:bCs/>
          <w:i/>
          <w:iCs/>
          <w:u w:val="single"/>
        </w:rPr>
        <w:t>1</w:t>
      </w:r>
      <w:r w:rsidR="00BE5A59">
        <w:rPr>
          <w:rFonts w:cs="Times New Roman"/>
          <w:b/>
          <w:bCs/>
          <w:i/>
          <w:iCs/>
          <w:u w:val="single"/>
        </w:rPr>
        <w:t>8</w:t>
      </w:r>
      <w:r w:rsidR="00876805" w:rsidRPr="008409F0">
        <w:rPr>
          <w:rFonts w:cs="Times New Roman"/>
          <w:b/>
          <w:bCs/>
          <w:i/>
          <w:iCs/>
          <w:u w:val="single"/>
          <w:vertAlign w:val="superscript"/>
        </w:rPr>
        <w:t>th</w:t>
      </w:r>
      <w:r w:rsidR="00876805" w:rsidRPr="008409F0">
        <w:rPr>
          <w:rFonts w:cs="Times New Roman"/>
          <w:b/>
          <w:bCs/>
          <w:i/>
          <w:iCs/>
          <w:u w:val="single"/>
        </w:rPr>
        <w:t xml:space="preserve"> </w:t>
      </w:r>
      <w:r w:rsidR="00EE3194" w:rsidRPr="008409F0">
        <w:rPr>
          <w:rFonts w:cs="Times New Roman"/>
          <w:b/>
          <w:bCs/>
          <w:i/>
          <w:iCs/>
          <w:u w:val="single"/>
        </w:rPr>
        <w:t xml:space="preserve"> </w:t>
      </w:r>
      <w:r w:rsidR="00CA118F" w:rsidRPr="008409F0">
        <w:rPr>
          <w:rFonts w:cs="Times New Roman"/>
          <w:b/>
          <w:bCs/>
          <w:i/>
          <w:iCs/>
          <w:u w:val="single"/>
        </w:rPr>
        <w:t>of Ju</w:t>
      </w:r>
      <w:r w:rsidR="007A57DC" w:rsidRPr="008409F0">
        <w:rPr>
          <w:rFonts w:cs="Times New Roman"/>
          <w:b/>
          <w:bCs/>
          <w:i/>
          <w:iCs/>
          <w:u w:val="single"/>
        </w:rPr>
        <w:t>ly</w:t>
      </w:r>
      <w:r w:rsidR="00385A23" w:rsidRPr="008409F0">
        <w:rPr>
          <w:rFonts w:cs="Times New Roman"/>
          <w:b/>
          <w:bCs/>
          <w:i/>
          <w:iCs/>
          <w:u w:val="single"/>
        </w:rPr>
        <w:t xml:space="preserve"> 2019</w:t>
      </w:r>
      <w:r w:rsidRPr="008409F0">
        <w:rPr>
          <w:rFonts w:cs="Times New Roman"/>
          <w:b/>
          <w:bCs/>
          <w:i/>
          <w:iCs/>
          <w:u w:val="single"/>
        </w:rPr>
        <w:t>.</w:t>
      </w:r>
    </w:p>
    <w:p w:rsidR="00F73FD5" w:rsidRPr="008409F0" w:rsidRDefault="00F73FD5" w:rsidP="00F73FD5">
      <w:pPr>
        <w:numPr>
          <w:ilvl w:val="0"/>
          <w:numId w:val="58"/>
        </w:numPr>
        <w:spacing w:before="120"/>
        <w:rPr>
          <w:rFonts w:cs="Times New Roman"/>
        </w:rPr>
      </w:pPr>
      <w:r w:rsidRPr="008409F0">
        <w:rPr>
          <w:rFonts w:cs="Times New Roman"/>
        </w:rPr>
        <w:t>Sustained dialogue with the Project team to develop the proposal and present a final project note that will be used as a basis for submitting the proposal to AFD's governing bodies</w:t>
      </w:r>
      <w:r w:rsidR="00E476FB" w:rsidRPr="008409F0">
        <w:rPr>
          <w:rFonts w:cs="Times New Roman"/>
        </w:rPr>
        <w:t>.</w:t>
      </w:r>
    </w:p>
    <w:p w:rsidR="00F73FD5" w:rsidRPr="008409F0" w:rsidRDefault="00F73FD5" w:rsidP="00385A23">
      <w:pPr>
        <w:spacing w:before="120"/>
        <w:rPr>
          <w:rFonts w:cs="Times New Roman"/>
        </w:rPr>
      </w:pPr>
    </w:p>
    <w:p w:rsidR="00F73FD5" w:rsidRPr="008409F0" w:rsidRDefault="00F73FD5" w:rsidP="00F73FD5">
      <w:pPr>
        <w:shd w:val="clear" w:color="auto" w:fill="DBE5F1" w:themeFill="accent1" w:themeFillTint="33"/>
        <w:rPr>
          <w:rFonts w:cs="Times New Roman"/>
          <w:b/>
          <w:caps/>
        </w:rPr>
      </w:pPr>
      <w:r w:rsidRPr="008409F0">
        <w:rPr>
          <w:rFonts w:cs="Times New Roman"/>
          <w:b/>
          <w:caps/>
        </w:rPr>
        <w:t>Selecting the proposals</w:t>
      </w:r>
    </w:p>
    <w:p w:rsidR="00F73FD5" w:rsidRPr="008409F0" w:rsidRDefault="00F73FD5" w:rsidP="00385A23"/>
    <w:p w:rsidR="00F73FD5" w:rsidRPr="008409F0" w:rsidRDefault="00F73FD5" w:rsidP="00F73FD5">
      <w:pPr>
        <w:rPr>
          <w:rFonts w:cs="Times New Roman"/>
          <w:b/>
        </w:rPr>
      </w:pPr>
      <w:r w:rsidRPr="008409F0">
        <w:rPr>
          <w:rFonts w:cs="Times New Roman"/>
          <w:b/>
        </w:rPr>
        <w:t>Selection based on a project concept note and an administration file</w:t>
      </w:r>
    </w:p>
    <w:p w:rsidR="00F73FD5" w:rsidRPr="008409F0" w:rsidRDefault="00F73FD5" w:rsidP="00F73FD5">
      <w:pPr>
        <w:pStyle w:val="Commentaire"/>
        <w:spacing w:before="120"/>
        <w:rPr>
          <w:rFonts w:cs="Times New Roman"/>
          <w:sz w:val="22"/>
          <w:szCs w:val="22"/>
        </w:rPr>
      </w:pPr>
      <w:r w:rsidRPr="008409F0">
        <w:rPr>
          <w:rFonts w:cs="Times New Roman"/>
          <w:sz w:val="22"/>
          <w:szCs w:val="22"/>
        </w:rPr>
        <w:t>Each lead PLI has to supply electronic copies in pdf format</w:t>
      </w:r>
      <w:r w:rsidR="00385A23" w:rsidRPr="008409F0">
        <w:rPr>
          <w:rFonts w:cs="Times New Roman"/>
          <w:sz w:val="22"/>
          <w:szCs w:val="22"/>
        </w:rPr>
        <w:t xml:space="preserve"> of:</w:t>
      </w:r>
    </w:p>
    <w:p w:rsidR="00F73FD5" w:rsidRPr="008409F0" w:rsidRDefault="00F73FD5" w:rsidP="00F73FD5">
      <w:pPr>
        <w:pStyle w:val="Commentaire"/>
        <w:numPr>
          <w:ilvl w:val="0"/>
          <w:numId w:val="61"/>
        </w:numPr>
        <w:spacing w:before="60"/>
        <w:rPr>
          <w:rFonts w:cs="Times New Roman"/>
          <w:sz w:val="22"/>
          <w:szCs w:val="22"/>
        </w:rPr>
      </w:pPr>
      <w:r w:rsidRPr="008409F0">
        <w:rPr>
          <w:rFonts w:cs="Times New Roman"/>
          <w:sz w:val="22"/>
          <w:szCs w:val="22"/>
        </w:rPr>
        <w:t>its proposal, using the template project note with the cover sheet and the budget table signed by someone authori</w:t>
      </w:r>
      <w:r w:rsidR="00385A23" w:rsidRPr="008409F0">
        <w:rPr>
          <w:rFonts w:cs="Times New Roman"/>
          <w:sz w:val="22"/>
          <w:szCs w:val="22"/>
        </w:rPr>
        <w:t>s</w:t>
      </w:r>
      <w:r w:rsidRPr="008409F0">
        <w:rPr>
          <w:rFonts w:cs="Times New Roman"/>
          <w:sz w:val="22"/>
          <w:szCs w:val="22"/>
        </w:rPr>
        <w:t>ed to request financing on behalf of the PLI</w:t>
      </w:r>
      <w:r w:rsidR="00385A23" w:rsidRPr="008409F0">
        <w:rPr>
          <w:rFonts w:cs="Times New Roman"/>
          <w:sz w:val="22"/>
          <w:szCs w:val="22"/>
        </w:rPr>
        <w:t>; </w:t>
      </w:r>
    </w:p>
    <w:p w:rsidR="00F73FD5" w:rsidRPr="008409F0" w:rsidRDefault="00F73FD5" w:rsidP="00F73FD5">
      <w:pPr>
        <w:pStyle w:val="Commentaire"/>
        <w:numPr>
          <w:ilvl w:val="0"/>
          <w:numId w:val="61"/>
        </w:numPr>
        <w:spacing w:before="60"/>
        <w:rPr>
          <w:rFonts w:cs="Times New Roman"/>
          <w:sz w:val="22"/>
          <w:szCs w:val="22"/>
        </w:rPr>
      </w:pPr>
      <w:proofErr w:type="gramStart"/>
      <w:r w:rsidRPr="008409F0">
        <w:rPr>
          <w:rFonts w:cs="Times New Roman"/>
          <w:sz w:val="22"/>
          <w:szCs w:val="22"/>
        </w:rPr>
        <w:t>all</w:t>
      </w:r>
      <w:proofErr w:type="gramEnd"/>
      <w:r w:rsidRPr="008409F0">
        <w:rPr>
          <w:rFonts w:cs="Times New Roman"/>
          <w:sz w:val="22"/>
          <w:szCs w:val="22"/>
        </w:rPr>
        <w:t xml:space="preserve"> the administrative documents required (Section </w:t>
      </w:r>
      <w:r w:rsidR="00966696" w:rsidRPr="008409F0">
        <w:rPr>
          <w:rFonts w:cs="Times New Roman"/>
          <w:sz w:val="22"/>
          <w:szCs w:val="22"/>
        </w:rPr>
        <w:t>V</w:t>
      </w:r>
      <w:r w:rsidRPr="008409F0">
        <w:rPr>
          <w:rFonts w:cs="Times New Roman"/>
          <w:sz w:val="22"/>
          <w:szCs w:val="22"/>
        </w:rPr>
        <w:t xml:space="preserve">I), including the information sheet about the applicant (Section </w:t>
      </w:r>
      <w:r w:rsidR="00966696" w:rsidRPr="008409F0">
        <w:rPr>
          <w:rFonts w:cs="Times New Roman"/>
          <w:sz w:val="22"/>
          <w:szCs w:val="22"/>
        </w:rPr>
        <w:t>VII</w:t>
      </w:r>
      <w:r w:rsidRPr="008409F0">
        <w:rPr>
          <w:rFonts w:cs="Times New Roman"/>
          <w:sz w:val="22"/>
          <w:szCs w:val="22"/>
        </w:rPr>
        <w:t>) and the information sheet about the p</w:t>
      </w:r>
      <w:r w:rsidR="00385A23" w:rsidRPr="008409F0">
        <w:rPr>
          <w:rFonts w:cs="Times New Roman"/>
          <w:sz w:val="22"/>
          <w:szCs w:val="22"/>
        </w:rPr>
        <w:t>roject partner(s) (Section V</w:t>
      </w:r>
      <w:r w:rsidR="00966696" w:rsidRPr="008409F0">
        <w:rPr>
          <w:rFonts w:cs="Times New Roman"/>
          <w:sz w:val="22"/>
          <w:szCs w:val="22"/>
        </w:rPr>
        <w:t>II</w:t>
      </w:r>
      <w:r w:rsidR="00385A23" w:rsidRPr="008409F0">
        <w:rPr>
          <w:rFonts w:cs="Times New Roman"/>
          <w:sz w:val="22"/>
          <w:szCs w:val="22"/>
        </w:rPr>
        <w:t>I).</w:t>
      </w:r>
    </w:p>
    <w:p w:rsidR="00F73FD5" w:rsidRPr="008409F0" w:rsidRDefault="00F73FD5" w:rsidP="00F73FD5">
      <w:pPr>
        <w:pStyle w:val="Commentaire"/>
        <w:spacing w:before="60"/>
        <w:ind w:left="720"/>
        <w:rPr>
          <w:rFonts w:cs="Times New Roman"/>
          <w:sz w:val="22"/>
          <w:szCs w:val="22"/>
        </w:rPr>
      </w:pPr>
    </w:p>
    <w:p w:rsidR="007A57DC" w:rsidRPr="008409F0" w:rsidRDefault="00F73FD5" w:rsidP="00F73FD5">
      <w:pPr>
        <w:rPr>
          <w:rFonts w:cs="Times New Roman"/>
        </w:rPr>
      </w:pPr>
      <w:r w:rsidRPr="008409F0">
        <w:rPr>
          <w:rFonts w:cs="Times New Roman"/>
        </w:rPr>
        <w:t xml:space="preserve">These electronic copies should be sent </w:t>
      </w:r>
      <w:r w:rsidR="007A57DC" w:rsidRPr="008409F0">
        <w:rPr>
          <w:rFonts w:cs="Times New Roman"/>
        </w:rPr>
        <w:t>submitted onto the AFD platform:</w:t>
      </w:r>
    </w:p>
    <w:p w:rsidR="00F73FD5" w:rsidRPr="008409F0" w:rsidRDefault="00A97657" w:rsidP="0015495E">
      <w:pPr>
        <w:jc w:val="center"/>
        <w:rPr>
          <w:rFonts w:cs="Times New Roman"/>
        </w:rPr>
      </w:pPr>
      <w:hyperlink r:id="rId22" w:history="1">
        <w:r w:rsidR="0015495E">
          <w:rPr>
            <w:rStyle w:val="Lienhypertexte"/>
          </w:rPr>
          <w:t>https://www.afd.fr/en/calls-for-projects</w:t>
        </w:r>
      </w:hyperlink>
    </w:p>
    <w:p w:rsidR="00E04846" w:rsidRPr="008409F0" w:rsidRDefault="00F73FD5" w:rsidP="00E04846">
      <w:pPr>
        <w:spacing w:before="120"/>
        <w:rPr>
          <w:rFonts w:cs="Times New Roman"/>
          <w:color w:val="000000"/>
        </w:rPr>
      </w:pPr>
      <w:r w:rsidRPr="008409F0">
        <w:rPr>
          <w:rFonts w:cs="Times New Roman"/>
          <w:b/>
          <w:u w:val="single"/>
        </w:rPr>
        <w:t xml:space="preserve">Proposals </w:t>
      </w:r>
      <w:r w:rsidR="005838C5" w:rsidRPr="008409F0">
        <w:rPr>
          <w:rFonts w:cs="Times New Roman"/>
          <w:b/>
          <w:u w:val="single"/>
        </w:rPr>
        <w:t xml:space="preserve">must </w:t>
      </w:r>
      <w:r w:rsidRPr="008409F0">
        <w:rPr>
          <w:rFonts w:cs="Times New Roman"/>
          <w:b/>
          <w:u w:val="single"/>
        </w:rPr>
        <w:t>be written in English</w:t>
      </w:r>
      <w:r w:rsidRPr="008409F0">
        <w:rPr>
          <w:rFonts w:cs="Times New Roman"/>
        </w:rPr>
        <w:t>.</w:t>
      </w:r>
      <w:r w:rsidR="00E04846" w:rsidRPr="008409F0">
        <w:rPr>
          <w:rFonts w:cs="Times New Roman"/>
        </w:rPr>
        <w:t xml:space="preserve"> </w:t>
      </w:r>
      <w:r w:rsidR="00E04846" w:rsidRPr="008409F0">
        <w:rPr>
          <w:rFonts w:cs="Times New Roman"/>
          <w:color w:val="000000"/>
        </w:rPr>
        <w:t>PLIs should note that, if selected for the next step of this call for proposal, they will be required to develop and submit</w:t>
      </w:r>
      <w:r w:rsidR="007012EE" w:rsidRPr="008409F0">
        <w:rPr>
          <w:rFonts w:cs="Times New Roman"/>
          <w:color w:val="000000"/>
        </w:rPr>
        <w:t>, within the time frame allocated to develop their proposal,</w:t>
      </w:r>
      <w:r w:rsidR="00E04846" w:rsidRPr="008409F0">
        <w:rPr>
          <w:rFonts w:cs="Times New Roman"/>
          <w:color w:val="000000"/>
        </w:rPr>
        <w:t xml:space="preserve"> </w:t>
      </w:r>
      <w:r w:rsidR="005702B6" w:rsidRPr="008409F0">
        <w:rPr>
          <w:rFonts w:cs="Times New Roman"/>
          <w:color w:val="000000"/>
        </w:rPr>
        <w:t>a</w:t>
      </w:r>
      <w:r w:rsidR="007012EE" w:rsidRPr="008409F0">
        <w:rPr>
          <w:rFonts w:cs="Times New Roman"/>
          <w:color w:val="000000"/>
        </w:rPr>
        <w:t xml:space="preserve"> document</w:t>
      </w:r>
      <w:r w:rsidR="005702B6" w:rsidRPr="008409F0">
        <w:rPr>
          <w:rFonts w:cs="Times New Roman"/>
          <w:color w:val="000000"/>
        </w:rPr>
        <w:t xml:space="preserve"> deemed to be suitable</w:t>
      </w:r>
      <w:r w:rsidR="00E04846" w:rsidRPr="008409F0">
        <w:rPr>
          <w:rFonts w:cs="Times New Roman"/>
          <w:color w:val="000000"/>
        </w:rPr>
        <w:t xml:space="preserve"> to be submitted to </w:t>
      </w:r>
      <w:r w:rsidR="00E04846" w:rsidRPr="008409F0">
        <w:rPr>
          <w:rFonts w:cs="Times New Roman"/>
        </w:rPr>
        <w:t>AFD's governing bodies</w:t>
      </w:r>
      <w:r w:rsidR="005702B6" w:rsidRPr="008409F0">
        <w:rPr>
          <w:rFonts w:cs="Times New Roman"/>
        </w:rPr>
        <w:t xml:space="preserve"> to grant the proje</w:t>
      </w:r>
      <w:r w:rsidR="007A57DC" w:rsidRPr="008409F0">
        <w:rPr>
          <w:rFonts w:cs="Times New Roman"/>
        </w:rPr>
        <w:t>c</w:t>
      </w:r>
      <w:r w:rsidR="005702B6" w:rsidRPr="008409F0">
        <w:rPr>
          <w:rFonts w:cs="Times New Roman"/>
        </w:rPr>
        <w:t>t</w:t>
      </w:r>
      <w:r w:rsidR="003C0B9A" w:rsidRPr="008409F0">
        <w:rPr>
          <w:rFonts w:cs="Times New Roman"/>
        </w:rPr>
        <w:t>.</w:t>
      </w:r>
    </w:p>
    <w:p w:rsidR="00F73FD5" w:rsidRPr="008409F0" w:rsidRDefault="00F73FD5" w:rsidP="00F73FD5">
      <w:pPr>
        <w:pStyle w:val="Corpsdetexte2"/>
        <w:rPr>
          <w:rFonts w:ascii="Times New Roman" w:hAnsi="Times New Roman" w:cs="Times New Roman"/>
        </w:rPr>
      </w:pPr>
      <w:r w:rsidRPr="008409F0">
        <w:rPr>
          <w:rFonts w:ascii="Times New Roman" w:hAnsi="Times New Roman" w:cs="Times New Roman"/>
        </w:rPr>
        <w:t>Each page of the documents making up the proposal must be initialled by the lead PLI.</w:t>
      </w:r>
    </w:p>
    <w:p w:rsidR="00F73FD5" w:rsidRPr="008409F0" w:rsidRDefault="00F73FD5" w:rsidP="00F73FD5">
      <w:pPr>
        <w:rPr>
          <w:rFonts w:cs="Times New Roman"/>
        </w:rPr>
      </w:pPr>
    </w:p>
    <w:p w:rsidR="00F73FD5" w:rsidRPr="008409F0" w:rsidRDefault="00F73FD5" w:rsidP="00385A23"/>
    <w:p w:rsidR="00F73FD5" w:rsidRPr="008409F0" w:rsidRDefault="00F73FD5" w:rsidP="00F73FD5">
      <w:pPr>
        <w:shd w:val="clear" w:color="auto" w:fill="DBE5F1" w:themeFill="accent1" w:themeFillTint="33"/>
        <w:rPr>
          <w:rFonts w:cs="Times New Roman"/>
          <w:b/>
        </w:rPr>
      </w:pPr>
      <w:r w:rsidRPr="008409F0">
        <w:rPr>
          <w:rFonts w:cs="Times New Roman"/>
          <w:b/>
        </w:rPr>
        <w:t>PREPARATION AND FINAL VALIDATION OF THE PROPOSALS</w:t>
      </w:r>
    </w:p>
    <w:p w:rsidR="00F73FD5" w:rsidRPr="008409F0" w:rsidRDefault="00F73FD5" w:rsidP="00F73FD5">
      <w:pPr>
        <w:rPr>
          <w:rFonts w:cs="Times New Roman"/>
        </w:rPr>
      </w:pPr>
    </w:p>
    <w:p w:rsidR="00F73FD5" w:rsidRPr="008409F0" w:rsidRDefault="00F73FD5" w:rsidP="00F73FD5">
      <w:pPr>
        <w:rPr>
          <w:rFonts w:cs="Times New Roman"/>
        </w:rPr>
      </w:pPr>
      <w:r w:rsidRPr="008409F0">
        <w:rPr>
          <w:rFonts w:cs="Times New Roman"/>
        </w:rPr>
        <w:t>Once it receives notification that its project has been selected, the consortium of PLIs can start the process of compiling its final proposal, which will take the form of a final project note. To do so, it will start a dialogue with AFD. AFD will keep the local authorities informed o</w:t>
      </w:r>
      <w:r w:rsidR="00385A23" w:rsidRPr="008409F0">
        <w:rPr>
          <w:rFonts w:cs="Times New Roman"/>
        </w:rPr>
        <w:t>f the results of this dialogue.</w:t>
      </w:r>
    </w:p>
    <w:p w:rsidR="00F73FD5" w:rsidRPr="008409F0" w:rsidRDefault="00F73FD5" w:rsidP="00F73FD5">
      <w:pPr>
        <w:spacing w:before="120"/>
        <w:rPr>
          <w:rFonts w:cs="Times New Roman"/>
        </w:rPr>
      </w:pPr>
      <w:r w:rsidRPr="008409F0">
        <w:rPr>
          <w:rFonts w:cs="Times New Roman"/>
        </w:rPr>
        <w:t xml:space="preserve">Following this process, the Project team will give </w:t>
      </w:r>
      <w:r w:rsidR="00E476FB" w:rsidRPr="008409F0">
        <w:rPr>
          <w:rFonts w:cs="Times New Roman"/>
        </w:rPr>
        <w:t>its</w:t>
      </w:r>
      <w:r w:rsidRPr="008409F0">
        <w:rPr>
          <w:rFonts w:cs="Times New Roman"/>
        </w:rPr>
        <w:t xml:space="preserve"> agreement to validate the project note, if it considers that the final proposal reflects the content of the initial project note while including satisfactorily all the items arising from the dialogue it has had with the PLIs. Once the PLIs have sent the final project note, the project will be submi</w:t>
      </w:r>
      <w:r w:rsidR="00385A23" w:rsidRPr="008409F0">
        <w:rPr>
          <w:rFonts w:cs="Times New Roman"/>
        </w:rPr>
        <w:t>tted to AFD's governing bodies.</w:t>
      </w:r>
    </w:p>
    <w:p w:rsidR="00F73FD5" w:rsidRPr="008409F0" w:rsidRDefault="00F73FD5" w:rsidP="00F73FD5">
      <w:pPr>
        <w:spacing w:after="200" w:line="276" w:lineRule="auto"/>
        <w:rPr>
          <w:rFonts w:eastAsia="Times New Roman" w:cs="Times New Roman"/>
          <w:b/>
          <w:bCs/>
          <w:caps/>
          <w:kern w:val="28"/>
        </w:rPr>
      </w:pPr>
      <w:r w:rsidRPr="008409F0">
        <w:rPr>
          <w:rFonts w:cs="Times New Roman"/>
        </w:rPr>
        <w:br w:type="page"/>
      </w:r>
    </w:p>
    <w:p w:rsidR="00F73FD5" w:rsidRPr="008409F0" w:rsidRDefault="00F73FD5" w:rsidP="00246D29">
      <w:pPr>
        <w:pStyle w:val="Titre1"/>
      </w:pPr>
      <w:r w:rsidRPr="008409F0">
        <w:lastRenderedPageBreak/>
        <w:t>Project note template</w:t>
      </w:r>
    </w:p>
    <w:p w:rsidR="00F73FD5" w:rsidRPr="008409F0" w:rsidRDefault="00F73FD5" w:rsidP="00F73FD5">
      <w:pPr>
        <w:jc w:val="center"/>
        <w:rPr>
          <w:rFonts w:cs="Times New Roman"/>
          <w:bCs/>
        </w:rPr>
      </w:pPr>
      <w:r w:rsidRPr="008409F0">
        <w:rPr>
          <w:rFonts w:cs="Times New Roman"/>
          <w:i/>
        </w:rPr>
        <w:t>"</w:t>
      </w:r>
      <w:r w:rsidR="00246D29" w:rsidRPr="008409F0">
        <w:rPr>
          <w:rFonts w:cs="Times New Roman"/>
          <w:i/>
        </w:rPr>
        <w:t>Title of project</w:t>
      </w:r>
      <w:r w:rsidRPr="008409F0">
        <w:rPr>
          <w:rFonts w:cs="Times New Roman"/>
          <w:bCs/>
        </w:rPr>
        <w:t>"</w:t>
      </w:r>
    </w:p>
    <w:p w:rsidR="00F73FD5" w:rsidRPr="008409F0" w:rsidRDefault="00F73FD5" w:rsidP="00F73FD5">
      <w:pPr>
        <w:jc w:val="center"/>
        <w:rPr>
          <w:rFonts w:cs="Times New Roman"/>
          <w:b/>
          <w:bCs/>
        </w:rPr>
      </w:pPr>
    </w:p>
    <w:p w:rsidR="00F73FD5" w:rsidRPr="008409F0" w:rsidRDefault="00F73FD5" w:rsidP="00F73FD5">
      <w:pPr>
        <w:jc w:val="center"/>
        <w:rPr>
          <w:rFonts w:cs="Times New Roman"/>
          <w:b/>
          <w:bCs/>
        </w:rPr>
      </w:pPr>
      <w:r w:rsidRPr="008409F0">
        <w:rPr>
          <w:rFonts w:cs="Times New Roman"/>
          <w:b/>
          <w:bCs/>
        </w:rPr>
        <w:t>Call for projects</w:t>
      </w:r>
    </w:p>
    <w:p w:rsidR="00F73FD5" w:rsidRPr="008409F0" w:rsidRDefault="00F73FD5" w:rsidP="00246D29"/>
    <w:p w:rsidR="00F73FD5" w:rsidRPr="008409F0" w:rsidRDefault="00F73FD5" w:rsidP="00F73FD5">
      <w:pPr>
        <w:rPr>
          <w:rFonts w:cs="Times New Roman"/>
          <w:b/>
          <w:bCs/>
        </w:rPr>
      </w:pPr>
      <w:r w:rsidRPr="008409F0">
        <w:rPr>
          <w:rFonts w:cs="Times New Roman"/>
          <w:b/>
          <w:bCs/>
        </w:rPr>
        <w:t>Due date for submitting project notes:</w:t>
      </w:r>
      <w:r w:rsidRPr="008409F0">
        <w:rPr>
          <w:rFonts w:cs="Times New Roman"/>
          <w:bCs/>
        </w:rPr>
        <w:t xml:space="preserve"> </w:t>
      </w:r>
      <w:r w:rsidR="00BE5A59">
        <w:rPr>
          <w:rFonts w:cs="Times New Roman"/>
          <w:b/>
          <w:bCs/>
          <w:iCs/>
          <w:u w:val="single"/>
        </w:rPr>
        <w:t>18</w:t>
      </w:r>
      <w:r w:rsidR="00BE5A59" w:rsidRPr="008409F0">
        <w:rPr>
          <w:rFonts w:cs="Times New Roman"/>
          <w:b/>
          <w:bCs/>
          <w:iCs/>
          <w:u w:val="single"/>
          <w:vertAlign w:val="superscript"/>
        </w:rPr>
        <w:t>th</w:t>
      </w:r>
      <w:r w:rsidR="00BE5A59" w:rsidRPr="008409F0">
        <w:rPr>
          <w:rFonts w:cs="Times New Roman"/>
          <w:b/>
          <w:bCs/>
          <w:iCs/>
          <w:u w:val="single"/>
        </w:rPr>
        <w:t xml:space="preserve"> </w:t>
      </w:r>
      <w:r w:rsidR="001E1275" w:rsidRPr="008409F0">
        <w:rPr>
          <w:rFonts w:cs="Times New Roman"/>
          <w:b/>
          <w:bCs/>
          <w:iCs/>
          <w:u w:val="single"/>
        </w:rPr>
        <w:t>of Ju</w:t>
      </w:r>
      <w:r w:rsidR="00B42099" w:rsidRPr="008409F0">
        <w:rPr>
          <w:rFonts w:cs="Times New Roman"/>
          <w:b/>
          <w:bCs/>
          <w:iCs/>
          <w:u w:val="single"/>
        </w:rPr>
        <w:t>ly</w:t>
      </w:r>
      <w:r w:rsidRPr="008409F0">
        <w:rPr>
          <w:rFonts w:cs="Times New Roman"/>
          <w:b/>
          <w:bCs/>
          <w:iCs/>
          <w:u w:val="single"/>
        </w:rPr>
        <w:t xml:space="preserve">, </w:t>
      </w:r>
      <w:r w:rsidRPr="008409F0">
        <w:rPr>
          <w:rFonts w:cs="Times New Roman"/>
          <w:b/>
          <w:bCs/>
          <w:u w:val="single"/>
        </w:rPr>
        <w:t xml:space="preserve">at </w:t>
      </w:r>
      <w:r w:rsidRPr="008409F0">
        <w:rPr>
          <w:rFonts w:cs="Times New Roman"/>
          <w:b/>
          <w:bCs/>
          <w:iCs/>
          <w:u w:val="single"/>
        </w:rPr>
        <w:t>12</w:t>
      </w:r>
      <w:r w:rsidR="00EB7808" w:rsidRPr="008409F0">
        <w:rPr>
          <w:rFonts w:cs="Times New Roman"/>
          <w:b/>
          <w:bCs/>
          <w:iCs/>
          <w:u w:val="single"/>
        </w:rPr>
        <w:t> </w:t>
      </w:r>
      <w:r w:rsidRPr="008409F0">
        <w:rPr>
          <w:rFonts w:cs="Times New Roman"/>
          <w:b/>
          <w:bCs/>
          <w:iCs/>
          <w:u w:val="single"/>
        </w:rPr>
        <w:t>pm</w:t>
      </w:r>
      <w:r w:rsidRPr="008409F0">
        <w:rPr>
          <w:rFonts w:cs="Times New Roman"/>
          <w:b/>
          <w:bCs/>
          <w:iCs/>
        </w:rPr>
        <w:t>, Paris time</w:t>
      </w:r>
      <w:r w:rsidRPr="008409F0">
        <w:rPr>
          <w:rFonts w:cs="Times New Roman"/>
          <w:b/>
          <w:bCs/>
        </w:rPr>
        <w:t xml:space="preserve"> (determined by date/hour of arrival)</w:t>
      </w:r>
      <w:r w:rsidRPr="008409F0">
        <w:rPr>
          <w:rFonts w:cs="Times New Roman"/>
          <w:bCs/>
        </w:rPr>
        <w:t xml:space="preserve"> </w:t>
      </w:r>
    </w:p>
    <w:p w:rsidR="00F73FD5" w:rsidRPr="008409F0" w:rsidRDefault="00F73FD5" w:rsidP="00F73FD5">
      <w:pPr>
        <w:rPr>
          <w:rFonts w:cs="Times New Roman"/>
          <w:b/>
          <w:bCs/>
        </w:rPr>
      </w:pPr>
      <w:r w:rsidRPr="008409F0">
        <w:rPr>
          <w:rFonts w:cs="Times New Roman"/>
          <w:b/>
          <w:bCs/>
        </w:rPr>
        <w:t xml:space="preserve">Electronic submission (by email) </w:t>
      </w:r>
    </w:p>
    <w:p w:rsidR="00F73FD5" w:rsidRPr="008409F0" w:rsidRDefault="00F73FD5" w:rsidP="00F73FD5">
      <w:pPr>
        <w:rPr>
          <w:rFonts w:cs="Times New Roman"/>
          <w:b/>
          <w:bCs/>
        </w:rPr>
      </w:pPr>
      <w:r w:rsidRPr="008409F0">
        <w:rPr>
          <w:rFonts w:cs="Times New Roman"/>
          <w:b/>
          <w:bCs/>
        </w:rPr>
        <w:t>Name of applicant:</w:t>
      </w:r>
      <w:r w:rsidRPr="008409F0">
        <w:rPr>
          <w:rFonts w:cs="Times New Roman"/>
          <w:bCs/>
        </w:rPr>
        <w:t xml:space="preserve"> </w:t>
      </w:r>
    </w:p>
    <w:p w:rsidR="00F73FD5" w:rsidRPr="008409F0" w:rsidRDefault="00F73FD5" w:rsidP="00246D29"/>
    <w:p w:rsidR="00F73FD5" w:rsidRPr="008409F0" w:rsidRDefault="00F73FD5" w:rsidP="00F73FD5">
      <w:pPr>
        <w:numPr>
          <w:ilvl w:val="0"/>
          <w:numId w:val="41"/>
        </w:numPr>
        <w:rPr>
          <w:rFonts w:cs="Times New Roman"/>
          <w:b/>
          <w:bCs/>
          <w:caps/>
          <w:u w:val="single"/>
        </w:rPr>
      </w:pPr>
      <w:r w:rsidRPr="008409F0">
        <w:rPr>
          <w:rFonts w:cs="Times New Roman"/>
          <w:b/>
          <w:bCs/>
          <w:caps/>
          <w:u w:val="single"/>
        </w:rPr>
        <w:t>Information about THE LEAD PLI sponsoring the project</w:t>
      </w:r>
      <w:r w:rsidRPr="008409F0">
        <w:rPr>
          <w:rFonts w:cs="Times New Roman"/>
          <w:b/>
          <w:bCs/>
          <w:caps/>
        </w:rPr>
        <w:t xml:space="preserve"> </w:t>
      </w:r>
      <w:r w:rsidRPr="008409F0">
        <w:rPr>
          <w:rFonts w:cs="Times New Roman"/>
          <w:b/>
          <w:bCs/>
        </w:rPr>
        <w:t>(1-page maximum)</w:t>
      </w:r>
    </w:p>
    <w:p w:rsidR="00F73FD5" w:rsidRPr="008409F0" w:rsidRDefault="00F73FD5" w:rsidP="00246D2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1"/>
        <w:gridCol w:w="4483"/>
      </w:tblGrid>
      <w:tr w:rsidR="00F73FD5" w:rsidRPr="008409F0" w:rsidTr="00B84B67">
        <w:trPr>
          <w:trHeight w:val="300"/>
        </w:trPr>
        <w:tc>
          <w:tcPr>
            <w:tcW w:w="4605" w:type="dxa"/>
            <w:shd w:val="clear" w:color="auto" w:fill="4F81BD" w:themeFill="accent1"/>
          </w:tcPr>
          <w:p w:rsidR="00F73FD5" w:rsidRPr="008409F0" w:rsidRDefault="00F73FD5" w:rsidP="00B84B67">
            <w:pPr>
              <w:rPr>
                <w:rFonts w:cs="Times New Roman"/>
                <w:b/>
                <w:color w:val="FFFFFF" w:themeColor="background1"/>
              </w:rPr>
            </w:pPr>
            <w:r w:rsidRPr="008409F0">
              <w:rPr>
                <w:rFonts w:cs="Times New Roman"/>
                <w:b/>
                <w:bCs/>
                <w:color w:val="FFFFFF" w:themeColor="background1"/>
              </w:rPr>
              <w:t>Title of call for projects</w:t>
            </w:r>
          </w:p>
        </w:tc>
        <w:tc>
          <w:tcPr>
            <w:tcW w:w="4605" w:type="dxa"/>
            <w:shd w:val="clear" w:color="auto" w:fill="4F81BD" w:themeFill="accent1"/>
          </w:tcPr>
          <w:p w:rsidR="00F73FD5" w:rsidRPr="008409F0" w:rsidRDefault="00F73FD5" w:rsidP="00B84B67">
            <w:pPr>
              <w:rPr>
                <w:rFonts w:cs="Times New Roman"/>
                <w:color w:val="FFFFFF" w:themeColor="background1"/>
              </w:rPr>
            </w:pPr>
          </w:p>
        </w:tc>
      </w:tr>
      <w:tr w:rsidR="00F73FD5" w:rsidRPr="008409F0" w:rsidTr="00B84B67">
        <w:trPr>
          <w:trHeight w:val="488"/>
        </w:trPr>
        <w:tc>
          <w:tcPr>
            <w:tcW w:w="4605" w:type="dxa"/>
            <w:shd w:val="clear" w:color="auto" w:fill="auto"/>
            <w:vAlign w:val="center"/>
          </w:tcPr>
          <w:p w:rsidR="00F73FD5" w:rsidRPr="008409F0" w:rsidRDefault="00F73FD5" w:rsidP="00B84B67">
            <w:pPr>
              <w:rPr>
                <w:rFonts w:cs="Times New Roman"/>
              </w:rPr>
            </w:pPr>
            <w:r w:rsidRPr="008409F0">
              <w:rPr>
                <w:rFonts w:cs="Times New Roman"/>
              </w:rPr>
              <w:t>Applicant</w:t>
            </w:r>
          </w:p>
        </w:tc>
        <w:tc>
          <w:tcPr>
            <w:tcW w:w="4605" w:type="dxa"/>
            <w:shd w:val="clear" w:color="auto" w:fill="auto"/>
          </w:tcPr>
          <w:p w:rsidR="00F73FD5" w:rsidRPr="008409F0" w:rsidRDefault="00F73FD5" w:rsidP="00B84B67">
            <w:pPr>
              <w:pStyle w:val="Commentaire"/>
              <w:rPr>
                <w:rFonts w:cs="Times New Roman"/>
                <w:sz w:val="22"/>
                <w:szCs w:val="22"/>
              </w:rPr>
            </w:pPr>
          </w:p>
        </w:tc>
      </w:tr>
      <w:tr w:rsidR="00F73FD5" w:rsidRPr="008409F0" w:rsidTr="00B84B67">
        <w:trPr>
          <w:trHeight w:val="488"/>
        </w:trPr>
        <w:tc>
          <w:tcPr>
            <w:tcW w:w="4605" w:type="dxa"/>
            <w:shd w:val="clear" w:color="auto" w:fill="auto"/>
            <w:vAlign w:val="center"/>
          </w:tcPr>
          <w:p w:rsidR="00F73FD5" w:rsidRPr="008409F0" w:rsidRDefault="00F73FD5" w:rsidP="00B84B67">
            <w:pPr>
              <w:rPr>
                <w:rFonts w:cs="Times New Roman"/>
              </w:rPr>
            </w:pPr>
            <w:r w:rsidRPr="008409F0">
              <w:rPr>
                <w:rFonts w:cs="Times New Roman"/>
              </w:rPr>
              <w:t>Acronym</w:t>
            </w:r>
          </w:p>
        </w:tc>
        <w:tc>
          <w:tcPr>
            <w:tcW w:w="4605" w:type="dxa"/>
            <w:shd w:val="clear" w:color="auto" w:fill="auto"/>
          </w:tcPr>
          <w:p w:rsidR="00F73FD5" w:rsidRPr="008409F0" w:rsidRDefault="00F73FD5" w:rsidP="00B84B67">
            <w:pPr>
              <w:rPr>
                <w:rFonts w:cs="Times New Roman"/>
              </w:rPr>
            </w:pPr>
          </w:p>
        </w:tc>
      </w:tr>
      <w:tr w:rsidR="00F73FD5" w:rsidRPr="008409F0" w:rsidTr="00B84B67">
        <w:trPr>
          <w:trHeight w:val="488"/>
        </w:trPr>
        <w:tc>
          <w:tcPr>
            <w:tcW w:w="4605" w:type="dxa"/>
            <w:shd w:val="clear" w:color="auto" w:fill="auto"/>
            <w:vAlign w:val="center"/>
          </w:tcPr>
          <w:p w:rsidR="00F73FD5" w:rsidRPr="008409F0" w:rsidRDefault="00F73FD5" w:rsidP="00B84B67">
            <w:pPr>
              <w:rPr>
                <w:rFonts w:cs="Times New Roman"/>
              </w:rPr>
            </w:pPr>
            <w:r w:rsidRPr="008409F0">
              <w:rPr>
                <w:rFonts w:cs="Times New Roman"/>
              </w:rPr>
              <w:t>Nationality</w:t>
            </w:r>
          </w:p>
        </w:tc>
        <w:tc>
          <w:tcPr>
            <w:tcW w:w="4605" w:type="dxa"/>
            <w:shd w:val="clear" w:color="auto" w:fill="auto"/>
          </w:tcPr>
          <w:p w:rsidR="00F73FD5" w:rsidRPr="008409F0" w:rsidRDefault="00F73FD5" w:rsidP="00B84B67">
            <w:pPr>
              <w:rPr>
                <w:rFonts w:cs="Times New Roman"/>
              </w:rPr>
            </w:pPr>
          </w:p>
        </w:tc>
      </w:tr>
      <w:tr w:rsidR="00F73FD5" w:rsidRPr="008409F0" w:rsidTr="00B84B67">
        <w:trPr>
          <w:trHeight w:val="488"/>
        </w:trPr>
        <w:tc>
          <w:tcPr>
            <w:tcW w:w="4605" w:type="dxa"/>
            <w:shd w:val="clear" w:color="auto" w:fill="auto"/>
            <w:vAlign w:val="center"/>
          </w:tcPr>
          <w:p w:rsidR="00F73FD5" w:rsidRPr="008409F0" w:rsidRDefault="00F73FD5" w:rsidP="00B84B67">
            <w:pPr>
              <w:rPr>
                <w:rFonts w:cs="Times New Roman"/>
              </w:rPr>
            </w:pPr>
            <w:r w:rsidRPr="008409F0">
              <w:rPr>
                <w:rFonts w:cs="Times New Roman"/>
              </w:rPr>
              <w:t>Legal status</w:t>
            </w:r>
          </w:p>
        </w:tc>
        <w:tc>
          <w:tcPr>
            <w:tcW w:w="4605" w:type="dxa"/>
            <w:shd w:val="clear" w:color="auto" w:fill="auto"/>
          </w:tcPr>
          <w:p w:rsidR="00F73FD5" w:rsidRPr="008409F0" w:rsidRDefault="00F73FD5" w:rsidP="00B84B67">
            <w:pPr>
              <w:rPr>
                <w:rFonts w:cs="Times New Roman"/>
              </w:rPr>
            </w:pPr>
          </w:p>
        </w:tc>
      </w:tr>
      <w:tr w:rsidR="00F73FD5" w:rsidRPr="008409F0" w:rsidTr="00B84B67">
        <w:trPr>
          <w:trHeight w:val="488"/>
        </w:trPr>
        <w:tc>
          <w:tcPr>
            <w:tcW w:w="4605" w:type="dxa"/>
            <w:shd w:val="clear" w:color="auto" w:fill="auto"/>
            <w:vAlign w:val="center"/>
          </w:tcPr>
          <w:p w:rsidR="00F73FD5" w:rsidRPr="008409F0" w:rsidRDefault="00F73FD5" w:rsidP="00B84B67">
            <w:pPr>
              <w:rPr>
                <w:rFonts w:cs="Times New Roman"/>
              </w:rPr>
            </w:pPr>
            <w:r w:rsidRPr="008409F0">
              <w:rPr>
                <w:rFonts w:cs="Times New Roman"/>
              </w:rPr>
              <w:t>Address</w:t>
            </w:r>
          </w:p>
        </w:tc>
        <w:tc>
          <w:tcPr>
            <w:tcW w:w="4605" w:type="dxa"/>
            <w:shd w:val="clear" w:color="auto" w:fill="auto"/>
          </w:tcPr>
          <w:p w:rsidR="00F73FD5" w:rsidRPr="008409F0" w:rsidRDefault="00F73FD5" w:rsidP="00B84B67">
            <w:pPr>
              <w:rPr>
                <w:rFonts w:cs="Times New Roman"/>
              </w:rPr>
            </w:pPr>
          </w:p>
        </w:tc>
      </w:tr>
      <w:tr w:rsidR="00F73FD5" w:rsidRPr="008409F0" w:rsidTr="00B84B67">
        <w:trPr>
          <w:trHeight w:val="488"/>
        </w:trPr>
        <w:tc>
          <w:tcPr>
            <w:tcW w:w="4605" w:type="dxa"/>
            <w:shd w:val="clear" w:color="auto" w:fill="auto"/>
            <w:vAlign w:val="center"/>
          </w:tcPr>
          <w:p w:rsidR="00F73FD5" w:rsidRPr="008409F0" w:rsidRDefault="00F73FD5" w:rsidP="00B84B67">
            <w:pPr>
              <w:rPr>
                <w:rFonts w:cs="Times New Roman"/>
              </w:rPr>
            </w:pPr>
            <w:r w:rsidRPr="008409F0">
              <w:rPr>
                <w:rFonts w:cs="Times New Roman"/>
              </w:rPr>
              <w:t>Telephone no.</w:t>
            </w:r>
          </w:p>
        </w:tc>
        <w:tc>
          <w:tcPr>
            <w:tcW w:w="4605" w:type="dxa"/>
            <w:shd w:val="clear" w:color="auto" w:fill="auto"/>
          </w:tcPr>
          <w:p w:rsidR="00F73FD5" w:rsidRPr="008409F0" w:rsidRDefault="00F73FD5" w:rsidP="00B84B67">
            <w:pPr>
              <w:rPr>
                <w:rFonts w:cs="Times New Roman"/>
              </w:rPr>
            </w:pPr>
          </w:p>
        </w:tc>
      </w:tr>
      <w:tr w:rsidR="00F73FD5" w:rsidRPr="008409F0" w:rsidTr="00B84B67">
        <w:trPr>
          <w:trHeight w:val="488"/>
        </w:trPr>
        <w:tc>
          <w:tcPr>
            <w:tcW w:w="4605" w:type="dxa"/>
            <w:shd w:val="clear" w:color="auto" w:fill="auto"/>
            <w:vAlign w:val="center"/>
          </w:tcPr>
          <w:p w:rsidR="00F73FD5" w:rsidRPr="008409F0" w:rsidRDefault="00F73FD5" w:rsidP="00B84B67">
            <w:pPr>
              <w:rPr>
                <w:rFonts w:cs="Times New Roman"/>
              </w:rPr>
            </w:pPr>
            <w:r w:rsidRPr="008409F0">
              <w:rPr>
                <w:rFonts w:cs="Times New Roman"/>
              </w:rPr>
              <w:t>Fax number</w:t>
            </w:r>
          </w:p>
        </w:tc>
        <w:tc>
          <w:tcPr>
            <w:tcW w:w="4605" w:type="dxa"/>
            <w:shd w:val="clear" w:color="auto" w:fill="auto"/>
          </w:tcPr>
          <w:p w:rsidR="00F73FD5" w:rsidRPr="008409F0" w:rsidRDefault="00F73FD5" w:rsidP="00B84B67">
            <w:pPr>
              <w:rPr>
                <w:rFonts w:cs="Times New Roman"/>
              </w:rPr>
            </w:pPr>
          </w:p>
        </w:tc>
      </w:tr>
      <w:tr w:rsidR="00F73FD5" w:rsidRPr="008409F0" w:rsidTr="00B84B67">
        <w:trPr>
          <w:trHeight w:val="488"/>
        </w:trPr>
        <w:tc>
          <w:tcPr>
            <w:tcW w:w="4605" w:type="dxa"/>
            <w:shd w:val="clear" w:color="auto" w:fill="auto"/>
            <w:vAlign w:val="center"/>
          </w:tcPr>
          <w:p w:rsidR="00F73FD5" w:rsidRPr="008409F0" w:rsidRDefault="00F73FD5" w:rsidP="00B84B67">
            <w:pPr>
              <w:rPr>
                <w:rFonts w:cs="Times New Roman"/>
              </w:rPr>
            </w:pPr>
            <w:r w:rsidRPr="008409F0">
              <w:rPr>
                <w:rFonts w:cs="Times New Roman"/>
              </w:rPr>
              <w:t>E-mail address of the applicant</w:t>
            </w:r>
          </w:p>
        </w:tc>
        <w:tc>
          <w:tcPr>
            <w:tcW w:w="4605" w:type="dxa"/>
            <w:shd w:val="clear" w:color="auto" w:fill="auto"/>
          </w:tcPr>
          <w:p w:rsidR="00F73FD5" w:rsidRPr="008409F0" w:rsidRDefault="00F73FD5" w:rsidP="00B84B67">
            <w:pPr>
              <w:rPr>
                <w:rFonts w:cs="Times New Roman"/>
              </w:rPr>
            </w:pPr>
          </w:p>
        </w:tc>
      </w:tr>
      <w:tr w:rsidR="00F73FD5" w:rsidRPr="008409F0" w:rsidTr="00B84B67">
        <w:trPr>
          <w:trHeight w:val="488"/>
        </w:trPr>
        <w:tc>
          <w:tcPr>
            <w:tcW w:w="4605" w:type="dxa"/>
            <w:shd w:val="clear" w:color="auto" w:fill="auto"/>
            <w:vAlign w:val="center"/>
          </w:tcPr>
          <w:p w:rsidR="00F73FD5" w:rsidRPr="008409F0" w:rsidRDefault="00F73FD5" w:rsidP="00B84B67">
            <w:pPr>
              <w:rPr>
                <w:rFonts w:cs="Times New Roman"/>
              </w:rPr>
            </w:pPr>
            <w:r w:rsidRPr="008409F0">
              <w:rPr>
                <w:rFonts w:cs="Times New Roman"/>
              </w:rPr>
              <w:t>Website of the applicant</w:t>
            </w:r>
          </w:p>
        </w:tc>
        <w:tc>
          <w:tcPr>
            <w:tcW w:w="4605" w:type="dxa"/>
            <w:shd w:val="clear" w:color="auto" w:fill="auto"/>
          </w:tcPr>
          <w:p w:rsidR="00F73FD5" w:rsidRPr="008409F0" w:rsidRDefault="00F73FD5" w:rsidP="00B84B67">
            <w:pPr>
              <w:rPr>
                <w:rFonts w:cs="Times New Roman"/>
              </w:rPr>
            </w:pPr>
          </w:p>
        </w:tc>
      </w:tr>
      <w:tr w:rsidR="00F73FD5" w:rsidRPr="008409F0" w:rsidTr="00B84B67">
        <w:trPr>
          <w:trHeight w:val="488"/>
        </w:trPr>
        <w:tc>
          <w:tcPr>
            <w:tcW w:w="4605" w:type="dxa"/>
            <w:shd w:val="clear" w:color="auto" w:fill="auto"/>
            <w:vAlign w:val="center"/>
          </w:tcPr>
          <w:p w:rsidR="00F73FD5" w:rsidRPr="008409F0" w:rsidRDefault="00F73FD5" w:rsidP="00B84B67">
            <w:pPr>
              <w:rPr>
                <w:rFonts w:cs="Times New Roman"/>
              </w:rPr>
            </w:pPr>
            <w:r w:rsidRPr="008409F0">
              <w:rPr>
                <w:rFonts w:cs="Times New Roman"/>
              </w:rPr>
              <w:t>Project contact</w:t>
            </w:r>
          </w:p>
        </w:tc>
        <w:tc>
          <w:tcPr>
            <w:tcW w:w="4605" w:type="dxa"/>
            <w:shd w:val="clear" w:color="auto" w:fill="auto"/>
          </w:tcPr>
          <w:p w:rsidR="00F73FD5" w:rsidRPr="008409F0" w:rsidRDefault="00F73FD5" w:rsidP="00B84B67">
            <w:pPr>
              <w:rPr>
                <w:rFonts w:cs="Times New Roman"/>
              </w:rPr>
            </w:pPr>
          </w:p>
        </w:tc>
      </w:tr>
      <w:tr w:rsidR="00F73FD5" w:rsidRPr="008409F0" w:rsidTr="00B84B67">
        <w:trPr>
          <w:trHeight w:val="488"/>
        </w:trPr>
        <w:tc>
          <w:tcPr>
            <w:tcW w:w="4605" w:type="dxa"/>
            <w:shd w:val="clear" w:color="auto" w:fill="auto"/>
            <w:vAlign w:val="center"/>
          </w:tcPr>
          <w:p w:rsidR="00F73FD5" w:rsidRPr="008409F0" w:rsidRDefault="00F73FD5" w:rsidP="00B84B67">
            <w:pPr>
              <w:rPr>
                <w:rFonts w:cs="Times New Roman"/>
              </w:rPr>
            </w:pPr>
            <w:r w:rsidRPr="008409F0">
              <w:rPr>
                <w:rFonts w:cs="Times New Roman"/>
              </w:rPr>
              <w:t>E-mail address of project contact</w:t>
            </w:r>
          </w:p>
        </w:tc>
        <w:tc>
          <w:tcPr>
            <w:tcW w:w="4605" w:type="dxa"/>
            <w:shd w:val="clear" w:color="auto" w:fill="auto"/>
          </w:tcPr>
          <w:p w:rsidR="00F73FD5" w:rsidRPr="008409F0" w:rsidRDefault="00F73FD5" w:rsidP="00B84B67">
            <w:pPr>
              <w:rPr>
                <w:rFonts w:cs="Times New Roman"/>
              </w:rPr>
            </w:pPr>
          </w:p>
        </w:tc>
      </w:tr>
      <w:tr w:rsidR="00F73FD5" w:rsidRPr="008409F0" w:rsidTr="00B84B67">
        <w:trPr>
          <w:trHeight w:val="488"/>
        </w:trPr>
        <w:tc>
          <w:tcPr>
            <w:tcW w:w="4605" w:type="dxa"/>
            <w:shd w:val="clear" w:color="auto" w:fill="auto"/>
            <w:vAlign w:val="center"/>
          </w:tcPr>
          <w:p w:rsidR="00F73FD5" w:rsidRPr="008409F0" w:rsidRDefault="00F73FD5" w:rsidP="00B84B67">
            <w:pPr>
              <w:rPr>
                <w:rFonts w:cs="Times New Roman"/>
              </w:rPr>
            </w:pPr>
            <w:r w:rsidRPr="008409F0">
              <w:rPr>
                <w:rFonts w:cs="Times New Roman"/>
              </w:rPr>
              <w:t>Project title</w:t>
            </w:r>
          </w:p>
        </w:tc>
        <w:tc>
          <w:tcPr>
            <w:tcW w:w="4605" w:type="dxa"/>
            <w:shd w:val="clear" w:color="auto" w:fill="auto"/>
          </w:tcPr>
          <w:p w:rsidR="00F73FD5" w:rsidRPr="008409F0" w:rsidRDefault="00F73FD5" w:rsidP="00B84B67">
            <w:pPr>
              <w:rPr>
                <w:rFonts w:cs="Times New Roman"/>
              </w:rPr>
            </w:pPr>
          </w:p>
        </w:tc>
      </w:tr>
      <w:tr w:rsidR="00F73FD5" w:rsidRPr="008409F0" w:rsidTr="00B84B67">
        <w:trPr>
          <w:trHeight w:val="488"/>
        </w:trPr>
        <w:tc>
          <w:tcPr>
            <w:tcW w:w="4605" w:type="dxa"/>
            <w:shd w:val="clear" w:color="auto" w:fill="auto"/>
            <w:vAlign w:val="center"/>
          </w:tcPr>
          <w:p w:rsidR="00F73FD5" w:rsidRPr="008409F0" w:rsidRDefault="00F73FD5" w:rsidP="00B42099">
            <w:pPr>
              <w:rPr>
                <w:rFonts w:cs="Times New Roman"/>
              </w:rPr>
            </w:pPr>
            <w:r w:rsidRPr="008409F0">
              <w:rPr>
                <w:rFonts w:cs="Times New Roman"/>
              </w:rPr>
              <w:t>Year of establishment</w:t>
            </w:r>
          </w:p>
        </w:tc>
        <w:tc>
          <w:tcPr>
            <w:tcW w:w="4605" w:type="dxa"/>
            <w:shd w:val="clear" w:color="auto" w:fill="auto"/>
          </w:tcPr>
          <w:p w:rsidR="00F73FD5" w:rsidRPr="008409F0" w:rsidRDefault="00F73FD5" w:rsidP="00B84B67">
            <w:pPr>
              <w:rPr>
                <w:rFonts w:cs="Times New Roman"/>
              </w:rPr>
            </w:pPr>
          </w:p>
        </w:tc>
      </w:tr>
      <w:tr w:rsidR="00F73FD5" w:rsidRPr="008409F0" w:rsidTr="00B84B67">
        <w:trPr>
          <w:trHeight w:val="488"/>
        </w:trPr>
        <w:tc>
          <w:tcPr>
            <w:tcW w:w="4605" w:type="dxa"/>
            <w:shd w:val="clear" w:color="auto" w:fill="auto"/>
            <w:vAlign w:val="center"/>
          </w:tcPr>
          <w:p w:rsidR="00F73FD5" w:rsidRPr="008409F0" w:rsidRDefault="00F73FD5" w:rsidP="00EB7808">
            <w:pPr>
              <w:rPr>
                <w:rFonts w:cs="Times New Roman"/>
              </w:rPr>
            </w:pPr>
            <w:r w:rsidRPr="008409F0">
              <w:rPr>
                <w:rFonts w:cs="Times New Roman"/>
              </w:rPr>
              <w:t>Partners for project implementation (international</w:t>
            </w:r>
            <w:r w:rsidR="00B42099" w:rsidRPr="008409F0">
              <w:rPr>
                <w:rFonts w:cs="Times New Roman"/>
              </w:rPr>
              <w:t xml:space="preserve">, </w:t>
            </w:r>
            <w:r w:rsidR="00E965EE" w:rsidRPr="008409F0">
              <w:rPr>
                <w:rFonts w:cs="Times New Roman"/>
              </w:rPr>
              <w:t>R</w:t>
            </w:r>
            <w:r w:rsidR="00B42099" w:rsidRPr="008409F0">
              <w:rPr>
                <w:rFonts w:cs="Times New Roman"/>
              </w:rPr>
              <w:t>eunion Island</w:t>
            </w:r>
            <w:r w:rsidRPr="008409F0">
              <w:rPr>
                <w:rFonts w:cs="Times New Roman"/>
              </w:rPr>
              <w:t xml:space="preserve"> and national </w:t>
            </w:r>
            <w:r w:rsidR="00EB7808" w:rsidRPr="008409F0">
              <w:rPr>
                <w:rFonts w:cs="Times New Roman"/>
              </w:rPr>
              <w:t>Sri Lanka</w:t>
            </w:r>
            <w:r w:rsidRPr="008409F0">
              <w:rPr>
                <w:rFonts w:cs="Times New Roman"/>
              </w:rPr>
              <w:t>)</w:t>
            </w:r>
          </w:p>
        </w:tc>
        <w:tc>
          <w:tcPr>
            <w:tcW w:w="4605" w:type="dxa"/>
            <w:shd w:val="clear" w:color="auto" w:fill="auto"/>
          </w:tcPr>
          <w:p w:rsidR="00F73FD5" w:rsidRPr="008409F0" w:rsidRDefault="00F73FD5" w:rsidP="00B84B67">
            <w:pPr>
              <w:rPr>
                <w:rFonts w:cs="Times New Roman"/>
              </w:rPr>
            </w:pPr>
          </w:p>
        </w:tc>
      </w:tr>
      <w:tr w:rsidR="00F73FD5" w:rsidRPr="008409F0" w:rsidTr="00B84B67">
        <w:trPr>
          <w:trHeight w:val="488"/>
        </w:trPr>
        <w:tc>
          <w:tcPr>
            <w:tcW w:w="4605" w:type="dxa"/>
            <w:shd w:val="clear" w:color="auto" w:fill="auto"/>
            <w:vAlign w:val="center"/>
          </w:tcPr>
          <w:p w:rsidR="00F73FD5" w:rsidRPr="008409F0" w:rsidRDefault="00F73FD5" w:rsidP="00B84B67">
            <w:pPr>
              <w:rPr>
                <w:rFonts w:cs="Times New Roman"/>
              </w:rPr>
            </w:pPr>
            <w:r w:rsidRPr="008409F0">
              <w:rPr>
                <w:rFonts w:cs="Times New Roman"/>
              </w:rPr>
              <w:t>Locations (country, governorate, districts, if relevant, municipality)</w:t>
            </w:r>
          </w:p>
        </w:tc>
        <w:tc>
          <w:tcPr>
            <w:tcW w:w="4605" w:type="dxa"/>
            <w:shd w:val="clear" w:color="auto" w:fill="auto"/>
          </w:tcPr>
          <w:p w:rsidR="00F73FD5" w:rsidRPr="008409F0" w:rsidRDefault="00F73FD5" w:rsidP="00B84B67">
            <w:pPr>
              <w:rPr>
                <w:rFonts w:cs="Times New Roman"/>
              </w:rPr>
            </w:pPr>
          </w:p>
        </w:tc>
      </w:tr>
      <w:tr w:rsidR="00F73FD5" w:rsidRPr="008409F0" w:rsidTr="00B84B67">
        <w:trPr>
          <w:trHeight w:val="488"/>
        </w:trPr>
        <w:tc>
          <w:tcPr>
            <w:tcW w:w="4605" w:type="dxa"/>
            <w:shd w:val="clear" w:color="auto" w:fill="auto"/>
            <w:vAlign w:val="center"/>
          </w:tcPr>
          <w:p w:rsidR="00F73FD5" w:rsidRPr="008409F0" w:rsidRDefault="00F73FD5" w:rsidP="00B84B67">
            <w:pPr>
              <w:rPr>
                <w:rFonts w:cs="Times New Roman"/>
              </w:rPr>
            </w:pPr>
            <w:r w:rsidRPr="008409F0">
              <w:rPr>
                <w:rFonts w:cs="Times New Roman"/>
              </w:rPr>
              <w:t>Total cost of the action</w:t>
            </w:r>
          </w:p>
        </w:tc>
        <w:tc>
          <w:tcPr>
            <w:tcW w:w="4605" w:type="dxa"/>
            <w:shd w:val="clear" w:color="auto" w:fill="auto"/>
          </w:tcPr>
          <w:p w:rsidR="00F73FD5" w:rsidRPr="008409F0" w:rsidRDefault="00F73FD5" w:rsidP="00B84B67">
            <w:pPr>
              <w:rPr>
                <w:rFonts w:cs="Times New Roman"/>
              </w:rPr>
            </w:pPr>
          </w:p>
        </w:tc>
      </w:tr>
      <w:tr w:rsidR="00F73FD5" w:rsidRPr="008409F0" w:rsidTr="00B84B67">
        <w:trPr>
          <w:trHeight w:val="488"/>
        </w:trPr>
        <w:tc>
          <w:tcPr>
            <w:tcW w:w="4605" w:type="dxa"/>
            <w:shd w:val="clear" w:color="auto" w:fill="auto"/>
            <w:vAlign w:val="center"/>
          </w:tcPr>
          <w:p w:rsidR="00F73FD5" w:rsidRPr="008409F0" w:rsidRDefault="00F73FD5" w:rsidP="00B84B67">
            <w:pPr>
              <w:rPr>
                <w:rFonts w:cs="Times New Roman"/>
              </w:rPr>
            </w:pPr>
            <w:r w:rsidRPr="008409F0">
              <w:rPr>
                <w:rFonts w:cs="Times New Roman"/>
              </w:rPr>
              <w:t>Contribution requested from AFD</w:t>
            </w:r>
          </w:p>
        </w:tc>
        <w:tc>
          <w:tcPr>
            <w:tcW w:w="4605" w:type="dxa"/>
            <w:shd w:val="clear" w:color="auto" w:fill="auto"/>
          </w:tcPr>
          <w:p w:rsidR="00F73FD5" w:rsidRPr="008409F0" w:rsidRDefault="00F73FD5" w:rsidP="00B84B67">
            <w:pPr>
              <w:rPr>
                <w:rFonts w:cs="Times New Roman"/>
              </w:rPr>
            </w:pPr>
          </w:p>
        </w:tc>
      </w:tr>
      <w:tr w:rsidR="00F73FD5" w:rsidRPr="008409F0" w:rsidTr="00B84B67">
        <w:trPr>
          <w:trHeight w:val="488"/>
        </w:trPr>
        <w:tc>
          <w:tcPr>
            <w:tcW w:w="4605" w:type="dxa"/>
            <w:shd w:val="clear" w:color="auto" w:fill="auto"/>
            <w:vAlign w:val="center"/>
          </w:tcPr>
          <w:p w:rsidR="00F73FD5" w:rsidRPr="008409F0" w:rsidRDefault="00F73FD5" w:rsidP="00B84B67">
            <w:pPr>
              <w:rPr>
                <w:rFonts w:cs="Times New Roman"/>
              </w:rPr>
            </w:pPr>
            <w:r w:rsidRPr="008409F0">
              <w:rPr>
                <w:rFonts w:cs="Times New Roman"/>
              </w:rPr>
              <w:t>Contributions from any other partners</w:t>
            </w:r>
          </w:p>
        </w:tc>
        <w:tc>
          <w:tcPr>
            <w:tcW w:w="4605" w:type="dxa"/>
            <w:shd w:val="clear" w:color="auto" w:fill="auto"/>
          </w:tcPr>
          <w:p w:rsidR="00F73FD5" w:rsidRPr="008409F0" w:rsidRDefault="00F73FD5" w:rsidP="00B84B67">
            <w:pPr>
              <w:rPr>
                <w:rFonts w:cs="Times New Roman"/>
              </w:rPr>
            </w:pPr>
          </w:p>
        </w:tc>
      </w:tr>
      <w:tr w:rsidR="00F73FD5" w:rsidRPr="008409F0" w:rsidTr="00B84B67">
        <w:trPr>
          <w:trHeight w:val="488"/>
        </w:trPr>
        <w:tc>
          <w:tcPr>
            <w:tcW w:w="4605" w:type="dxa"/>
            <w:shd w:val="clear" w:color="auto" w:fill="auto"/>
            <w:vAlign w:val="center"/>
          </w:tcPr>
          <w:p w:rsidR="00F73FD5" w:rsidRPr="008409F0" w:rsidRDefault="00F73FD5" w:rsidP="00B84B67">
            <w:pPr>
              <w:rPr>
                <w:rFonts w:cs="Times New Roman"/>
              </w:rPr>
            </w:pPr>
            <w:r w:rsidRPr="008409F0">
              <w:rPr>
                <w:rFonts w:cs="Times New Roman"/>
              </w:rPr>
              <w:t>Duration of the action</w:t>
            </w:r>
          </w:p>
        </w:tc>
        <w:tc>
          <w:tcPr>
            <w:tcW w:w="4605" w:type="dxa"/>
            <w:shd w:val="clear" w:color="auto" w:fill="auto"/>
          </w:tcPr>
          <w:p w:rsidR="00F73FD5" w:rsidRPr="008409F0" w:rsidRDefault="00F73FD5" w:rsidP="00B84B67">
            <w:pPr>
              <w:rPr>
                <w:rFonts w:cs="Times New Roman"/>
              </w:rPr>
            </w:pPr>
          </w:p>
        </w:tc>
      </w:tr>
    </w:tbl>
    <w:p w:rsidR="00F73FD5" w:rsidRPr="008409F0" w:rsidRDefault="00F73FD5" w:rsidP="00246D29"/>
    <w:p w:rsidR="00F73FD5" w:rsidRPr="008409F0" w:rsidRDefault="00F73FD5" w:rsidP="00246D29">
      <w:r w:rsidRPr="008409F0">
        <w:br w:type="page"/>
      </w:r>
    </w:p>
    <w:p w:rsidR="00F73FD5" w:rsidRPr="008409F0" w:rsidRDefault="00F73FD5" w:rsidP="00F73FD5">
      <w:pPr>
        <w:rPr>
          <w:rFonts w:cs="Times New Roman"/>
          <w:b/>
          <w:caps/>
          <w:u w:val="single"/>
        </w:rPr>
      </w:pPr>
      <w:r w:rsidRPr="008409F0">
        <w:rPr>
          <w:rFonts w:cs="Times New Roman"/>
          <w:b/>
          <w:bCs/>
          <w:caps/>
          <w:u w:val="single"/>
        </w:rPr>
        <w:lastRenderedPageBreak/>
        <w:t>2. Project overview</w:t>
      </w:r>
      <w:r w:rsidRPr="008409F0">
        <w:rPr>
          <w:rFonts w:cs="Times New Roman"/>
          <w:caps/>
        </w:rPr>
        <w:t xml:space="preserve"> </w:t>
      </w:r>
    </w:p>
    <w:p w:rsidR="00F73FD5" w:rsidRPr="008409F0" w:rsidRDefault="00F73FD5" w:rsidP="00246D29"/>
    <w:p w:rsidR="00F73FD5" w:rsidRPr="008409F0" w:rsidRDefault="00F73FD5" w:rsidP="00F73FD5">
      <w:pPr>
        <w:rPr>
          <w:rFonts w:cs="Times New Roman"/>
          <w:b/>
        </w:rPr>
      </w:pPr>
      <w:r w:rsidRPr="008409F0">
        <w:rPr>
          <w:rFonts w:cs="Times New Roman"/>
          <w:b/>
          <w:bCs/>
        </w:rPr>
        <w:t>2.1 Brief description of the proposed project (5 pages maximum)</w:t>
      </w:r>
    </w:p>
    <w:p w:rsidR="00F73FD5" w:rsidRPr="008409F0" w:rsidRDefault="00F73FD5" w:rsidP="00F73FD5">
      <w:pPr>
        <w:numPr>
          <w:ilvl w:val="0"/>
          <w:numId w:val="17"/>
        </w:numPr>
        <w:tabs>
          <w:tab w:val="clear" w:pos="720"/>
          <w:tab w:val="num" w:pos="426"/>
        </w:tabs>
        <w:spacing w:before="120"/>
        <w:ind w:left="426" w:hanging="426"/>
        <w:rPr>
          <w:rFonts w:cs="Times New Roman"/>
        </w:rPr>
      </w:pPr>
      <w:r w:rsidRPr="008409F0">
        <w:rPr>
          <w:rFonts w:cs="Times New Roman"/>
          <w:b/>
          <w:bCs/>
        </w:rPr>
        <w:t>Area and context</w:t>
      </w:r>
      <w:r w:rsidRPr="008409F0">
        <w:rPr>
          <w:rFonts w:cs="Times New Roman"/>
        </w:rPr>
        <w:t xml:space="preserve"> of project implementation</w:t>
      </w:r>
    </w:p>
    <w:p w:rsidR="00F73FD5" w:rsidRPr="008409F0" w:rsidRDefault="00F73FD5" w:rsidP="00F73FD5">
      <w:pPr>
        <w:numPr>
          <w:ilvl w:val="0"/>
          <w:numId w:val="17"/>
        </w:numPr>
        <w:tabs>
          <w:tab w:val="clear" w:pos="720"/>
          <w:tab w:val="num" w:pos="426"/>
        </w:tabs>
        <w:spacing w:before="60"/>
        <w:ind w:left="426" w:hanging="426"/>
        <w:rPr>
          <w:rFonts w:cs="Times New Roman"/>
        </w:rPr>
      </w:pPr>
      <w:r w:rsidRPr="008409F0">
        <w:rPr>
          <w:rFonts w:cs="Times New Roman"/>
          <w:b/>
          <w:bCs/>
        </w:rPr>
        <w:t xml:space="preserve">Experiences </w:t>
      </w:r>
      <w:r w:rsidRPr="008409F0">
        <w:rPr>
          <w:rFonts w:cs="Times New Roman"/>
        </w:rPr>
        <w:t>of the PLI(s) in the country and districts targeted by the call for projects</w:t>
      </w:r>
    </w:p>
    <w:p w:rsidR="00F73FD5" w:rsidRPr="008409F0" w:rsidRDefault="00F73FD5" w:rsidP="00F73FD5">
      <w:pPr>
        <w:numPr>
          <w:ilvl w:val="0"/>
          <w:numId w:val="17"/>
        </w:numPr>
        <w:tabs>
          <w:tab w:val="clear" w:pos="720"/>
          <w:tab w:val="num" w:pos="426"/>
        </w:tabs>
        <w:spacing w:before="60"/>
        <w:ind w:left="426" w:hanging="426"/>
        <w:rPr>
          <w:rFonts w:cs="Times New Roman"/>
        </w:rPr>
      </w:pPr>
      <w:r w:rsidRPr="008409F0">
        <w:rPr>
          <w:rFonts w:cs="Times New Roman"/>
          <w:b/>
          <w:bCs/>
        </w:rPr>
        <w:t xml:space="preserve">Intervention logic and overall objectives </w:t>
      </w:r>
      <w:r w:rsidRPr="008409F0">
        <w:rPr>
          <w:rFonts w:cs="Times New Roman"/>
        </w:rPr>
        <w:t>of the project</w:t>
      </w:r>
    </w:p>
    <w:p w:rsidR="00F73FD5" w:rsidRPr="008409F0" w:rsidRDefault="00F73FD5" w:rsidP="00F73FD5">
      <w:pPr>
        <w:numPr>
          <w:ilvl w:val="0"/>
          <w:numId w:val="17"/>
        </w:numPr>
        <w:tabs>
          <w:tab w:val="clear" w:pos="720"/>
          <w:tab w:val="num" w:pos="426"/>
        </w:tabs>
        <w:spacing w:before="60"/>
        <w:ind w:left="426" w:hanging="426"/>
        <w:rPr>
          <w:rFonts w:cs="Times New Roman"/>
        </w:rPr>
      </w:pPr>
      <w:r w:rsidRPr="008409F0">
        <w:rPr>
          <w:rFonts w:cs="Times New Roman"/>
          <w:b/>
          <w:bCs/>
        </w:rPr>
        <w:t xml:space="preserve">Results </w:t>
      </w:r>
      <w:r w:rsidRPr="008409F0">
        <w:rPr>
          <w:rFonts w:cs="Times New Roman"/>
        </w:rPr>
        <w:t xml:space="preserve">expected from the project; its </w:t>
      </w:r>
      <w:r w:rsidRPr="008409F0">
        <w:rPr>
          <w:rFonts w:cs="Times New Roman"/>
          <w:b/>
          <w:bCs/>
        </w:rPr>
        <w:t xml:space="preserve">impact </w:t>
      </w:r>
      <w:r w:rsidRPr="008409F0">
        <w:rPr>
          <w:rFonts w:cs="Times New Roman"/>
        </w:rPr>
        <w:t xml:space="preserve">and </w:t>
      </w:r>
      <w:r w:rsidRPr="008409F0">
        <w:rPr>
          <w:rFonts w:cs="Times New Roman"/>
          <w:b/>
          <w:bCs/>
        </w:rPr>
        <w:t>activities</w:t>
      </w:r>
    </w:p>
    <w:p w:rsidR="00F73FD5" w:rsidRPr="008409F0" w:rsidRDefault="00F73FD5" w:rsidP="00F73FD5">
      <w:pPr>
        <w:numPr>
          <w:ilvl w:val="0"/>
          <w:numId w:val="17"/>
        </w:numPr>
        <w:tabs>
          <w:tab w:val="clear" w:pos="720"/>
          <w:tab w:val="num" w:pos="426"/>
        </w:tabs>
        <w:spacing w:before="60"/>
        <w:ind w:left="426" w:hanging="426"/>
        <w:rPr>
          <w:rFonts w:cs="Times New Roman"/>
        </w:rPr>
      </w:pPr>
      <w:r w:rsidRPr="008409F0">
        <w:rPr>
          <w:rFonts w:cs="Times New Roman"/>
          <w:b/>
          <w:bCs/>
        </w:rPr>
        <w:t>Partners:</w:t>
      </w:r>
      <w:r w:rsidRPr="008409F0">
        <w:rPr>
          <w:rFonts w:cs="Times New Roman"/>
        </w:rPr>
        <w:t xml:space="preserve"> description of partners (international, national, local), contributions of each and terms of the partnership</w:t>
      </w:r>
    </w:p>
    <w:p w:rsidR="00F73FD5" w:rsidRPr="008409F0" w:rsidRDefault="00F73FD5" w:rsidP="00F73FD5">
      <w:pPr>
        <w:numPr>
          <w:ilvl w:val="0"/>
          <w:numId w:val="17"/>
        </w:numPr>
        <w:tabs>
          <w:tab w:val="clear" w:pos="720"/>
          <w:tab w:val="num" w:pos="426"/>
        </w:tabs>
        <w:spacing w:before="60"/>
        <w:ind w:left="426" w:hanging="426"/>
        <w:rPr>
          <w:rFonts w:cs="Times New Roman"/>
          <w:b/>
        </w:rPr>
      </w:pPr>
      <w:r w:rsidRPr="008409F0">
        <w:rPr>
          <w:rFonts w:cs="Times New Roman"/>
          <w:b/>
          <w:bCs/>
        </w:rPr>
        <w:t>Beneficiaries</w:t>
      </w:r>
      <w:r w:rsidRPr="008409F0">
        <w:rPr>
          <w:rFonts w:cs="Times New Roman"/>
        </w:rPr>
        <w:t>: description of target groups and local beneficiaries</w:t>
      </w:r>
    </w:p>
    <w:p w:rsidR="00F73FD5" w:rsidRPr="008409F0" w:rsidRDefault="00F73FD5" w:rsidP="00F73FD5">
      <w:pPr>
        <w:numPr>
          <w:ilvl w:val="0"/>
          <w:numId w:val="17"/>
        </w:numPr>
        <w:tabs>
          <w:tab w:val="clear" w:pos="720"/>
          <w:tab w:val="num" w:pos="426"/>
        </w:tabs>
        <w:spacing w:before="60"/>
        <w:ind w:left="426" w:hanging="426"/>
        <w:rPr>
          <w:rFonts w:cs="Times New Roman"/>
        </w:rPr>
      </w:pPr>
      <w:r w:rsidRPr="008409F0">
        <w:rPr>
          <w:rFonts w:cs="Times New Roman"/>
        </w:rPr>
        <w:t xml:space="preserve">Key elements of the proposed </w:t>
      </w:r>
      <w:r w:rsidRPr="008409F0">
        <w:rPr>
          <w:rFonts w:cs="Times New Roman"/>
          <w:b/>
          <w:bCs/>
        </w:rPr>
        <w:t>budget</w:t>
      </w:r>
    </w:p>
    <w:p w:rsidR="00F73FD5" w:rsidRPr="008409F0" w:rsidRDefault="00F73FD5" w:rsidP="00246D29"/>
    <w:p w:rsidR="00F73FD5" w:rsidRPr="008409F0" w:rsidRDefault="00F73FD5" w:rsidP="00F73FD5">
      <w:pPr>
        <w:spacing w:before="200"/>
        <w:ind w:left="425" w:hanging="425"/>
        <w:rPr>
          <w:rFonts w:cs="Times New Roman"/>
          <w:b/>
        </w:rPr>
      </w:pPr>
      <w:r w:rsidRPr="008409F0">
        <w:rPr>
          <w:rFonts w:cs="Times New Roman"/>
          <w:b/>
          <w:bCs/>
        </w:rPr>
        <w:t>2.2 The project:</w:t>
      </w:r>
      <w:r w:rsidRPr="008409F0">
        <w:rPr>
          <w:rFonts w:cs="Times New Roman"/>
        </w:rPr>
        <w:t xml:space="preserve"> </w:t>
      </w:r>
      <w:r w:rsidRPr="008409F0">
        <w:rPr>
          <w:rFonts w:cs="Times New Roman"/>
          <w:b/>
          <w:bCs/>
        </w:rPr>
        <w:t>relevance, objectives, mechanism, methodology, actions, risks (10 pages maximum)</w:t>
      </w:r>
    </w:p>
    <w:p w:rsidR="00F73FD5" w:rsidRPr="008409F0" w:rsidRDefault="00F73FD5" w:rsidP="00F73FD5">
      <w:pPr>
        <w:numPr>
          <w:ilvl w:val="0"/>
          <w:numId w:val="20"/>
        </w:numPr>
        <w:tabs>
          <w:tab w:val="clear" w:pos="720"/>
          <w:tab w:val="num" w:pos="426"/>
        </w:tabs>
        <w:spacing w:before="60"/>
        <w:ind w:left="426" w:hanging="426"/>
        <w:rPr>
          <w:rFonts w:cs="Times New Roman"/>
          <w:b/>
        </w:rPr>
      </w:pPr>
      <w:r w:rsidRPr="008409F0">
        <w:rPr>
          <w:rFonts w:cs="Times New Roman"/>
          <w:b/>
          <w:bCs/>
        </w:rPr>
        <w:t>Description of the relevance of the proposal with regard to the local context</w:t>
      </w:r>
    </w:p>
    <w:p w:rsidR="00F73FD5" w:rsidRPr="008409F0" w:rsidRDefault="00F73FD5" w:rsidP="00F73FD5">
      <w:pPr>
        <w:tabs>
          <w:tab w:val="num" w:pos="426"/>
        </w:tabs>
        <w:spacing w:before="60"/>
        <w:ind w:left="426"/>
        <w:rPr>
          <w:rFonts w:cs="Times New Roman"/>
        </w:rPr>
      </w:pPr>
      <w:r w:rsidRPr="008409F0">
        <w:rPr>
          <w:rFonts w:cs="Times New Roman"/>
        </w:rPr>
        <w:t>Explain the relevance of the project with regard to (</w:t>
      </w:r>
      <w:proofErr w:type="spellStart"/>
      <w:r w:rsidRPr="008409F0">
        <w:rPr>
          <w:rFonts w:cs="Times New Roman"/>
        </w:rPr>
        <w:t>i</w:t>
      </w:r>
      <w:proofErr w:type="spellEnd"/>
      <w:r w:rsidRPr="008409F0">
        <w:rPr>
          <w:rFonts w:cs="Times New Roman"/>
        </w:rPr>
        <w:t xml:space="preserve">) </w:t>
      </w:r>
      <w:r w:rsidR="00D11691" w:rsidRPr="008409F0">
        <w:rPr>
          <w:rFonts w:cs="Times New Roman"/>
        </w:rPr>
        <w:t>coastal characteristics in terms of biodiversity, heritage, access and safety</w:t>
      </w:r>
      <w:r w:rsidRPr="008409F0">
        <w:rPr>
          <w:rFonts w:cs="Times New Roman"/>
        </w:rPr>
        <w:t>, (ii) the need to access to and work with the whole range of local communities, (iii) national policies/strategies in the field addressed by the call for projects, (iv) the activities of others actors [</w:t>
      </w:r>
      <w:r w:rsidRPr="008409F0">
        <w:rPr>
          <w:rFonts w:cs="Times New Roman"/>
          <w:i/>
          <w:iCs/>
        </w:rPr>
        <w:t>in the field targeted by the call for projects</w:t>
      </w:r>
      <w:r w:rsidRPr="008409F0">
        <w:rPr>
          <w:rFonts w:cs="Times New Roman"/>
        </w:rPr>
        <w:t>] in the region</w:t>
      </w:r>
      <w:r w:rsidR="00D11691" w:rsidRPr="008409F0">
        <w:rPr>
          <w:rFonts w:cs="Times New Roman"/>
        </w:rPr>
        <w:t>, (v) the status of current solid waste management services</w:t>
      </w:r>
      <w:r w:rsidRPr="008409F0">
        <w:rPr>
          <w:rFonts w:cs="Times New Roman"/>
        </w:rPr>
        <w:t>. Clearly explain the intervention logic and the underlying assumptions made for the project.</w:t>
      </w:r>
    </w:p>
    <w:p w:rsidR="00F73FD5" w:rsidRPr="008409F0" w:rsidRDefault="00F73FD5" w:rsidP="00F73FD5">
      <w:pPr>
        <w:numPr>
          <w:ilvl w:val="0"/>
          <w:numId w:val="20"/>
        </w:numPr>
        <w:tabs>
          <w:tab w:val="clear" w:pos="720"/>
          <w:tab w:val="num" w:pos="426"/>
        </w:tabs>
        <w:spacing w:before="60"/>
        <w:ind w:left="426" w:hanging="426"/>
        <w:rPr>
          <w:rFonts w:cs="Times New Roman"/>
          <w:b/>
        </w:rPr>
      </w:pPr>
      <w:r w:rsidRPr="008409F0">
        <w:rPr>
          <w:rFonts w:cs="Times New Roman"/>
          <w:b/>
          <w:bCs/>
        </w:rPr>
        <w:t xml:space="preserve">Identification of the </w:t>
      </w:r>
      <w:r w:rsidR="008A3C78" w:rsidRPr="008409F0">
        <w:rPr>
          <w:rFonts w:cs="Times New Roman"/>
          <w:b/>
          <w:bCs/>
        </w:rPr>
        <w:t xml:space="preserve">target groups and </w:t>
      </w:r>
      <w:proofErr w:type="spellStart"/>
      <w:r w:rsidR="008A3C78" w:rsidRPr="008409F0">
        <w:rPr>
          <w:rFonts w:cs="Times New Roman"/>
          <w:b/>
          <w:bCs/>
        </w:rPr>
        <w:t>priorisation</w:t>
      </w:r>
      <w:proofErr w:type="spellEnd"/>
      <w:r w:rsidR="008A3C78" w:rsidRPr="008409F0">
        <w:rPr>
          <w:rFonts w:cs="Times New Roman"/>
          <w:b/>
          <w:bCs/>
        </w:rPr>
        <w:t xml:space="preserve"> of geographical areas</w:t>
      </w:r>
    </w:p>
    <w:p w:rsidR="00F73FD5" w:rsidRPr="008409F0" w:rsidRDefault="00F73FD5" w:rsidP="00F73FD5">
      <w:pPr>
        <w:tabs>
          <w:tab w:val="num" w:pos="426"/>
        </w:tabs>
        <w:spacing w:before="60"/>
        <w:ind w:left="426"/>
        <w:rPr>
          <w:rFonts w:cs="Times New Roman"/>
        </w:rPr>
      </w:pPr>
      <w:r w:rsidRPr="008409F0">
        <w:rPr>
          <w:rFonts w:cs="Times New Roman"/>
        </w:rPr>
        <w:t xml:space="preserve">Explain how </w:t>
      </w:r>
      <w:r w:rsidR="008A3C78" w:rsidRPr="008409F0">
        <w:rPr>
          <w:rFonts w:cs="Times New Roman"/>
        </w:rPr>
        <w:t xml:space="preserve">target groups and areas of intervention </w:t>
      </w:r>
      <w:r w:rsidRPr="008409F0">
        <w:rPr>
          <w:rFonts w:cs="Times New Roman"/>
        </w:rPr>
        <w:t xml:space="preserve">will be selected: what criteria will be taken into account? How to access </w:t>
      </w:r>
      <w:r w:rsidR="00D11691" w:rsidRPr="008409F0">
        <w:rPr>
          <w:rFonts w:cs="Times New Roman"/>
        </w:rPr>
        <w:t>the target groups</w:t>
      </w:r>
      <w:r w:rsidRPr="008409F0">
        <w:rPr>
          <w:rFonts w:cs="Times New Roman"/>
        </w:rPr>
        <w:t xml:space="preserve">? How to get them involved in the project? How to take into account social cohesion issues in </w:t>
      </w:r>
      <w:r w:rsidR="00D11691" w:rsidRPr="008409F0">
        <w:rPr>
          <w:rFonts w:cs="Times New Roman"/>
        </w:rPr>
        <w:t xml:space="preserve">this </w:t>
      </w:r>
      <w:r w:rsidRPr="008409F0">
        <w:rPr>
          <w:rFonts w:cs="Times New Roman"/>
        </w:rPr>
        <w:t>selection?</w:t>
      </w:r>
    </w:p>
    <w:p w:rsidR="00F73FD5" w:rsidRPr="008409F0" w:rsidRDefault="00F73FD5" w:rsidP="00F73FD5">
      <w:pPr>
        <w:numPr>
          <w:ilvl w:val="0"/>
          <w:numId w:val="20"/>
        </w:numPr>
        <w:tabs>
          <w:tab w:val="clear" w:pos="720"/>
          <w:tab w:val="num" w:pos="426"/>
        </w:tabs>
        <w:spacing w:before="60"/>
        <w:ind w:left="426" w:hanging="426"/>
        <w:rPr>
          <w:rFonts w:cs="Times New Roman"/>
          <w:b/>
        </w:rPr>
      </w:pPr>
      <w:r w:rsidRPr="008409F0">
        <w:rPr>
          <w:rFonts w:cs="Times New Roman"/>
          <w:b/>
          <w:bCs/>
        </w:rPr>
        <w:t>Outcomes expected locally, possible impact</w:t>
      </w:r>
      <w:r w:rsidRPr="008409F0">
        <w:rPr>
          <w:rFonts w:cs="Times New Roman"/>
        </w:rPr>
        <w:t xml:space="preserve"> </w:t>
      </w:r>
    </w:p>
    <w:p w:rsidR="00F73FD5" w:rsidRPr="008409F0" w:rsidRDefault="00F73FD5" w:rsidP="00F73FD5">
      <w:pPr>
        <w:tabs>
          <w:tab w:val="num" w:pos="426"/>
        </w:tabs>
        <w:spacing w:before="60"/>
        <w:ind w:left="426"/>
        <w:rPr>
          <w:rFonts w:cs="Times New Roman"/>
        </w:rPr>
      </w:pPr>
      <w:r w:rsidRPr="008409F0">
        <w:rPr>
          <w:rFonts w:cs="Times New Roman"/>
        </w:rPr>
        <w:t xml:space="preserve">Describe the results expected for direct </w:t>
      </w:r>
      <w:r w:rsidR="008A3C78" w:rsidRPr="008409F0">
        <w:rPr>
          <w:rFonts w:cs="Times New Roman"/>
        </w:rPr>
        <w:t>target groups</w:t>
      </w:r>
      <w:r w:rsidR="000A40F5" w:rsidRPr="008409F0">
        <w:rPr>
          <w:rFonts w:cs="Times New Roman"/>
        </w:rPr>
        <w:t>, taking into account gender issues</w:t>
      </w:r>
      <w:r w:rsidRPr="008409F0">
        <w:rPr>
          <w:rFonts w:cs="Times New Roman"/>
        </w:rPr>
        <w:t>, as well as the potential impact on the area of activity. PLI will propose indicative targets in terms of number of people</w:t>
      </w:r>
      <w:r w:rsidR="008A3C78" w:rsidRPr="008409F0">
        <w:rPr>
          <w:rFonts w:cs="Times New Roman"/>
        </w:rPr>
        <w:t xml:space="preserve"> targeted</w:t>
      </w:r>
      <w:r w:rsidRPr="008409F0">
        <w:rPr>
          <w:rFonts w:cs="Times New Roman"/>
        </w:rPr>
        <w:t xml:space="preserve"> by the pro</w:t>
      </w:r>
      <w:r w:rsidR="00EB7808" w:rsidRPr="008409F0">
        <w:rPr>
          <w:rFonts w:cs="Times New Roman"/>
        </w:rPr>
        <w:t>ject</w:t>
      </w:r>
      <w:r w:rsidRPr="008409F0">
        <w:rPr>
          <w:rFonts w:cs="Times New Roman"/>
        </w:rPr>
        <w:t>.</w:t>
      </w:r>
    </w:p>
    <w:p w:rsidR="00F73FD5" w:rsidRPr="008409F0" w:rsidRDefault="00F73FD5" w:rsidP="00F73FD5">
      <w:pPr>
        <w:numPr>
          <w:ilvl w:val="0"/>
          <w:numId w:val="20"/>
        </w:numPr>
        <w:tabs>
          <w:tab w:val="clear" w:pos="720"/>
          <w:tab w:val="num" w:pos="426"/>
        </w:tabs>
        <w:spacing w:before="60"/>
        <w:ind w:left="426" w:hanging="426"/>
        <w:rPr>
          <w:rFonts w:cs="Times New Roman"/>
        </w:rPr>
      </w:pPr>
      <w:r w:rsidRPr="008409F0">
        <w:rPr>
          <w:rFonts w:cs="Times New Roman"/>
          <w:b/>
          <w:bCs/>
        </w:rPr>
        <w:t>Organisational framework</w:t>
      </w:r>
      <w:r w:rsidRPr="008409F0">
        <w:rPr>
          <w:rFonts w:cs="Times New Roman"/>
        </w:rPr>
        <w:t xml:space="preserve"> </w:t>
      </w:r>
    </w:p>
    <w:p w:rsidR="00F73FD5" w:rsidRPr="008409F0" w:rsidRDefault="00F73FD5" w:rsidP="00F73FD5">
      <w:pPr>
        <w:tabs>
          <w:tab w:val="num" w:pos="426"/>
        </w:tabs>
        <w:spacing w:before="60"/>
        <w:ind w:left="426" w:hanging="426"/>
        <w:rPr>
          <w:rFonts w:cs="Times New Roman"/>
        </w:rPr>
      </w:pPr>
      <w:r w:rsidRPr="008409F0">
        <w:rPr>
          <w:rFonts w:cs="Times New Roman"/>
        </w:rPr>
        <w:tab/>
        <w:t>Answer these questions in particular: with whom will the project be implemented? Who are the project partners? What bodies and mechanisms will be put in place to oversee the project and manage partner relations?</w:t>
      </w:r>
    </w:p>
    <w:p w:rsidR="00F73FD5" w:rsidRPr="008409F0" w:rsidRDefault="00F73FD5" w:rsidP="00F73FD5">
      <w:pPr>
        <w:numPr>
          <w:ilvl w:val="0"/>
          <w:numId w:val="20"/>
        </w:numPr>
        <w:tabs>
          <w:tab w:val="clear" w:pos="720"/>
          <w:tab w:val="num" w:pos="426"/>
        </w:tabs>
        <w:spacing w:before="60"/>
        <w:ind w:left="426" w:hanging="426"/>
        <w:rPr>
          <w:rFonts w:cs="Times New Roman"/>
          <w:b/>
        </w:rPr>
      </w:pPr>
      <w:r w:rsidRPr="008409F0">
        <w:rPr>
          <w:rFonts w:cs="Times New Roman"/>
          <w:b/>
          <w:bCs/>
        </w:rPr>
        <w:t>Operating procedures</w:t>
      </w:r>
    </w:p>
    <w:p w:rsidR="00F73FD5" w:rsidRPr="008409F0" w:rsidRDefault="00F73FD5" w:rsidP="00F73FD5">
      <w:pPr>
        <w:tabs>
          <w:tab w:val="num" w:pos="426"/>
        </w:tabs>
        <w:spacing w:before="60"/>
        <w:ind w:left="426" w:hanging="426"/>
        <w:rPr>
          <w:rFonts w:cs="Times New Roman"/>
        </w:rPr>
      </w:pPr>
      <w:r w:rsidRPr="008409F0">
        <w:rPr>
          <w:rFonts w:cs="Times New Roman"/>
        </w:rPr>
        <w:tab/>
        <w:t>Describe the general methodology envisioned as well as procedures relating to actions that are especially decisive to the project's success.</w:t>
      </w:r>
    </w:p>
    <w:p w:rsidR="00F73FD5" w:rsidRPr="008409F0" w:rsidRDefault="00F73FD5" w:rsidP="00F73FD5">
      <w:pPr>
        <w:numPr>
          <w:ilvl w:val="0"/>
          <w:numId w:val="20"/>
        </w:numPr>
        <w:tabs>
          <w:tab w:val="clear" w:pos="720"/>
          <w:tab w:val="num" w:pos="426"/>
        </w:tabs>
        <w:spacing w:before="60"/>
        <w:ind w:left="426" w:hanging="426"/>
        <w:rPr>
          <w:rFonts w:cs="Times New Roman"/>
          <w:b/>
        </w:rPr>
      </w:pPr>
      <w:r w:rsidRPr="008409F0">
        <w:rPr>
          <w:rFonts w:cs="Times New Roman"/>
          <w:b/>
          <w:bCs/>
        </w:rPr>
        <w:t>Description of main actions</w:t>
      </w:r>
    </w:p>
    <w:p w:rsidR="00F73FD5" w:rsidRPr="008409F0" w:rsidRDefault="00F73FD5" w:rsidP="00F73FD5">
      <w:pPr>
        <w:tabs>
          <w:tab w:val="num" w:pos="426"/>
        </w:tabs>
        <w:spacing w:before="60"/>
        <w:ind w:left="426"/>
        <w:rPr>
          <w:rFonts w:cs="Times New Roman"/>
        </w:rPr>
      </w:pPr>
      <w:r w:rsidRPr="008409F0">
        <w:rPr>
          <w:rFonts w:cs="Times New Roman"/>
        </w:rPr>
        <w:t>Describe all the actions to be carried out simultaneously or in the order in which they will be carried out.</w:t>
      </w:r>
    </w:p>
    <w:p w:rsidR="00F73FD5" w:rsidRPr="008409F0" w:rsidRDefault="00F73FD5" w:rsidP="00F73FD5">
      <w:pPr>
        <w:numPr>
          <w:ilvl w:val="0"/>
          <w:numId w:val="20"/>
        </w:numPr>
        <w:tabs>
          <w:tab w:val="clear" w:pos="720"/>
          <w:tab w:val="num" w:pos="426"/>
        </w:tabs>
        <w:spacing w:before="60"/>
        <w:ind w:left="426" w:hanging="426"/>
        <w:rPr>
          <w:rFonts w:cs="Times New Roman"/>
          <w:b/>
        </w:rPr>
      </w:pPr>
      <w:r w:rsidRPr="008409F0">
        <w:rPr>
          <w:rFonts w:cs="Times New Roman"/>
          <w:b/>
          <w:bCs/>
        </w:rPr>
        <w:t>Cost of implementation</w:t>
      </w:r>
    </w:p>
    <w:p w:rsidR="00F73FD5" w:rsidRPr="008409F0" w:rsidRDefault="00F73FD5" w:rsidP="00F73FD5">
      <w:pPr>
        <w:tabs>
          <w:tab w:val="num" w:pos="426"/>
        </w:tabs>
        <w:ind w:left="426" w:hanging="426"/>
        <w:rPr>
          <w:rFonts w:cs="Times New Roman"/>
        </w:rPr>
      </w:pPr>
      <w:r w:rsidRPr="008409F0">
        <w:rPr>
          <w:rFonts w:cs="Times New Roman"/>
        </w:rPr>
        <w:tab/>
        <w:t>Develop a one-page budget (including taxes)</w:t>
      </w:r>
      <w:r w:rsidRPr="008409F0">
        <w:rPr>
          <w:rStyle w:val="Appelnotedebasdep"/>
          <w:rFonts w:cs="Times New Roman"/>
        </w:rPr>
        <w:footnoteReference w:id="1"/>
      </w:r>
      <w:r w:rsidRPr="008409F0">
        <w:rPr>
          <w:rFonts w:cs="Times New Roman"/>
        </w:rPr>
        <w:t xml:space="preserve"> that shows clearly each project component and the related financing needs. The most substantial expenditures may be accompanied by brief explanations. The total amount requested at the end of the review may vary by 10</w:t>
      </w:r>
      <w:r w:rsidR="00EB7808" w:rsidRPr="008409F0">
        <w:rPr>
          <w:rFonts w:cs="Times New Roman"/>
        </w:rPr>
        <w:t> </w:t>
      </w:r>
      <w:r w:rsidRPr="008409F0">
        <w:rPr>
          <w:rFonts w:cs="Times New Roman"/>
        </w:rPr>
        <w:t>% above or below this indicative budget.</w:t>
      </w:r>
    </w:p>
    <w:p w:rsidR="00F73FD5" w:rsidRPr="008409F0" w:rsidRDefault="00F73FD5" w:rsidP="00F73FD5">
      <w:pPr>
        <w:numPr>
          <w:ilvl w:val="0"/>
          <w:numId w:val="20"/>
        </w:numPr>
        <w:tabs>
          <w:tab w:val="clear" w:pos="720"/>
          <w:tab w:val="num" w:pos="426"/>
        </w:tabs>
        <w:spacing w:before="60"/>
        <w:ind w:left="426" w:hanging="426"/>
        <w:rPr>
          <w:rFonts w:cs="Times New Roman"/>
          <w:b/>
        </w:rPr>
      </w:pPr>
      <w:r w:rsidRPr="008409F0">
        <w:rPr>
          <w:rFonts w:cs="Times New Roman"/>
          <w:b/>
          <w:bCs/>
        </w:rPr>
        <w:t>Likely risks and resources to address them</w:t>
      </w:r>
    </w:p>
    <w:p w:rsidR="00F73FD5" w:rsidRPr="008409F0" w:rsidRDefault="00F73FD5" w:rsidP="00F73FD5">
      <w:pPr>
        <w:tabs>
          <w:tab w:val="num" w:pos="426"/>
        </w:tabs>
        <w:spacing w:before="60"/>
        <w:ind w:left="426" w:hanging="426"/>
        <w:rPr>
          <w:rFonts w:cs="Times New Roman"/>
          <w:b/>
        </w:rPr>
      </w:pPr>
      <w:r w:rsidRPr="008409F0">
        <w:rPr>
          <w:rFonts w:cs="Times New Roman"/>
        </w:rPr>
        <w:tab/>
        <w:t>Explain the contextual risks to consider and the measures envisioned to cope with them.</w:t>
      </w:r>
    </w:p>
    <w:p w:rsidR="00F73FD5" w:rsidRPr="008409F0" w:rsidRDefault="00F73FD5" w:rsidP="00246D29"/>
    <w:p w:rsidR="00F73FD5" w:rsidRPr="008409F0" w:rsidRDefault="00F73FD5" w:rsidP="00FB679C">
      <w:pPr>
        <w:keepNext/>
        <w:spacing w:before="200"/>
        <w:ind w:left="425" w:hanging="425"/>
        <w:rPr>
          <w:rFonts w:cs="Times New Roman"/>
          <w:b/>
        </w:rPr>
      </w:pPr>
      <w:r w:rsidRPr="008409F0">
        <w:rPr>
          <w:rFonts w:cs="Times New Roman"/>
          <w:b/>
          <w:bCs/>
        </w:rPr>
        <w:lastRenderedPageBreak/>
        <w:t>2.3 Project implementation capability, expertise (4 pages maximum)</w:t>
      </w:r>
    </w:p>
    <w:p w:rsidR="00F73FD5" w:rsidRPr="008409F0" w:rsidRDefault="00F73FD5" w:rsidP="00F73FD5">
      <w:pPr>
        <w:numPr>
          <w:ilvl w:val="0"/>
          <w:numId w:val="62"/>
        </w:numPr>
        <w:rPr>
          <w:rFonts w:cs="Times New Roman"/>
        </w:rPr>
      </w:pPr>
      <w:r w:rsidRPr="008409F0">
        <w:rPr>
          <w:rFonts w:cs="Times New Roman"/>
          <w:b/>
          <w:bCs/>
        </w:rPr>
        <w:t xml:space="preserve">Capacity for implementing the project (organisation and partners); </w:t>
      </w:r>
      <w:r w:rsidRPr="008409F0">
        <w:rPr>
          <w:rFonts w:cs="Times New Roman"/>
        </w:rPr>
        <w:t xml:space="preserve">partnership agreement between the PLI and other stakeholders involved in the project. </w:t>
      </w:r>
    </w:p>
    <w:p w:rsidR="00F73FD5" w:rsidRPr="008409F0" w:rsidRDefault="00F73FD5" w:rsidP="00F73FD5">
      <w:pPr>
        <w:ind w:left="360"/>
        <w:rPr>
          <w:rFonts w:cs="Times New Roman"/>
          <w:i/>
        </w:rPr>
      </w:pPr>
      <w:r w:rsidRPr="008409F0">
        <w:rPr>
          <w:rFonts w:cs="Times New Roman"/>
          <w:i/>
          <w:iCs/>
        </w:rPr>
        <w:t>Submission of this agreement is not a requirement to finali</w:t>
      </w:r>
      <w:r w:rsidR="00EB7808" w:rsidRPr="008409F0">
        <w:rPr>
          <w:rFonts w:cs="Times New Roman"/>
          <w:i/>
          <w:iCs/>
        </w:rPr>
        <w:t>s</w:t>
      </w:r>
      <w:r w:rsidRPr="008409F0">
        <w:rPr>
          <w:rFonts w:cs="Times New Roman"/>
          <w:i/>
          <w:iCs/>
        </w:rPr>
        <w:t>e the proposal, but a signed copy will be a condition precedent to the signing of the funding agreement between AFD and the PLI. If possible, a draft can be added as an appendix to the application.</w:t>
      </w:r>
      <w:r w:rsidRPr="008409F0">
        <w:rPr>
          <w:rFonts w:cs="Times New Roman"/>
        </w:rPr>
        <w:t xml:space="preserve"> </w:t>
      </w:r>
      <w:r w:rsidRPr="008409F0">
        <w:rPr>
          <w:rFonts w:cs="Times New Roman"/>
          <w:i/>
          <w:iCs/>
        </w:rPr>
        <w:t>This agreement must be sufficiently detailed with regard to the sharing of responsibilities, operating procedures and internal project governance.</w:t>
      </w:r>
    </w:p>
    <w:p w:rsidR="00F73FD5" w:rsidRPr="008409F0" w:rsidRDefault="00F73FD5" w:rsidP="00F73FD5">
      <w:pPr>
        <w:numPr>
          <w:ilvl w:val="0"/>
          <w:numId w:val="62"/>
        </w:numPr>
        <w:spacing w:before="60"/>
        <w:ind w:left="357" w:hanging="357"/>
        <w:rPr>
          <w:rFonts w:cs="Times New Roman"/>
          <w:b/>
        </w:rPr>
      </w:pPr>
      <w:r w:rsidRPr="008409F0">
        <w:rPr>
          <w:rFonts w:cs="Times New Roman"/>
          <w:b/>
          <w:bCs/>
        </w:rPr>
        <w:t xml:space="preserve">Expertise employed: </w:t>
      </w:r>
      <w:r w:rsidRPr="008409F0">
        <w:rPr>
          <w:rFonts w:cs="Times New Roman"/>
        </w:rPr>
        <w:t>CVs of key project participants (project manager, other persons playing a major role in the project).</w:t>
      </w:r>
    </w:p>
    <w:p w:rsidR="00F73FD5" w:rsidRPr="008409F0" w:rsidRDefault="00F73FD5" w:rsidP="00F73FD5">
      <w:pPr>
        <w:numPr>
          <w:ilvl w:val="0"/>
          <w:numId w:val="62"/>
        </w:numPr>
        <w:tabs>
          <w:tab w:val="num" w:pos="-360"/>
          <w:tab w:val="num" w:pos="426"/>
        </w:tabs>
        <w:spacing w:before="60"/>
        <w:ind w:left="426" w:hanging="426"/>
        <w:rPr>
          <w:rFonts w:cs="Times New Roman"/>
          <w:b/>
        </w:rPr>
      </w:pPr>
      <w:r w:rsidRPr="008409F0">
        <w:rPr>
          <w:rFonts w:cs="Times New Roman"/>
          <w:b/>
          <w:bCs/>
        </w:rPr>
        <w:t xml:space="preserve">Ability to lead a dialogue with local authorities and AFD </w:t>
      </w:r>
      <w:r w:rsidRPr="008409F0">
        <w:rPr>
          <w:rFonts w:cs="Times New Roman"/>
          <w:bCs/>
        </w:rPr>
        <w:t xml:space="preserve">Headquarters and office in </w:t>
      </w:r>
      <w:r w:rsidR="00EB7808" w:rsidRPr="008409F0">
        <w:rPr>
          <w:rFonts w:cs="Times New Roman"/>
          <w:bCs/>
        </w:rPr>
        <w:t>Colombo.</w:t>
      </w:r>
    </w:p>
    <w:p w:rsidR="00F73FD5" w:rsidRPr="008409F0" w:rsidRDefault="00F73FD5" w:rsidP="00246D29"/>
    <w:p w:rsidR="00F73FD5" w:rsidRPr="008409F0" w:rsidRDefault="00F73FD5" w:rsidP="00246D29">
      <w:pPr>
        <w:rPr>
          <w:bCs/>
        </w:rPr>
      </w:pPr>
    </w:p>
    <w:p w:rsidR="00F73FD5" w:rsidRPr="008409F0" w:rsidRDefault="00F73FD5" w:rsidP="00F73FD5">
      <w:pPr>
        <w:rPr>
          <w:rFonts w:cs="Times New Roman"/>
          <w:b/>
        </w:rPr>
      </w:pPr>
      <w:r w:rsidRPr="008409F0">
        <w:rPr>
          <w:rFonts w:cs="Times New Roman"/>
          <w:b/>
          <w:bCs/>
        </w:rPr>
        <w:t>2.4 Appendices</w:t>
      </w:r>
    </w:p>
    <w:p w:rsidR="00F73FD5" w:rsidRPr="008409F0" w:rsidRDefault="00F73FD5" w:rsidP="00F73FD5">
      <w:pPr>
        <w:numPr>
          <w:ilvl w:val="0"/>
          <w:numId w:val="63"/>
        </w:numPr>
        <w:spacing w:before="60"/>
        <w:rPr>
          <w:rFonts w:cs="Times New Roman"/>
          <w:b/>
        </w:rPr>
      </w:pPr>
      <w:r w:rsidRPr="008409F0">
        <w:rPr>
          <w:rFonts w:cs="Times New Roman"/>
          <w:b/>
          <w:bCs/>
        </w:rPr>
        <w:t xml:space="preserve">Project overview letter </w:t>
      </w:r>
      <w:r w:rsidRPr="008409F0">
        <w:rPr>
          <w:rFonts w:cs="Times New Roman"/>
        </w:rPr>
        <w:t>(see below)</w:t>
      </w:r>
    </w:p>
    <w:p w:rsidR="00F73FD5" w:rsidRPr="008409F0" w:rsidRDefault="00F73FD5" w:rsidP="00F73FD5">
      <w:pPr>
        <w:numPr>
          <w:ilvl w:val="0"/>
          <w:numId w:val="63"/>
        </w:numPr>
        <w:spacing w:before="60"/>
        <w:rPr>
          <w:rFonts w:cs="Times New Roman"/>
          <w:b/>
        </w:rPr>
      </w:pPr>
      <w:r w:rsidRPr="008409F0">
        <w:rPr>
          <w:rFonts w:cs="Times New Roman"/>
          <w:b/>
          <w:bCs/>
        </w:rPr>
        <w:t>Logical framework</w:t>
      </w:r>
    </w:p>
    <w:p w:rsidR="00F73FD5" w:rsidRPr="008409F0" w:rsidRDefault="00F73FD5" w:rsidP="00F73FD5">
      <w:pPr>
        <w:numPr>
          <w:ilvl w:val="0"/>
          <w:numId w:val="63"/>
        </w:numPr>
        <w:spacing w:before="60"/>
        <w:rPr>
          <w:rFonts w:cs="Times New Roman"/>
          <w:b/>
        </w:rPr>
      </w:pPr>
      <w:r w:rsidRPr="008409F0">
        <w:rPr>
          <w:rFonts w:cs="Times New Roman"/>
          <w:b/>
          <w:bCs/>
        </w:rPr>
        <w:t>Provisional implementation timetable</w:t>
      </w:r>
    </w:p>
    <w:p w:rsidR="00F73FD5" w:rsidRPr="008409F0" w:rsidRDefault="00F73FD5" w:rsidP="00F73FD5">
      <w:pPr>
        <w:numPr>
          <w:ilvl w:val="0"/>
          <w:numId w:val="63"/>
        </w:numPr>
        <w:spacing w:before="60"/>
        <w:rPr>
          <w:rFonts w:cs="Times New Roman"/>
          <w:i/>
        </w:rPr>
      </w:pPr>
      <w:r w:rsidRPr="008409F0">
        <w:rPr>
          <w:rFonts w:cs="Times New Roman"/>
          <w:b/>
          <w:bCs/>
        </w:rPr>
        <w:t xml:space="preserve">Itemised budget: </w:t>
      </w:r>
      <w:r w:rsidRPr="008409F0">
        <w:rPr>
          <w:rFonts w:cs="Times New Roman"/>
          <w:i/>
          <w:iCs/>
        </w:rPr>
        <w:t>a table showing the overall projected expenses broken down by project components that clearly distinguishes administrative and personnel expenses (expatriate and local staff), and audit, evaluation and supervision expenses.</w:t>
      </w:r>
    </w:p>
    <w:p w:rsidR="00F73FD5" w:rsidRPr="008409F0" w:rsidRDefault="00F73FD5" w:rsidP="00F73FD5">
      <w:pPr>
        <w:spacing w:before="60"/>
        <w:ind w:left="360"/>
        <w:rPr>
          <w:rFonts w:cs="Times New Roman"/>
          <w:i/>
        </w:rPr>
      </w:pPr>
      <w:r w:rsidRPr="008409F0">
        <w:rPr>
          <w:rFonts w:cs="Times New Roman"/>
          <w:i/>
          <w:iCs/>
        </w:rPr>
        <w:t>In the case of co-funding, these should be clearly explained. In this case, AFD resources should be clearly separated in the budget.</w:t>
      </w:r>
      <w:r w:rsidRPr="008409F0">
        <w:rPr>
          <w:rFonts w:cs="Times New Roman"/>
        </w:rPr>
        <w:t xml:space="preserve"> </w:t>
      </w:r>
      <w:r w:rsidRPr="008409F0">
        <w:rPr>
          <w:rFonts w:cs="Times New Roman"/>
          <w:i/>
          <w:iCs/>
        </w:rPr>
        <w:t>Finally, the applicant must provide guarantees that all co-funding streams are secured.</w:t>
      </w:r>
    </w:p>
    <w:p w:rsidR="00F73FD5" w:rsidRPr="008409F0" w:rsidRDefault="00F73FD5" w:rsidP="00F73FD5">
      <w:pPr>
        <w:spacing w:before="60"/>
        <w:ind w:left="360"/>
        <w:rPr>
          <w:rFonts w:cs="Times New Roman"/>
          <w:i/>
        </w:rPr>
      </w:pPr>
      <w:r w:rsidRPr="008409F0">
        <w:rPr>
          <w:rFonts w:cs="Times New Roman"/>
          <w:i/>
          <w:iCs/>
        </w:rPr>
        <w:t>See template in Appendix 2.</w:t>
      </w:r>
    </w:p>
    <w:p w:rsidR="00F73FD5" w:rsidRPr="008409F0" w:rsidRDefault="00F73FD5" w:rsidP="00F73FD5">
      <w:pPr>
        <w:numPr>
          <w:ilvl w:val="0"/>
          <w:numId w:val="63"/>
        </w:numPr>
        <w:spacing w:before="60"/>
        <w:rPr>
          <w:rFonts w:cs="Times New Roman"/>
          <w:b/>
        </w:rPr>
      </w:pPr>
      <w:r w:rsidRPr="008409F0">
        <w:rPr>
          <w:rFonts w:cs="Times New Roman"/>
          <w:b/>
          <w:bCs/>
        </w:rPr>
        <w:t>Where appropriate, studies and notes related to the sector of intervention and the project</w:t>
      </w:r>
      <w:r w:rsidR="00780564" w:rsidRPr="008409F0">
        <w:rPr>
          <w:rFonts w:cs="Times New Roman"/>
          <w:b/>
          <w:bCs/>
        </w:rPr>
        <w:t>.</w:t>
      </w:r>
    </w:p>
    <w:p w:rsidR="00F73FD5" w:rsidRPr="008409F0" w:rsidRDefault="00F73FD5" w:rsidP="00246D29"/>
    <w:p w:rsidR="00F73FD5" w:rsidRPr="008409F0" w:rsidRDefault="00F73FD5" w:rsidP="00C9432C">
      <w:pPr>
        <w:pStyle w:val="Titre2"/>
      </w:pPr>
      <w:r w:rsidRPr="008409F0">
        <w:br w:type="page"/>
      </w:r>
      <w:r w:rsidRPr="008409F0">
        <w:lastRenderedPageBreak/>
        <w:t>Appendix 1 - PROJECT OVERVIEW LETTER template</w:t>
      </w:r>
    </w:p>
    <w:p w:rsidR="00F73FD5" w:rsidRPr="008409F0" w:rsidRDefault="00F73FD5" w:rsidP="00F73FD5">
      <w:pPr>
        <w:rPr>
          <w:rFonts w:cs="Times New Roman"/>
        </w:rPr>
      </w:pPr>
    </w:p>
    <w:p w:rsidR="00F73FD5" w:rsidRPr="008409F0" w:rsidRDefault="00F73FD5" w:rsidP="00F73FD5">
      <w:pPr>
        <w:jc w:val="center"/>
        <w:rPr>
          <w:rFonts w:cs="Times New Roman"/>
          <w:b/>
        </w:rPr>
      </w:pPr>
      <w:r w:rsidRPr="008409F0">
        <w:rPr>
          <w:rFonts w:cs="Times New Roman"/>
          <w:b/>
          <w:bCs/>
        </w:rPr>
        <w:t>SUBMISSION OF A PROJECT PROPOSAL</w:t>
      </w:r>
    </w:p>
    <w:p w:rsidR="00F73FD5" w:rsidRPr="008409F0" w:rsidRDefault="00F73FD5" w:rsidP="00F73FD5">
      <w:pPr>
        <w:jc w:val="center"/>
        <w:rPr>
          <w:rFonts w:cs="Times New Roman"/>
        </w:rPr>
      </w:pPr>
    </w:p>
    <w:p w:rsidR="00F73FD5" w:rsidRPr="008409F0" w:rsidRDefault="00F73FD5" w:rsidP="00F73FD5">
      <w:pPr>
        <w:jc w:val="center"/>
        <w:rPr>
          <w:rFonts w:cs="Times New Roman"/>
        </w:rPr>
      </w:pPr>
      <w:proofErr w:type="gramStart"/>
      <w:r w:rsidRPr="008409F0">
        <w:rPr>
          <w:rFonts w:cs="Times New Roman"/>
        </w:rPr>
        <w:t>to</w:t>
      </w:r>
      <w:proofErr w:type="gramEnd"/>
    </w:p>
    <w:p w:rsidR="00F73FD5" w:rsidRPr="008409F0" w:rsidRDefault="00F73FD5" w:rsidP="00F73FD5">
      <w:pPr>
        <w:jc w:val="center"/>
        <w:rPr>
          <w:rFonts w:cs="Times New Roman"/>
        </w:rPr>
      </w:pPr>
    </w:p>
    <w:p w:rsidR="00F73FD5" w:rsidRPr="008409F0" w:rsidRDefault="00F73FD5" w:rsidP="00F73FD5">
      <w:pPr>
        <w:jc w:val="center"/>
        <w:rPr>
          <w:rFonts w:cs="Times New Roman"/>
          <w:lang w:val="fr-FR"/>
        </w:rPr>
      </w:pPr>
      <w:r w:rsidRPr="008409F0">
        <w:rPr>
          <w:rFonts w:cs="Times New Roman"/>
          <w:lang w:val="fr-FR"/>
        </w:rPr>
        <w:t>The Director of the Agence Française de Développement (AFD)</w:t>
      </w:r>
    </w:p>
    <w:p w:rsidR="00F73FD5" w:rsidRPr="008409F0" w:rsidRDefault="00F73FD5" w:rsidP="00F73FD5">
      <w:pPr>
        <w:rPr>
          <w:rFonts w:cs="Times New Roman"/>
          <w:lang w:val="fr-FR"/>
        </w:rPr>
      </w:pPr>
    </w:p>
    <w:p w:rsidR="00F73FD5" w:rsidRPr="008409F0" w:rsidRDefault="00F73FD5" w:rsidP="00F73FD5">
      <w:pPr>
        <w:rPr>
          <w:rFonts w:cs="Times New Roman"/>
        </w:rPr>
      </w:pPr>
      <w:r w:rsidRPr="008409F0">
        <w:rPr>
          <w:rFonts w:cs="Times New Roman"/>
        </w:rPr>
        <w:t>Dear Sir,</w:t>
      </w:r>
    </w:p>
    <w:p w:rsidR="00F73FD5" w:rsidRPr="008409F0" w:rsidRDefault="00F73FD5" w:rsidP="00F73FD5">
      <w:pPr>
        <w:rPr>
          <w:rFonts w:cs="Times New Roman"/>
        </w:rPr>
      </w:pPr>
    </w:p>
    <w:p w:rsidR="00F73FD5" w:rsidRPr="008409F0" w:rsidRDefault="00F73FD5" w:rsidP="00F73FD5">
      <w:pPr>
        <w:rPr>
          <w:rFonts w:cs="Times New Roman"/>
        </w:rPr>
      </w:pPr>
      <w:r w:rsidRPr="008409F0">
        <w:rPr>
          <w:rFonts w:cs="Times New Roman"/>
        </w:rPr>
        <w:t>After examining the tender documents of the Call for projects "</w:t>
      </w:r>
      <w:r w:rsidR="00C9432C" w:rsidRPr="008409F0">
        <w:rPr>
          <w:rFonts w:cs="Times New Roman"/>
        </w:rPr>
        <w:t>Project title</w:t>
      </w:r>
      <w:r w:rsidRPr="008409F0">
        <w:rPr>
          <w:rFonts w:cs="Times New Roman"/>
        </w:rPr>
        <w:t xml:space="preserve">", we, the undersigned, (given name(s), surname(s)) ....., acting in our capacity </w:t>
      </w:r>
      <w:proofErr w:type="gramStart"/>
      <w:r w:rsidRPr="008409F0">
        <w:rPr>
          <w:rFonts w:cs="Times New Roman"/>
        </w:rPr>
        <w:t>as ......</w:t>
      </w:r>
      <w:proofErr w:type="gramEnd"/>
      <w:r w:rsidRPr="008409F0">
        <w:rPr>
          <w:rFonts w:cs="Times New Roman"/>
        </w:rPr>
        <w:t xml:space="preserve"> (</w:t>
      </w:r>
      <w:proofErr w:type="gramStart"/>
      <w:r w:rsidRPr="008409F0">
        <w:rPr>
          <w:rFonts w:cs="Times New Roman"/>
        </w:rPr>
        <w:t>position(s))</w:t>
      </w:r>
      <w:proofErr w:type="gramEnd"/>
      <w:r w:rsidRPr="008409F0">
        <w:rPr>
          <w:rFonts w:cs="Times New Roman"/>
        </w:rPr>
        <w:t xml:space="preserve"> in the name and on behalf of..... (legal name and address of the tenderer or the members of the consortium), after reviewing all the items included in or mentioned in these tender documents and after assessing, from our own point of view and under our responsibility, the nature of this call for projects,</w:t>
      </w:r>
    </w:p>
    <w:p w:rsidR="00F73FD5" w:rsidRPr="008409F0" w:rsidRDefault="00F73FD5" w:rsidP="00F73FD5">
      <w:pPr>
        <w:rPr>
          <w:rFonts w:cs="Times New Roman"/>
        </w:rPr>
      </w:pPr>
    </w:p>
    <w:p w:rsidR="00F73FD5" w:rsidRPr="008409F0" w:rsidRDefault="00F73FD5" w:rsidP="00F73FD5">
      <w:pPr>
        <w:rPr>
          <w:rFonts w:cs="Times New Roman"/>
        </w:rPr>
      </w:pPr>
      <w:r w:rsidRPr="008409F0">
        <w:rPr>
          <w:rFonts w:cs="Times New Roman"/>
        </w:rPr>
        <w:t>Submit, bearing our signatures, the following project proposal accompanied by a budget,</w:t>
      </w:r>
    </w:p>
    <w:p w:rsidR="00F73FD5" w:rsidRPr="008409F0" w:rsidRDefault="00F73FD5" w:rsidP="00F73FD5">
      <w:pPr>
        <w:rPr>
          <w:rFonts w:cs="Times New Roman"/>
        </w:rPr>
      </w:pPr>
    </w:p>
    <w:p w:rsidR="00F73FD5" w:rsidRPr="008409F0" w:rsidRDefault="00F73FD5" w:rsidP="00F73FD5">
      <w:pPr>
        <w:rPr>
          <w:rFonts w:cs="Times New Roman"/>
        </w:rPr>
      </w:pPr>
      <w:r w:rsidRPr="008409F0">
        <w:rPr>
          <w:rFonts w:cs="Times New Roman"/>
        </w:rPr>
        <w:t>We jointly and severally undertake, with (</w:t>
      </w:r>
      <w:r w:rsidRPr="008409F0">
        <w:rPr>
          <w:rFonts w:cs="Times New Roman"/>
          <w:i/>
        </w:rPr>
        <w:t>name of the PLI</w:t>
      </w:r>
      <w:proofErr w:type="gramStart"/>
      <w:r w:rsidRPr="008409F0">
        <w:rPr>
          <w:rFonts w:cs="Times New Roman"/>
        </w:rPr>
        <w:t>) ....</w:t>
      </w:r>
      <w:proofErr w:type="gramEnd"/>
      <w:r w:rsidRPr="008409F0">
        <w:rPr>
          <w:rFonts w:cs="Times New Roman"/>
        </w:rPr>
        <w:t xml:space="preserve"> </w:t>
      </w:r>
      <w:proofErr w:type="gramStart"/>
      <w:r w:rsidRPr="008409F0">
        <w:rPr>
          <w:rFonts w:cs="Times New Roman"/>
        </w:rPr>
        <w:t>serving</w:t>
      </w:r>
      <w:proofErr w:type="gramEnd"/>
      <w:r w:rsidRPr="008409F0">
        <w:rPr>
          <w:rFonts w:cs="Times New Roman"/>
        </w:rPr>
        <w:t xml:space="preserve"> as agent and manager of the consortium, to carry out the project in accordance with the proposal expressed in our draft and at the costs that we have estimated ourselves, which show the amount of funding requested in EUR to be:</w:t>
      </w:r>
    </w:p>
    <w:p w:rsidR="00F73FD5" w:rsidRPr="008409F0" w:rsidRDefault="00F73FD5" w:rsidP="00F73FD5">
      <w:pPr>
        <w:rPr>
          <w:rFonts w:cs="Times New Roman"/>
        </w:rPr>
      </w:pPr>
    </w:p>
    <w:p w:rsidR="00F73FD5" w:rsidRPr="008409F0" w:rsidRDefault="00F73FD5" w:rsidP="00F73FD5">
      <w:pPr>
        <w:rPr>
          <w:rFonts w:cs="Times New Roman"/>
        </w:rPr>
      </w:pPr>
      <w:r w:rsidRPr="008409F0">
        <w:rPr>
          <w:rFonts w:cs="Times New Roman"/>
        </w:rPr>
        <w:t xml:space="preserve">AMOUNT WITH ALL TAXES AND DUTIES: </w:t>
      </w:r>
      <w:proofErr w:type="gramStart"/>
      <w:r w:rsidRPr="008409F0">
        <w:rPr>
          <w:rFonts w:cs="Times New Roman"/>
        </w:rPr>
        <w:t>EUR .................</w:t>
      </w:r>
      <w:proofErr w:type="gramEnd"/>
      <w:r w:rsidRPr="008409F0">
        <w:rPr>
          <w:rFonts w:cs="Times New Roman"/>
        </w:rPr>
        <w:t xml:space="preserve"> (</w:t>
      </w:r>
      <w:proofErr w:type="gramStart"/>
      <w:r w:rsidRPr="008409F0">
        <w:rPr>
          <w:rFonts w:cs="Times New Roman"/>
        </w:rPr>
        <w:t>amount</w:t>
      </w:r>
      <w:proofErr w:type="gramEnd"/>
      <w:r w:rsidRPr="008409F0">
        <w:rPr>
          <w:rFonts w:cs="Times New Roman"/>
        </w:rPr>
        <w:t xml:space="preserve"> in figures and letters),</w:t>
      </w:r>
    </w:p>
    <w:p w:rsidR="00F73FD5" w:rsidRPr="008409F0" w:rsidRDefault="00F73FD5" w:rsidP="00F73FD5">
      <w:pPr>
        <w:rPr>
          <w:rFonts w:cs="Times New Roman"/>
        </w:rPr>
      </w:pPr>
      <w:proofErr w:type="gramStart"/>
      <w:r w:rsidRPr="008409F0">
        <w:rPr>
          <w:rFonts w:cs="Times New Roman"/>
        </w:rPr>
        <w:t>under</w:t>
      </w:r>
      <w:proofErr w:type="gramEnd"/>
      <w:r w:rsidRPr="008409F0">
        <w:rPr>
          <w:rFonts w:cs="Times New Roman"/>
        </w:rPr>
        <w:t xml:space="preserve"> the economic conditions of the month of the authorised deadline for submitting our proposal, </w:t>
      </w:r>
      <w:r w:rsidR="00BE5A59">
        <w:rPr>
          <w:rFonts w:cs="Times New Roman"/>
        </w:rPr>
        <w:t>18</w:t>
      </w:r>
      <w:r w:rsidR="00BE5A59" w:rsidRPr="008409F0">
        <w:rPr>
          <w:rFonts w:cs="Times New Roman"/>
          <w:vertAlign w:val="superscript"/>
        </w:rPr>
        <w:t>th</w:t>
      </w:r>
      <w:r w:rsidR="00BE5A59" w:rsidRPr="008409F0">
        <w:rPr>
          <w:rFonts w:cs="Times New Roman"/>
        </w:rPr>
        <w:t xml:space="preserve"> </w:t>
      </w:r>
      <w:r w:rsidR="001E1275" w:rsidRPr="008409F0">
        <w:rPr>
          <w:rFonts w:cs="Times New Roman"/>
        </w:rPr>
        <w:t>of Ju</w:t>
      </w:r>
      <w:r w:rsidR="000A40F5" w:rsidRPr="008409F0">
        <w:rPr>
          <w:rFonts w:cs="Times New Roman"/>
        </w:rPr>
        <w:t>ly</w:t>
      </w:r>
      <w:r w:rsidR="00C9432C" w:rsidRPr="008409F0">
        <w:rPr>
          <w:rFonts w:cs="Times New Roman"/>
        </w:rPr>
        <w:t xml:space="preserve"> 2019</w:t>
      </w:r>
      <w:r w:rsidRPr="008409F0">
        <w:rPr>
          <w:rFonts w:cs="Times New Roman"/>
        </w:rPr>
        <w:t>.</w:t>
      </w:r>
    </w:p>
    <w:p w:rsidR="00F73FD5" w:rsidRPr="008409F0" w:rsidRDefault="00F73FD5" w:rsidP="00F73FD5">
      <w:pPr>
        <w:rPr>
          <w:rFonts w:cs="Times New Roman"/>
          <w:strike/>
        </w:rPr>
      </w:pPr>
    </w:p>
    <w:p w:rsidR="00F73FD5" w:rsidRPr="008409F0" w:rsidRDefault="00F73FD5" w:rsidP="00F73FD5">
      <w:pPr>
        <w:rPr>
          <w:rFonts w:cs="Times New Roman"/>
        </w:rPr>
      </w:pPr>
      <w:r w:rsidRPr="008409F0">
        <w:rPr>
          <w:rFonts w:cs="Times New Roman"/>
        </w:rPr>
        <w:t>We agree that AFD is not required to respond to any of the proposals it receives.</w:t>
      </w:r>
    </w:p>
    <w:p w:rsidR="00F73FD5" w:rsidRPr="008409F0" w:rsidRDefault="00F73FD5" w:rsidP="00F73FD5">
      <w:pPr>
        <w:rPr>
          <w:rFonts w:cs="Times New Roman"/>
        </w:rPr>
      </w:pPr>
    </w:p>
    <w:p w:rsidR="00F73FD5" w:rsidRPr="008409F0" w:rsidRDefault="00F73FD5" w:rsidP="00F73FD5">
      <w:pPr>
        <w:rPr>
          <w:rFonts w:cs="Times New Roman"/>
        </w:rPr>
      </w:pPr>
      <w:r w:rsidRPr="008409F0">
        <w:rPr>
          <w:rFonts w:cs="Times New Roman"/>
        </w:rPr>
        <w:t>I confirm, under penalty of termination as a matter of right, that I am not subject to, and that the PLI or consortium of actors on whose behalf I am acting is not subject to legal prohibitions in France or in the State(s) where our associations are headquartered, nor in the country of proposed intervention.</w:t>
      </w:r>
    </w:p>
    <w:p w:rsidR="00F73FD5" w:rsidRPr="008409F0" w:rsidRDefault="00F73FD5" w:rsidP="00F73FD5">
      <w:pPr>
        <w:rPr>
          <w:rFonts w:cs="Times New Roman"/>
        </w:rPr>
      </w:pPr>
    </w:p>
    <w:p w:rsidR="00F73FD5" w:rsidRPr="008409F0" w:rsidRDefault="00F73FD5" w:rsidP="00F73FD5">
      <w:pPr>
        <w:rPr>
          <w:rFonts w:cs="Times New Roman"/>
        </w:rPr>
      </w:pPr>
    </w:p>
    <w:p w:rsidR="00F73FD5" w:rsidRPr="008409F0" w:rsidRDefault="00F73FD5" w:rsidP="00F73FD5">
      <w:pPr>
        <w:rPr>
          <w:rFonts w:cs="Times New Roman"/>
        </w:rPr>
      </w:pPr>
      <w:r w:rsidRPr="008409F0">
        <w:rPr>
          <w:rFonts w:cs="Times New Roman"/>
        </w:rPr>
        <w:t xml:space="preserve">Signed in ....................., </w:t>
      </w:r>
      <w:proofErr w:type="gramStart"/>
      <w:r w:rsidRPr="008409F0">
        <w:rPr>
          <w:rFonts w:cs="Times New Roman"/>
        </w:rPr>
        <w:t>on .........................</w:t>
      </w:r>
      <w:proofErr w:type="gramEnd"/>
    </w:p>
    <w:p w:rsidR="00F73FD5" w:rsidRPr="008409F0" w:rsidRDefault="00F73FD5" w:rsidP="00F73FD5">
      <w:pPr>
        <w:rPr>
          <w:rFonts w:cs="Times New Roman"/>
        </w:rPr>
      </w:pPr>
    </w:p>
    <w:p w:rsidR="00F73FD5" w:rsidRPr="008409F0" w:rsidRDefault="00F73FD5" w:rsidP="00F73FD5">
      <w:pPr>
        <w:rPr>
          <w:rFonts w:cs="Times New Roman"/>
        </w:rPr>
      </w:pPr>
      <w:r w:rsidRPr="008409F0">
        <w:rPr>
          <w:rFonts w:cs="Times New Roman"/>
        </w:rPr>
        <w:t>Signature</w:t>
      </w:r>
    </w:p>
    <w:p w:rsidR="00F73FD5" w:rsidRPr="008409F0" w:rsidRDefault="00F73FD5" w:rsidP="00F73FD5">
      <w:pPr>
        <w:rPr>
          <w:rFonts w:cs="Times New Roman"/>
        </w:rPr>
      </w:pPr>
    </w:p>
    <w:p w:rsidR="00F73FD5" w:rsidRPr="008409F0" w:rsidRDefault="00F73FD5" w:rsidP="00F73FD5">
      <w:pPr>
        <w:rPr>
          <w:rFonts w:cs="Times New Roman"/>
          <w:i/>
        </w:rPr>
      </w:pPr>
      <w:r w:rsidRPr="008409F0">
        <w:rPr>
          <w:rFonts w:cs="Times New Roman"/>
          <w:i/>
          <w:iCs/>
        </w:rPr>
        <w:t>The signatory shall attach the instrument that delegates to him/her the power to commit his/her association.</w:t>
      </w:r>
      <w:r w:rsidRPr="008409F0">
        <w:rPr>
          <w:rFonts w:cs="Times New Roman"/>
        </w:rPr>
        <w:t xml:space="preserve"> </w:t>
      </w:r>
      <w:r w:rsidRPr="008409F0">
        <w:rPr>
          <w:rFonts w:cs="Times New Roman"/>
          <w:i/>
          <w:iCs/>
        </w:rPr>
        <w:t>In the case of a temporary consortium of associations, attach the instrument which constitutes the consortium and names its manager and agent.</w:t>
      </w:r>
    </w:p>
    <w:p w:rsidR="00F73FD5" w:rsidRPr="008409F0" w:rsidRDefault="00F73FD5" w:rsidP="00F73FD5">
      <w:pPr>
        <w:rPr>
          <w:rFonts w:cs="Times New Roman"/>
          <w:i/>
        </w:rPr>
      </w:pPr>
    </w:p>
    <w:p w:rsidR="00F73FD5" w:rsidRPr="008409F0" w:rsidRDefault="00F73FD5" w:rsidP="00F73FD5">
      <w:pPr>
        <w:spacing w:before="60"/>
        <w:rPr>
          <w:rFonts w:cs="Times New Roman"/>
          <w:b/>
        </w:rPr>
      </w:pPr>
    </w:p>
    <w:p w:rsidR="00F73FD5" w:rsidRPr="008409F0" w:rsidRDefault="00F73FD5" w:rsidP="00C9432C">
      <w:pPr>
        <w:pStyle w:val="Titre2"/>
      </w:pPr>
      <w:r w:rsidRPr="008409F0">
        <w:br w:type="page"/>
      </w:r>
      <w:r w:rsidRPr="008409F0">
        <w:lastRenderedPageBreak/>
        <w:t>Appen</w:t>
      </w:r>
      <w:r w:rsidRPr="008409F0">
        <w:rPr>
          <w:rStyle w:val="Titre2Car"/>
          <w:b/>
        </w:rPr>
        <w:t>d</w:t>
      </w:r>
      <w:r w:rsidRPr="008409F0">
        <w:t>ix 2 - Budget template (in euros)</w:t>
      </w:r>
    </w:p>
    <w:p w:rsidR="00F73FD5" w:rsidRPr="008409F0" w:rsidRDefault="00F73FD5" w:rsidP="00302E43"/>
    <w:tbl>
      <w:tblPr>
        <w:tblStyle w:val="Grilledutableau"/>
        <w:tblW w:w="8843" w:type="dxa"/>
        <w:tblLayout w:type="fixed"/>
        <w:tblLook w:val="04A0" w:firstRow="1" w:lastRow="0" w:firstColumn="1" w:lastColumn="0" w:noHBand="0" w:noVBand="1"/>
      </w:tblPr>
      <w:tblGrid>
        <w:gridCol w:w="3369"/>
        <w:gridCol w:w="1117"/>
        <w:gridCol w:w="1129"/>
        <w:gridCol w:w="1129"/>
        <w:gridCol w:w="1049"/>
        <w:gridCol w:w="1050"/>
      </w:tblGrid>
      <w:tr w:rsidR="00302E43" w:rsidRPr="008409F0" w:rsidTr="00966696">
        <w:trPr>
          <w:trHeight w:val="385"/>
        </w:trPr>
        <w:tc>
          <w:tcPr>
            <w:tcW w:w="3369" w:type="dxa"/>
            <w:shd w:val="clear" w:color="auto" w:fill="92CDDC" w:themeFill="accent5" w:themeFillTint="99"/>
            <w:noWrap/>
            <w:vAlign w:val="center"/>
          </w:tcPr>
          <w:p w:rsidR="00F73FD5" w:rsidRPr="008409F0" w:rsidRDefault="00F73FD5" w:rsidP="00302E43">
            <w:pPr>
              <w:jc w:val="left"/>
              <w:rPr>
                <w:color w:val="000000"/>
                <w:sz w:val="22"/>
                <w:szCs w:val="22"/>
              </w:rPr>
            </w:pPr>
            <w:r w:rsidRPr="008409F0">
              <w:rPr>
                <w:color w:val="000000"/>
                <w:sz w:val="22"/>
                <w:szCs w:val="22"/>
              </w:rPr>
              <w:t> </w:t>
            </w:r>
          </w:p>
        </w:tc>
        <w:tc>
          <w:tcPr>
            <w:tcW w:w="1117" w:type="dxa"/>
            <w:shd w:val="clear" w:color="auto" w:fill="92CDDC" w:themeFill="accent5" w:themeFillTint="99"/>
            <w:noWrap/>
            <w:vAlign w:val="center"/>
          </w:tcPr>
          <w:p w:rsidR="00F73FD5" w:rsidRPr="008409F0" w:rsidRDefault="00F73FD5" w:rsidP="00302E43">
            <w:pPr>
              <w:jc w:val="center"/>
              <w:rPr>
                <w:b/>
                <w:bCs/>
                <w:color w:val="000000"/>
                <w:sz w:val="22"/>
                <w:szCs w:val="22"/>
              </w:rPr>
            </w:pPr>
            <w:r w:rsidRPr="008409F0">
              <w:rPr>
                <w:b/>
                <w:bCs/>
                <w:color w:val="000000"/>
                <w:sz w:val="22"/>
                <w:szCs w:val="22"/>
              </w:rPr>
              <w:t>Year 1</w:t>
            </w:r>
          </w:p>
        </w:tc>
        <w:tc>
          <w:tcPr>
            <w:tcW w:w="1129" w:type="dxa"/>
            <w:shd w:val="clear" w:color="auto" w:fill="92CDDC" w:themeFill="accent5" w:themeFillTint="99"/>
            <w:noWrap/>
            <w:vAlign w:val="center"/>
          </w:tcPr>
          <w:p w:rsidR="00F73FD5" w:rsidRPr="008409F0" w:rsidRDefault="00F73FD5" w:rsidP="00302E43">
            <w:pPr>
              <w:jc w:val="center"/>
              <w:rPr>
                <w:b/>
                <w:bCs/>
                <w:color w:val="000000"/>
                <w:sz w:val="22"/>
                <w:szCs w:val="22"/>
              </w:rPr>
            </w:pPr>
            <w:r w:rsidRPr="008409F0">
              <w:rPr>
                <w:b/>
                <w:bCs/>
                <w:color w:val="000000"/>
                <w:sz w:val="22"/>
                <w:szCs w:val="22"/>
              </w:rPr>
              <w:t>Year 2</w:t>
            </w:r>
          </w:p>
        </w:tc>
        <w:tc>
          <w:tcPr>
            <w:tcW w:w="1129" w:type="dxa"/>
            <w:shd w:val="clear" w:color="auto" w:fill="92CDDC" w:themeFill="accent5" w:themeFillTint="99"/>
            <w:noWrap/>
            <w:vAlign w:val="center"/>
          </w:tcPr>
          <w:p w:rsidR="00F73FD5" w:rsidRPr="008409F0" w:rsidRDefault="00F73FD5" w:rsidP="00302E43">
            <w:pPr>
              <w:jc w:val="center"/>
              <w:rPr>
                <w:b/>
                <w:bCs/>
                <w:color w:val="000000"/>
                <w:sz w:val="22"/>
                <w:szCs w:val="22"/>
              </w:rPr>
            </w:pPr>
            <w:r w:rsidRPr="008409F0">
              <w:rPr>
                <w:b/>
                <w:bCs/>
                <w:color w:val="000000"/>
                <w:sz w:val="22"/>
                <w:szCs w:val="22"/>
              </w:rPr>
              <w:t xml:space="preserve">Year </w:t>
            </w:r>
            <w:r w:rsidR="00302E43" w:rsidRPr="008409F0">
              <w:rPr>
                <w:b/>
                <w:bCs/>
                <w:color w:val="000000"/>
              </w:rPr>
              <w:t>N</w:t>
            </w:r>
          </w:p>
        </w:tc>
        <w:tc>
          <w:tcPr>
            <w:tcW w:w="1049" w:type="dxa"/>
            <w:shd w:val="clear" w:color="auto" w:fill="92CDDC" w:themeFill="accent5" w:themeFillTint="99"/>
            <w:noWrap/>
            <w:vAlign w:val="center"/>
          </w:tcPr>
          <w:p w:rsidR="00F73FD5" w:rsidRPr="008409F0" w:rsidRDefault="00F73FD5" w:rsidP="00302E43">
            <w:pPr>
              <w:jc w:val="center"/>
              <w:rPr>
                <w:b/>
                <w:bCs/>
                <w:color w:val="000000"/>
                <w:sz w:val="22"/>
                <w:szCs w:val="22"/>
              </w:rPr>
            </w:pPr>
            <w:r w:rsidRPr="008409F0">
              <w:rPr>
                <w:b/>
                <w:bCs/>
                <w:color w:val="000000"/>
                <w:sz w:val="22"/>
                <w:szCs w:val="22"/>
              </w:rPr>
              <w:t>Total</w:t>
            </w:r>
          </w:p>
        </w:tc>
        <w:tc>
          <w:tcPr>
            <w:tcW w:w="1050" w:type="dxa"/>
            <w:shd w:val="clear" w:color="auto" w:fill="92CDDC" w:themeFill="accent5" w:themeFillTint="99"/>
            <w:noWrap/>
            <w:vAlign w:val="center"/>
          </w:tcPr>
          <w:p w:rsidR="00F73FD5" w:rsidRPr="008409F0" w:rsidRDefault="00F73FD5" w:rsidP="00302E43">
            <w:pPr>
              <w:jc w:val="center"/>
              <w:rPr>
                <w:b/>
                <w:bCs/>
                <w:color w:val="000000"/>
                <w:sz w:val="22"/>
                <w:szCs w:val="22"/>
              </w:rPr>
            </w:pPr>
            <w:r w:rsidRPr="008409F0">
              <w:rPr>
                <w:b/>
                <w:bCs/>
                <w:color w:val="000000"/>
                <w:sz w:val="22"/>
                <w:szCs w:val="22"/>
              </w:rPr>
              <w:t>% of Grand Total</w:t>
            </w:r>
          </w:p>
        </w:tc>
      </w:tr>
      <w:tr w:rsidR="00302E43" w:rsidRPr="008409F0" w:rsidTr="00966696">
        <w:trPr>
          <w:trHeight w:val="385"/>
        </w:trPr>
        <w:tc>
          <w:tcPr>
            <w:tcW w:w="3369" w:type="dxa"/>
            <w:noWrap/>
            <w:vAlign w:val="center"/>
          </w:tcPr>
          <w:p w:rsidR="00F73FD5" w:rsidRPr="008409F0" w:rsidRDefault="00F73FD5" w:rsidP="00302E43">
            <w:pPr>
              <w:jc w:val="left"/>
              <w:rPr>
                <w:b/>
                <w:bCs/>
                <w:sz w:val="22"/>
                <w:szCs w:val="22"/>
              </w:rPr>
            </w:pPr>
            <w:r w:rsidRPr="008409F0">
              <w:rPr>
                <w:b/>
                <w:bCs/>
                <w:sz w:val="22"/>
                <w:szCs w:val="22"/>
              </w:rPr>
              <w:t>Activities/programme</w:t>
            </w:r>
          </w:p>
        </w:tc>
        <w:tc>
          <w:tcPr>
            <w:tcW w:w="1117" w:type="dxa"/>
            <w:noWrap/>
          </w:tcPr>
          <w:p w:rsidR="00F73FD5" w:rsidRPr="008409F0" w:rsidRDefault="00F73FD5" w:rsidP="00302E43">
            <w:pPr>
              <w:rPr>
                <w:sz w:val="22"/>
                <w:szCs w:val="22"/>
              </w:rPr>
            </w:pPr>
            <w:r w:rsidRPr="008409F0">
              <w:rPr>
                <w:sz w:val="22"/>
                <w:szCs w:val="22"/>
              </w:rPr>
              <w:t> </w:t>
            </w:r>
          </w:p>
        </w:tc>
        <w:tc>
          <w:tcPr>
            <w:tcW w:w="1129" w:type="dxa"/>
            <w:noWrap/>
          </w:tcPr>
          <w:p w:rsidR="00F73FD5" w:rsidRPr="008409F0" w:rsidRDefault="00F73FD5" w:rsidP="00302E43">
            <w:pPr>
              <w:rPr>
                <w:sz w:val="22"/>
                <w:szCs w:val="22"/>
              </w:rPr>
            </w:pPr>
            <w:r w:rsidRPr="008409F0">
              <w:rPr>
                <w:sz w:val="22"/>
                <w:szCs w:val="22"/>
              </w:rPr>
              <w:t> </w:t>
            </w:r>
          </w:p>
        </w:tc>
        <w:tc>
          <w:tcPr>
            <w:tcW w:w="1129" w:type="dxa"/>
            <w:noWrap/>
          </w:tcPr>
          <w:p w:rsidR="00F73FD5" w:rsidRPr="008409F0" w:rsidRDefault="00F73FD5" w:rsidP="00302E43">
            <w:pPr>
              <w:rPr>
                <w:sz w:val="22"/>
                <w:szCs w:val="22"/>
              </w:rPr>
            </w:pPr>
            <w:r w:rsidRPr="008409F0">
              <w:rPr>
                <w:sz w:val="22"/>
                <w:szCs w:val="22"/>
              </w:rPr>
              <w:t> </w:t>
            </w:r>
          </w:p>
        </w:tc>
        <w:tc>
          <w:tcPr>
            <w:tcW w:w="1049" w:type="dxa"/>
            <w:noWrap/>
          </w:tcPr>
          <w:p w:rsidR="00F73FD5" w:rsidRPr="008409F0" w:rsidRDefault="00F73FD5" w:rsidP="00302E43">
            <w:pPr>
              <w:jc w:val="right"/>
              <w:rPr>
                <w:sz w:val="22"/>
                <w:szCs w:val="22"/>
              </w:rPr>
            </w:pPr>
          </w:p>
        </w:tc>
        <w:tc>
          <w:tcPr>
            <w:tcW w:w="1050" w:type="dxa"/>
            <w:noWrap/>
          </w:tcPr>
          <w:p w:rsidR="00F73FD5" w:rsidRPr="008409F0" w:rsidRDefault="00F73FD5" w:rsidP="00302E43">
            <w:pPr>
              <w:jc w:val="right"/>
              <w:rPr>
                <w:color w:val="000000"/>
                <w:sz w:val="22"/>
                <w:szCs w:val="22"/>
              </w:rPr>
            </w:pPr>
          </w:p>
        </w:tc>
      </w:tr>
      <w:tr w:rsidR="00302E43" w:rsidRPr="008409F0" w:rsidTr="00966696">
        <w:trPr>
          <w:trHeight w:val="385"/>
        </w:trPr>
        <w:tc>
          <w:tcPr>
            <w:tcW w:w="3369" w:type="dxa"/>
            <w:noWrap/>
            <w:vAlign w:val="center"/>
          </w:tcPr>
          <w:p w:rsidR="00F73FD5" w:rsidRPr="008409F0" w:rsidRDefault="00F73FD5" w:rsidP="00302E43">
            <w:pPr>
              <w:jc w:val="left"/>
              <w:rPr>
                <w:b/>
                <w:bCs/>
                <w:color w:val="000000"/>
                <w:sz w:val="22"/>
                <w:szCs w:val="22"/>
              </w:rPr>
            </w:pPr>
            <w:r w:rsidRPr="008409F0">
              <w:rPr>
                <w:b/>
                <w:bCs/>
                <w:color w:val="000000"/>
                <w:sz w:val="22"/>
                <w:szCs w:val="22"/>
              </w:rPr>
              <w:t>Human resources</w:t>
            </w:r>
          </w:p>
        </w:tc>
        <w:tc>
          <w:tcPr>
            <w:tcW w:w="1117" w:type="dxa"/>
            <w:noWrap/>
          </w:tcPr>
          <w:p w:rsidR="00F73FD5" w:rsidRPr="008409F0" w:rsidRDefault="00F73FD5" w:rsidP="00302E43">
            <w:pPr>
              <w:rPr>
                <w:color w:val="000000"/>
                <w:sz w:val="22"/>
                <w:szCs w:val="22"/>
              </w:rPr>
            </w:pPr>
            <w:r w:rsidRPr="008409F0">
              <w:rPr>
                <w:color w:val="000000"/>
                <w:sz w:val="22"/>
                <w:szCs w:val="22"/>
              </w:rPr>
              <w:t> </w:t>
            </w:r>
          </w:p>
        </w:tc>
        <w:tc>
          <w:tcPr>
            <w:tcW w:w="1129" w:type="dxa"/>
            <w:noWrap/>
          </w:tcPr>
          <w:p w:rsidR="00F73FD5" w:rsidRPr="008409F0" w:rsidRDefault="00F73FD5" w:rsidP="00302E43">
            <w:pPr>
              <w:rPr>
                <w:color w:val="000000"/>
                <w:sz w:val="22"/>
                <w:szCs w:val="22"/>
              </w:rPr>
            </w:pPr>
            <w:r w:rsidRPr="008409F0">
              <w:rPr>
                <w:color w:val="000000"/>
                <w:sz w:val="22"/>
                <w:szCs w:val="22"/>
              </w:rPr>
              <w:t> </w:t>
            </w:r>
          </w:p>
        </w:tc>
        <w:tc>
          <w:tcPr>
            <w:tcW w:w="1129" w:type="dxa"/>
            <w:noWrap/>
          </w:tcPr>
          <w:p w:rsidR="00F73FD5" w:rsidRPr="008409F0" w:rsidRDefault="00F73FD5" w:rsidP="00302E43">
            <w:pPr>
              <w:rPr>
                <w:color w:val="000000"/>
                <w:sz w:val="22"/>
                <w:szCs w:val="22"/>
              </w:rPr>
            </w:pPr>
            <w:r w:rsidRPr="008409F0">
              <w:rPr>
                <w:color w:val="000000"/>
                <w:sz w:val="22"/>
                <w:szCs w:val="22"/>
              </w:rPr>
              <w:t> </w:t>
            </w:r>
          </w:p>
        </w:tc>
        <w:tc>
          <w:tcPr>
            <w:tcW w:w="1049" w:type="dxa"/>
            <w:noWrap/>
          </w:tcPr>
          <w:p w:rsidR="00F73FD5" w:rsidRPr="008409F0" w:rsidRDefault="00F73FD5" w:rsidP="00302E43">
            <w:pPr>
              <w:jc w:val="right"/>
              <w:rPr>
                <w:color w:val="000000"/>
                <w:sz w:val="22"/>
                <w:szCs w:val="22"/>
              </w:rPr>
            </w:pPr>
          </w:p>
        </w:tc>
        <w:tc>
          <w:tcPr>
            <w:tcW w:w="1050" w:type="dxa"/>
            <w:noWrap/>
          </w:tcPr>
          <w:p w:rsidR="00F73FD5" w:rsidRPr="008409F0" w:rsidRDefault="00F73FD5" w:rsidP="00302E43">
            <w:pPr>
              <w:jc w:val="right"/>
              <w:rPr>
                <w:color w:val="000000"/>
                <w:sz w:val="22"/>
                <w:szCs w:val="22"/>
              </w:rPr>
            </w:pPr>
          </w:p>
        </w:tc>
      </w:tr>
      <w:tr w:rsidR="00302E43" w:rsidRPr="008409F0" w:rsidTr="00966696">
        <w:trPr>
          <w:trHeight w:val="385"/>
        </w:trPr>
        <w:tc>
          <w:tcPr>
            <w:tcW w:w="3369" w:type="dxa"/>
            <w:noWrap/>
            <w:vAlign w:val="center"/>
          </w:tcPr>
          <w:p w:rsidR="00F73FD5" w:rsidRPr="008409F0" w:rsidRDefault="00F73FD5" w:rsidP="00302E43">
            <w:pPr>
              <w:jc w:val="left"/>
              <w:rPr>
                <w:b/>
                <w:bCs/>
                <w:color w:val="000000"/>
                <w:sz w:val="22"/>
                <w:szCs w:val="22"/>
              </w:rPr>
            </w:pPr>
            <w:r w:rsidRPr="008409F0">
              <w:rPr>
                <w:b/>
                <w:bCs/>
                <w:color w:val="000000"/>
                <w:sz w:val="22"/>
                <w:szCs w:val="22"/>
              </w:rPr>
              <w:t>Operations</w:t>
            </w:r>
          </w:p>
        </w:tc>
        <w:tc>
          <w:tcPr>
            <w:tcW w:w="1117" w:type="dxa"/>
            <w:noWrap/>
          </w:tcPr>
          <w:p w:rsidR="00F73FD5" w:rsidRPr="008409F0" w:rsidRDefault="00F73FD5" w:rsidP="00302E43">
            <w:pPr>
              <w:rPr>
                <w:color w:val="000000"/>
                <w:sz w:val="22"/>
                <w:szCs w:val="22"/>
              </w:rPr>
            </w:pPr>
            <w:r w:rsidRPr="008409F0">
              <w:rPr>
                <w:color w:val="000000"/>
                <w:sz w:val="22"/>
                <w:szCs w:val="22"/>
              </w:rPr>
              <w:t> </w:t>
            </w:r>
          </w:p>
        </w:tc>
        <w:tc>
          <w:tcPr>
            <w:tcW w:w="1129" w:type="dxa"/>
            <w:noWrap/>
          </w:tcPr>
          <w:p w:rsidR="00F73FD5" w:rsidRPr="008409F0" w:rsidRDefault="00F73FD5" w:rsidP="00302E43">
            <w:pPr>
              <w:rPr>
                <w:color w:val="000000"/>
                <w:sz w:val="22"/>
                <w:szCs w:val="22"/>
              </w:rPr>
            </w:pPr>
            <w:r w:rsidRPr="008409F0">
              <w:rPr>
                <w:color w:val="000000"/>
                <w:sz w:val="22"/>
                <w:szCs w:val="22"/>
              </w:rPr>
              <w:t> </w:t>
            </w:r>
          </w:p>
        </w:tc>
        <w:tc>
          <w:tcPr>
            <w:tcW w:w="1129" w:type="dxa"/>
            <w:noWrap/>
          </w:tcPr>
          <w:p w:rsidR="00F73FD5" w:rsidRPr="008409F0" w:rsidRDefault="00F73FD5" w:rsidP="00302E43">
            <w:pPr>
              <w:rPr>
                <w:color w:val="000000"/>
                <w:sz w:val="22"/>
                <w:szCs w:val="22"/>
              </w:rPr>
            </w:pPr>
            <w:r w:rsidRPr="008409F0">
              <w:rPr>
                <w:color w:val="000000"/>
                <w:sz w:val="22"/>
                <w:szCs w:val="22"/>
              </w:rPr>
              <w:t> </w:t>
            </w:r>
          </w:p>
        </w:tc>
        <w:tc>
          <w:tcPr>
            <w:tcW w:w="1049" w:type="dxa"/>
            <w:noWrap/>
          </w:tcPr>
          <w:p w:rsidR="00F73FD5" w:rsidRPr="008409F0" w:rsidRDefault="00F73FD5" w:rsidP="00302E43">
            <w:pPr>
              <w:jc w:val="right"/>
              <w:rPr>
                <w:color w:val="000000"/>
                <w:sz w:val="22"/>
                <w:szCs w:val="22"/>
              </w:rPr>
            </w:pPr>
          </w:p>
        </w:tc>
        <w:tc>
          <w:tcPr>
            <w:tcW w:w="1050" w:type="dxa"/>
            <w:noWrap/>
          </w:tcPr>
          <w:p w:rsidR="00F73FD5" w:rsidRPr="008409F0" w:rsidRDefault="00F73FD5" w:rsidP="00302E43">
            <w:pPr>
              <w:jc w:val="right"/>
              <w:rPr>
                <w:color w:val="000000"/>
                <w:sz w:val="22"/>
                <w:szCs w:val="22"/>
              </w:rPr>
            </w:pPr>
          </w:p>
        </w:tc>
      </w:tr>
      <w:tr w:rsidR="00302E43" w:rsidRPr="008409F0" w:rsidTr="00966696">
        <w:trPr>
          <w:trHeight w:val="385"/>
        </w:trPr>
        <w:tc>
          <w:tcPr>
            <w:tcW w:w="3369" w:type="dxa"/>
            <w:noWrap/>
            <w:vAlign w:val="center"/>
          </w:tcPr>
          <w:p w:rsidR="00F73FD5" w:rsidRPr="008409F0" w:rsidRDefault="00F73FD5" w:rsidP="00302E43">
            <w:pPr>
              <w:jc w:val="left"/>
              <w:rPr>
                <w:b/>
                <w:bCs/>
                <w:color w:val="000000"/>
                <w:sz w:val="22"/>
                <w:szCs w:val="22"/>
              </w:rPr>
            </w:pPr>
            <w:r w:rsidRPr="008409F0">
              <w:rPr>
                <w:b/>
                <w:bCs/>
                <w:color w:val="000000"/>
                <w:sz w:val="22"/>
                <w:szCs w:val="22"/>
              </w:rPr>
              <w:t>Monitoring/evaluation</w:t>
            </w:r>
          </w:p>
        </w:tc>
        <w:tc>
          <w:tcPr>
            <w:tcW w:w="1117" w:type="dxa"/>
            <w:noWrap/>
          </w:tcPr>
          <w:p w:rsidR="00F73FD5" w:rsidRPr="008409F0" w:rsidRDefault="00F73FD5" w:rsidP="00302E43">
            <w:pPr>
              <w:rPr>
                <w:color w:val="000000"/>
                <w:sz w:val="22"/>
                <w:szCs w:val="22"/>
              </w:rPr>
            </w:pPr>
            <w:r w:rsidRPr="008409F0">
              <w:rPr>
                <w:color w:val="000000"/>
                <w:sz w:val="22"/>
                <w:szCs w:val="22"/>
              </w:rPr>
              <w:t> </w:t>
            </w:r>
          </w:p>
        </w:tc>
        <w:tc>
          <w:tcPr>
            <w:tcW w:w="1129" w:type="dxa"/>
            <w:noWrap/>
          </w:tcPr>
          <w:p w:rsidR="00F73FD5" w:rsidRPr="008409F0" w:rsidRDefault="00F73FD5" w:rsidP="00302E43">
            <w:pPr>
              <w:rPr>
                <w:color w:val="000000"/>
                <w:sz w:val="22"/>
                <w:szCs w:val="22"/>
              </w:rPr>
            </w:pPr>
            <w:r w:rsidRPr="008409F0">
              <w:rPr>
                <w:color w:val="000000"/>
                <w:sz w:val="22"/>
                <w:szCs w:val="22"/>
              </w:rPr>
              <w:t> </w:t>
            </w:r>
          </w:p>
        </w:tc>
        <w:tc>
          <w:tcPr>
            <w:tcW w:w="1129" w:type="dxa"/>
            <w:noWrap/>
          </w:tcPr>
          <w:p w:rsidR="00F73FD5" w:rsidRPr="008409F0" w:rsidRDefault="00F73FD5" w:rsidP="00302E43">
            <w:pPr>
              <w:rPr>
                <w:color w:val="000000"/>
                <w:sz w:val="22"/>
                <w:szCs w:val="22"/>
              </w:rPr>
            </w:pPr>
            <w:r w:rsidRPr="008409F0">
              <w:rPr>
                <w:color w:val="000000"/>
                <w:sz w:val="22"/>
                <w:szCs w:val="22"/>
              </w:rPr>
              <w:t> </w:t>
            </w:r>
          </w:p>
        </w:tc>
        <w:tc>
          <w:tcPr>
            <w:tcW w:w="1049" w:type="dxa"/>
            <w:noWrap/>
          </w:tcPr>
          <w:p w:rsidR="00F73FD5" w:rsidRPr="008409F0" w:rsidRDefault="00F73FD5" w:rsidP="00302E43">
            <w:pPr>
              <w:jc w:val="right"/>
              <w:rPr>
                <w:color w:val="000000"/>
                <w:sz w:val="22"/>
                <w:szCs w:val="22"/>
              </w:rPr>
            </w:pPr>
          </w:p>
        </w:tc>
        <w:tc>
          <w:tcPr>
            <w:tcW w:w="1050" w:type="dxa"/>
            <w:noWrap/>
          </w:tcPr>
          <w:p w:rsidR="00F73FD5" w:rsidRPr="008409F0" w:rsidRDefault="00F73FD5" w:rsidP="00302E43">
            <w:pPr>
              <w:jc w:val="right"/>
              <w:rPr>
                <w:color w:val="000000"/>
                <w:sz w:val="22"/>
                <w:szCs w:val="22"/>
              </w:rPr>
            </w:pPr>
          </w:p>
        </w:tc>
      </w:tr>
      <w:tr w:rsidR="00302E43" w:rsidRPr="008409F0" w:rsidTr="00966696">
        <w:trPr>
          <w:trHeight w:val="385"/>
        </w:trPr>
        <w:tc>
          <w:tcPr>
            <w:tcW w:w="3369" w:type="dxa"/>
            <w:noWrap/>
            <w:vAlign w:val="center"/>
          </w:tcPr>
          <w:p w:rsidR="00F73FD5" w:rsidRPr="008409F0" w:rsidRDefault="00F73FD5" w:rsidP="00302E43">
            <w:pPr>
              <w:jc w:val="left"/>
              <w:rPr>
                <w:b/>
                <w:bCs/>
                <w:color w:val="000000"/>
                <w:sz w:val="22"/>
                <w:szCs w:val="22"/>
              </w:rPr>
            </w:pPr>
            <w:r w:rsidRPr="008409F0">
              <w:rPr>
                <w:b/>
                <w:bCs/>
                <w:color w:val="000000"/>
                <w:sz w:val="22"/>
                <w:szCs w:val="22"/>
              </w:rPr>
              <w:t>Stock-taking/lesson learnt</w:t>
            </w:r>
          </w:p>
        </w:tc>
        <w:tc>
          <w:tcPr>
            <w:tcW w:w="1117" w:type="dxa"/>
            <w:noWrap/>
          </w:tcPr>
          <w:p w:rsidR="00F73FD5" w:rsidRPr="008409F0" w:rsidRDefault="00F73FD5" w:rsidP="00302E43">
            <w:pPr>
              <w:rPr>
                <w:color w:val="000000"/>
                <w:sz w:val="22"/>
                <w:szCs w:val="22"/>
              </w:rPr>
            </w:pPr>
            <w:r w:rsidRPr="008409F0">
              <w:rPr>
                <w:color w:val="000000"/>
                <w:sz w:val="22"/>
                <w:szCs w:val="22"/>
              </w:rPr>
              <w:t> </w:t>
            </w:r>
          </w:p>
        </w:tc>
        <w:tc>
          <w:tcPr>
            <w:tcW w:w="1129" w:type="dxa"/>
            <w:noWrap/>
          </w:tcPr>
          <w:p w:rsidR="00F73FD5" w:rsidRPr="008409F0" w:rsidRDefault="00F73FD5" w:rsidP="00302E43">
            <w:pPr>
              <w:rPr>
                <w:color w:val="000000"/>
                <w:sz w:val="22"/>
                <w:szCs w:val="22"/>
              </w:rPr>
            </w:pPr>
            <w:r w:rsidRPr="008409F0">
              <w:rPr>
                <w:color w:val="000000"/>
                <w:sz w:val="22"/>
                <w:szCs w:val="22"/>
              </w:rPr>
              <w:t> </w:t>
            </w:r>
          </w:p>
        </w:tc>
        <w:tc>
          <w:tcPr>
            <w:tcW w:w="1129" w:type="dxa"/>
            <w:noWrap/>
          </w:tcPr>
          <w:p w:rsidR="00F73FD5" w:rsidRPr="008409F0" w:rsidRDefault="00F73FD5" w:rsidP="00302E43">
            <w:pPr>
              <w:rPr>
                <w:color w:val="000000"/>
                <w:sz w:val="22"/>
                <w:szCs w:val="22"/>
              </w:rPr>
            </w:pPr>
            <w:r w:rsidRPr="008409F0">
              <w:rPr>
                <w:color w:val="000000"/>
                <w:sz w:val="22"/>
                <w:szCs w:val="22"/>
              </w:rPr>
              <w:t> </w:t>
            </w:r>
          </w:p>
        </w:tc>
        <w:tc>
          <w:tcPr>
            <w:tcW w:w="1049" w:type="dxa"/>
            <w:noWrap/>
          </w:tcPr>
          <w:p w:rsidR="00F73FD5" w:rsidRPr="008409F0" w:rsidRDefault="00F73FD5" w:rsidP="00302E43">
            <w:pPr>
              <w:jc w:val="right"/>
              <w:rPr>
                <w:color w:val="000000"/>
                <w:sz w:val="22"/>
                <w:szCs w:val="22"/>
              </w:rPr>
            </w:pPr>
          </w:p>
        </w:tc>
        <w:tc>
          <w:tcPr>
            <w:tcW w:w="1050" w:type="dxa"/>
            <w:noWrap/>
          </w:tcPr>
          <w:p w:rsidR="00F73FD5" w:rsidRPr="008409F0" w:rsidRDefault="00F73FD5" w:rsidP="00302E43">
            <w:pPr>
              <w:jc w:val="right"/>
              <w:rPr>
                <w:color w:val="000000"/>
                <w:sz w:val="22"/>
                <w:szCs w:val="22"/>
              </w:rPr>
            </w:pPr>
          </w:p>
        </w:tc>
      </w:tr>
      <w:tr w:rsidR="00302E43" w:rsidRPr="008409F0" w:rsidTr="00966696">
        <w:trPr>
          <w:trHeight w:val="385"/>
        </w:trPr>
        <w:tc>
          <w:tcPr>
            <w:tcW w:w="3369" w:type="dxa"/>
            <w:noWrap/>
            <w:vAlign w:val="center"/>
          </w:tcPr>
          <w:p w:rsidR="00F73FD5" w:rsidRPr="008409F0" w:rsidRDefault="00F73FD5" w:rsidP="00302E43">
            <w:pPr>
              <w:jc w:val="left"/>
              <w:rPr>
                <w:b/>
                <w:bCs/>
                <w:color w:val="000000"/>
                <w:sz w:val="22"/>
                <w:szCs w:val="22"/>
              </w:rPr>
            </w:pPr>
            <w:r w:rsidRPr="008409F0">
              <w:rPr>
                <w:b/>
                <w:bCs/>
                <w:color w:val="000000"/>
                <w:sz w:val="22"/>
                <w:szCs w:val="22"/>
              </w:rPr>
              <w:t>Project-related communication</w:t>
            </w:r>
          </w:p>
        </w:tc>
        <w:tc>
          <w:tcPr>
            <w:tcW w:w="1117" w:type="dxa"/>
            <w:noWrap/>
          </w:tcPr>
          <w:p w:rsidR="00F73FD5" w:rsidRPr="008409F0" w:rsidRDefault="00F73FD5" w:rsidP="00302E43">
            <w:pPr>
              <w:rPr>
                <w:color w:val="000000"/>
                <w:sz w:val="22"/>
                <w:szCs w:val="22"/>
              </w:rPr>
            </w:pPr>
            <w:r w:rsidRPr="008409F0">
              <w:rPr>
                <w:color w:val="000000"/>
                <w:sz w:val="22"/>
                <w:szCs w:val="22"/>
              </w:rPr>
              <w:t> </w:t>
            </w:r>
          </w:p>
        </w:tc>
        <w:tc>
          <w:tcPr>
            <w:tcW w:w="1129" w:type="dxa"/>
            <w:noWrap/>
          </w:tcPr>
          <w:p w:rsidR="00F73FD5" w:rsidRPr="008409F0" w:rsidRDefault="00F73FD5" w:rsidP="00302E43">
            <w:pPr>
              <w:rPr>
                <w:color w:val="000000"/>
                <w:sz w:val="22"/>
                <w:szCs w:val="22"/>
              </w:rPr>
            </w:pPr>
            <w:r w:rsidRPr="008409F0">
              <w:rPr>
                <w:color w:val="000000"/>
                <w:sz w:val="22"/>
                <w:szCs w:val="22"/>
              </w:rPr>
              <w:t> </w:t>
            </w:r>
          </w:p>
        </w:tc>
        <w:tc>
          <w:tcPr>
            <w:tcW w:w="1129" w:type="dxa"/>
            <w:noWrap/>
          </w:tcPr>
          <w:p w:rsidR="00F73FD5" w:rsidRPr="008409F0" w:rsidRDefault="00F73FD5" w:rsidP="00302E43">
            <w:pPr>
              <w:rPr>
                <w:color w:val="000000"/>
                <w:sz w:val="22"/>
                <w:szCs w:val="22"/>
              </w:rPr>
            </w:pPr>
            <w:r w:rsidRPr="008409F0">
              <w:rPr>
                <w:color w:val="000000"/>
                <w:sz w:val="22"/>
                <w:szCs w:val="22"/>
              </w:rPr>
              <w:t> </w:t>
            </w:r>
          </w:p>
        </w:tc>
        <w:tc>
          <w:tcPr>
            <w:tcW w:w="1049" w:type="dxa"/>
            <w:noWrap/>
          </w:tcPr>
          <w:p w:rsidR="00F73FD5" w:rsidRPr="008409F0" w:rsidRDefault="00F73FD5" w:rsidP="00302E43">
            <w:pPr>
              <w:jc w:val="right"/>
              <w:rPr>
                <w:color w:val="000000"/>
                <w:sz w:val="22"/>
                <w:szCs w:val="22"/>
              </w:rPr>
            </w:pPr>
          </w:p>
        </w:tc>
        <w:tc>
          <w:tcPr>
            <w:tcW w:w="1050" w:type="dxa"/>
            <w:noWrap/>
          </w:tcPr>
          <w:p w:rsidR="00F73FD5" w:rsidRPr="008409F0" w:rsidRDefault="00F73FD5" w:rsidP="00302E43">
            <w:pPr>
              <w:jc w:val="right"/>
              <w:rPr>
                <w:color w:val="000000"/>
                <w:sz w:val="22"/>
                <w:szCs w:val="22"/>
              </w:rPr>
            </w:pPr>
          </w:p>
        </w:tc>
      </w:tr>
      <w:tr w:rsidR="00302E43" w:rsidRPr="008409F0" w:rsidTr="00966696">
        <w:trPr>
          <w:trHeight w:val="385"/>
        </w:trPr>
        <w:tc>
          <w:tcPr>
            <w:tcW w:w="3369" w:type="dxa"/>
            <w:noWrap/>
            <w:vAlign w:val="center"/>
          </w:tcPr>
          <w:p w:rsidR="00F73FD5" w:rsidRPr="008409F0" w:rsidRDefault="00F73FD5" w:rsidP="00302E43">
            <w:pPr>
              <w:jc w:val="left"/>
              <w:rPr>
                <w:b/>
                <w:bCs/>
                <w:color w:val="000000"/>
                <w:sz w:val="22"/>
                <w:szCs w:val="22"/>
              </w:rPr>
            </w:pPr>
            <w:r w:rsidRPr="008409F0">
              <w:rPr>
                <w:b/>
                <w:bCs/>
                <w:color w:val="000000"/>
                <w:sz w:val="22"/>
                <w:szCs w:val="22"/>
              </w:rPr>
              <w:t>Audits</w:t>
            </w:r>
          </w:p>
        </w:tc>
        <w:tc>
          <w:tcPr>
            <w:tcW w:w="1117" w:type="dxa"/>
            <w:noWrap/>
          </w:tcPr>
          <w:p w:rsidR="00F73FD5" w:rsidRPr="008409F0" w:rsidRDefault="00F73FD5" w:rsidP="00302E43">
            <w:pPr>
              <w:rPr>
                <w:color w:val="000000"/>
                <w:sz w:val="22"/>
                <w:szCs w:val="22"/>
              </w:rPr>
            </w:pPr>
            <w:r w:rsidRPr="008409F0">
              <w:rPr>
                <w:color w:val="000000"/>
                <w:sz w:val="22"/>
                <w:szCs w:val="22"/>
              </w:rPr>
              <w:t> </w:t>
            </w:r>
          </w:p>
        </w:tc>
        <w:tc>
          <w:tcPr>
            <w:tcW w:w="1129" w:type="dxa"/>
            <w:noWrap/>
          </w:tcPr>
          <w:p w:rsidR="00F73FD5" w:rsidRPr="008409F0" w:rsidRDefault="00F73FD5" w:rsidP="00302E43">
            <w:pPr>
              <w:rPr>
                <w:color w:val="000000"/>
                <w:sz w:val="22"/>
                <w:szCs w:val="22"/>
              </w:rPr>
            </w:pPr>
            <w:r w:rsidRPr="008409F0">
              <w:rPr>
                <w:color w:val="000000"/>
                <w:sz w:val="22"/>
                <w:szCs w:val="22"/>
              </w:rPr>
              <w:t> </w:t>
            </w:r>
          </w:p>
        </w:tc>
        <w:tc>
          <w:tcPr>
            <w:tcW w:w="1129" w:type="dxa"/>
            <w:noWrap/>
          </w:tcPr>
          <w:p w:rsidR="00F73FD5" w:rsidRPr="008409F0" w:rsidRDefault="00F73FD5" w:rsidP="00302E43">
            <w:pPr>
              <w:rPr>
                <w:color w:val="000000"/>
                <w:sz w:val="22"/>
                <w:szCs w:val="22"/>
              </w:rPr>
            </w:pPr>
            <w:r w:rsidRPr="008409F0">
              <w:rPr>
                <w:color w:val="000000"/>
                <w:sz w:val="22"/>
                <w:szCs w:val="22"/>
              </w:rPr>
              <w:t> </w:t>
            </w:r>
          </w:p>
        </w:tc>
        <w:tc>
          <w:tcPr>
            <w:tcW w:w="1049" w:type="dxa"/>
            <w:noWrap/>
          </w:tcPr>
          <w:p w:rsidR="00F73FD5" w:rsidRPr="008409F0" w:rsidRDefault="00F73FD5" w:rsidP="00302E43">
            <w:pPr>
              <w:jc w:val="right"/>
              <w:rPr>
                <w:color w:val="000000"/>
                <w:sz w:val="22"/>
                <w:szCs w:val="22"/>
              </w:rPr>
            </w:pPr>
          </w:p>
        </w:tc>
        <w:tc>
          <w:tcPr>
            <w:tcW w:w="1050" w:type="dxa"/>
            <w:noWrap/>
          </w:tcPr>
          <w:p w:rsidR="00F73FD5" w:rsidRPr="008409F0" w:rsidRDefault="00F73FD5" w:rsidP="00302E43">
            <w:pPr>
              <w:jc w:val="right"/>
              <w:rPr>
                <w:color w:val="000000"/>
                <w:sz w:val="22"/>
                <w:szCs w:val="22"/>
              </w:rPr>
            </w:pPr>
          </w:p>
        </w:tc>
      </w:tr>
      <w:tr w:rsidR="00302E43" w:rsidRPr="008409F0" w:rsidTr="00966696">
        <w:trPr>
          <w:trHeight w:val="404"/>
        </w:trPr>
        <w:tc>
          <w:tcPr>
            <w:tcW w:w="3369" w:type="dxa"/>
            <w:noWrap/>
            <w:vAlign w:val="center"/>
          </w:tcPr>
          <w:p w:rsidR="00F73FD5" w:rsidRPr="008409F0" w:rsidRDefault="00F73FD5" w:rsidP="00302E43">
            <w:pPr>
              <w:jc w:val="left"/>
              <w:rPr>
                <w:b/>
                <w:bCs/>
                <w:color w:val="000000"/>
                <w:sz w:val="22"/>
                <w:szCs w:val="22"/>
              </w:rPr>
            </w:pPr>
            <w:r w:rsidRPr="008409F0">
              <w:rPr>
                <w:b/>
                <w:bCs/>
                <w:color w:val="000000"/>
                <w:sz w:val="22"/>
                <w:szCs w:val="22"/>
              </w:rPr>
              <w:t>Safety</w:t>
            </w:r>
          </w:p>
        </w:tc>
        <w:tc>
          <w:tcPr>
            <w:tcW w:w="1117" w:type="dxa"/>
            <w:noWrap/>
          </w:tcPr>
          <w:p w:rsidR="00F73FD5" w:rsidRPr="008409F0" w:rsidRDefault="00F73FD5" w:rsidP="00302E43">
            <w:pPr>
              <w:rPr>
                <w:color w:val="000000"/>
                <w:sz w:val="22"/>
                <w:szCs w:val="22"/>
              </w:rPr>
            </w:pPr>
            <w:r w:rsidRPr="008409F0">
              <w:rPr>
                <w:color w:val="000000"/>
                <w:sz w:val="22"/>
                <w:szCs w:val="22"/>
              </w:rPr>
              <w:t> </w:t>
            </w:r>
          </w:p>
        </w:tc>
        <w:tc>
          <w:tcPr>
            <w:tcW w:w="1129" w:type="dxa"/>
            <w:noWrap/>
          </w:tcPr>
          <w:p w:rsidR="00F73FD5" w:rsidRPr="008409F0" w:rsidRDefault="00F73FD5" w:rsidP="00302E43">
            <w:pPr>
              <w:rPr>
                <w:color w:val="000000"/>
                <w:sz w:val="22"/>
                <w:szCs w:val="22"/>
              </w:rPr>
            </w:pPr>
            <w:r w:rsidRPr="008409F0">
              <w:rPr>
                <w:color w:val="000000"/>
                <w:sz w:val="22"/>
                <w:szCs w:val="22"/>
              </w:rPr>
              <w:t> </w:t>
            </w:r>
          </w:p>
        </w:tc>
        <w:tc>
          <w:tcPr>
            <w:tcW w:w="1129" w:type="dxa"/>
            <w:noWrap/>
          </w:tcPr>
          <w:p w:rsidR="00F73FD5" w:rsidRPr="008409F0" w:rsidRDefault="00F73FD5" w:rsidP="00302E43">
            <w:pPr>
              <w:rPr>
                <w:color w:val="000000"/>
                <w:sz w:val="22"/>
                <w:szCs w:val="22"/>
              </w:rPr>
            </w:pPr>
            <w:r w:rsidRPr="008409F0">
              <w:rPr>
                <w:color w:val="000000"/>
                <w:sz w:val="22"/>
                <w:szCs w:val="22"/>
              </w:rPr>
              <w:t> </w:t>
            </w:r>
          </w:p>
        </w:tc>
        <w:tc>
          <w:tcPr>
            <w:tcW w:w="1049" w:type="dxa"/>
            <w:noWrap/>
          </w:tcPr>
          <w:p w:rsidR="00F73FD5" w:rsidRPr="008409F0" w:rsidRDefault="00F73FD5" w:rsidP="00302E43">
            <w:pPr>
              <w:jc w:val="right"/>
              <w:rPr>
                <w:color w:val="000000"/>
                <w:sz w:val="22"/>
                <w:szCs w:val="22"/>
              </w:rPr>
            </w:pPr>
          </w:p>
        </w:tc>
        <w:tc>
          <w:tcPr>
            <w:tcW w:w="1050" w:type="dxa"/>
            <w:noWrap/>
          </w:tcPr>
          <w:p w:rsidR="00F73FD5" w:rsidRPr="008409F0" w:rsidRDefault="00F73FD5" w:rsidP="00302E43">
            <w:pPr>
              <w:jc w:val="right"/>
              <w:rPr>
                <w:color w:val="000000"/>
                <w:sz w:val="22"/>
                <w:szCs w:val="22"/>
              </w:rPr>
            </w:pPr>
          </w:p>
        </w:tc>
      </w:tr>
      <w:tr w:rsidR="00302E43" w:rsidRPr="008409F0" w:rsidTr="00966696">
        <w:trPr>
          <w:trHeight w:val="404"/>
        </w:trPr>
        <w:tc>
          <w:tcPr>
            <w:tcW w:w="3369" w:type="dxa"/>
            <w:shd w:val="clear" w:color="auto" w:fill="92CDDC" w:themeFill="accent5" w:themeFillTint="99"/>
            <w:noWrap/>
            <w:vAlign w:val="center"/>
          </w:tcPr>
          <w:p w:rsidR="00F73FD5" w:rsidRPr="008409F0" w:rsidRDefault="00F73FD5" w:rsidP="00302E43">
            <w:pPr>
              <w:jc w:val="left"/>
              <w:rPr>
                <w:b/>
                <w:bCs/>
                <w:sz w:val="22"/>
                <w:szCs w:val="22"/>
              </w:rPr>
            </w:pPr>
            <w:r w:rsidRPr="008409F0">
              <w:rPr>
                <w:b/>
                <w:bCs/>
                <w:sz w:val="22"/>
                <w:szCs w:val="22"/>
              </w:rPr>
              <w:t>SUBTOTAL, DIRECT COSTS</w:t>
            </w:r>
          </w:p>
        </w:tc>
        <w:tc>
          <w:tcPr>
            <w:tcW w:w="1117" w:type="dxa"/>
            <w:shd w:val="clear" w:color="auto" w:fill="92CDDC" w:themeFill="accent5" w:themeFillTint="99"/>
            <w:noWrap/>
          </w:tcPr>
          <w:p w:rsidR="00F73FD5" w:rsidRPr="008409F0" w:rsidRDefault="00F73FD5" w:rsidP="00302E43">
            <w:pPr>
              <w:rPr>
                <w:b/>
                <w:bCs/>
                <w:color w:val="000000"/>
                <w:sz w:val="22"/>
                <w:szCs w:val="22"/>
              </w:rPr>
            </w:pPr>
          </w:p>
        </w:tc>
        <w:tc>
          <w:tcPr>
            <w:tcW w:w="1129" w:type="dxa"/>
            <w:shd w:val="clear" w:color="auto" w:fill="92CDDC" w:themeFill="accent5" w:themeFillTint="99"/>
            <w:noWrap/>
          </w:tcPr>
          <w:p w:rsidR="00F73FD5" w:rsidRPr="008409F0" w:rsidRDefault="00F73FD5" w:rsidP="00302E43">
            <w:pPr>
              <w:rPr>
                <w:b/>
                <w:bCs/>
                <w:color w:val="000000"/>
                <w:sz w:val="22"/>
                <w:szCs w:val="22"/>
              </w:rPr>
            </w:pPr>
          </w:p>
        </w:tc>
        <w:tc>
          <w:tcPr>
            <w:tcW w:w="1129" w:type="dxa"/>
            <w:shd w:val="clear" w:color="auto" w:fill="92CDDC" w:themeFill="accent5" w:themeFillTint="99"/>
            <w:noWrap/>
          </w:tcPr>
          <w:p w:rsidR="00F73FD5" w:rsidRPr="008409F0" w:rsidRDefault="00F73FD5" w:rsidP="00302E43">
            <w:pPr>
              <w:rPr>
                <w:b/>
                <w:bCs/>
                <w:color w:val="000000"/>
                <w:sz w:val="22"/>
                <w:szCs w:val="22"/>
              </w:rPr>
            </w:pPr>
          </w:p>
        </w:tc>
        <w:tc>
          <w:tcPr>
            <w:tcW w:w="1049" w:type="dxa"/>
            <w:shd w:val="clear" w:color="auto" w:fill="92CDDC" w:themeFill="accent5" w:themeFillTint="99"/>
            <w:noWrap/>
          </w:tcPr>
          <w:p w:rsidR="00F73FD5" w:rsidRPr="008409F0" w:rsidRDefault="00F73FD5" w:rsidP="00302E43">
            <w:pPr>
              <w:jc w:val="right"/>
              <w:rPr>
                <w:b/>
                <w:bCs/>
                <w:color w:val="000000"/>
                <w:sz w:val="22"/>
                <w:szCs w:val="22"/>
              </w:rPr>
            </w:pPr>
          </w:p>
        </w:tc>
        <w:tc>
          <w:tcPr>
            <w:tcW w:w="1050" w:type="dxa"/>
            <w:shd w:val="clear" w:color="auto" w:fill="92CDDC" w:themeFill="accent5" w:themeFillTint="99"/>
            <w:noWrap/>
          </w:tcPr>
          <w:p w:rsidR="00F73FD5" w:rsidRPr="008409F0" w:rsidRDefault="00F73FD5" w:rsidP="00302E43">
            <w:pPr>
              <w:jc w:val="right"/>
              <w:rPr>
                <w:color w:val="000000"/>
                <w:sz w:val="22"/>
                <w:szCs w:val="22"/>
              </w:rPr>
            </w:pPr>
          </w:p>
        </w:tc>
      </w:tr>
      <w:tr w:rsidR="00302E43" w:rsidRPr="008409F0" w:rsidTr="00966696">
        <w:trPr>
          <w:trHeight w:val="385"/>
        </w:trPr>
        <w:tc>
          <w:tcPr>
            <w:tcW w:w="3369" w:type="dxa"/>
            <w:noWrap/>
            <w:vAlign w:val="center"/>
          </w:tcPr>
          <w:p w:rsidR="00302E43" w:rsidRPr="008409F0" w:rsidRDefault="00302E43" w:rsidP="00302E43">
            <w:pPr>
              <w:jc w:val="left"/>
              <w:rPr>
                <w:b/>
                <w:bCs/>
                <w:color w:val="000000"/>
                <w:sz w:val="22"/>
                <w:szCs w:val="22"/>
              </w:rPr>
            </w:pPr>
            <w:r w:rsidRPr="008409F0">
              <w:rPr>
                <w:b/>
                <w:bCs/>
                <w:color w:val="000000"/>
                <w:sz w:val="22"/>
                <w:szCs w:val="22"/>
              </w:rPr>
              <w:t>Miscellaneous and contingencies (maximum 5</w:t>
            </w:r>
            <w:r w:rsidRPr="008409F0">
              <w:rPr>
                <w:b/>
                <w:bCs/>
                <w:color w:val="000000"/>
              </w:rPr>
              <w:t> </w:t>
            </w:r>
            <w:r w:rsidRPr="008409F0">
              <w:rPr>
                <w:b/>
                <w:bCs/>
                <w:color w:val="000000"/>
                <w:sz w:val="22"/>
                <w:szCs w:val="22"/>
              </w:rPr>
              <w:t>% of direct costs subtotal)</w:t>
            </w:r>
          </w:p>
        </w:tc>
        <w:tc>
          <w:tcPr>
            <w:tcW w:w="1117" w:type="dxa"/>
            <w:noWrap/>
          </w:tcPr>
          <w:p w:rsidR="00302E43" w:rsidRPr="008409F0" w:rsidRDefault="00302E43" w:rsidP="00302E43">
            <w:pPr>
              <w:rPr>
                <w:color w:val="000000"/>
                <w:sz w:val="22"/>
                <w:szCs w:val="22"/>
              </w:rPr>
            </w:pPr>
          </w:p>
        </w:tc>
        <w:tc>
          <w:tcPr>
            <w:tcW w:w="1129" w:type="dxa"/>
            <w:noWrap/>
          </w:tcPr>
          <w:p w:rsidR="00302E43" w:rsidRPr="008409F0" w:rsidRDefault="00302E43" w:rsidP="00302E43">
            <w:pPr>
              <w:rPr>
                <w:color w:val="000000"/>
                <w:sz w:val="22"/>
                <w:szCs w:val="22"/>
              </w:rPr>
            </w:pPr>
          </w:p>
        </w:tc>
        <w:tc>
          <w:tcPr>
            <w:tcW w:w="1129" w:type="dxa"/>
            <w:noWrap/>
          </w:tcPr>
          <w:p w:rsidR="00302E43" w:rsidRPr="008409F0" w:rsidRDefault="00302E43" w:rsidP="00302E43">
            <w:pPr>
              <w:rPr>
                <w:color w:val="000000"/>
                <w:sz w:val="22"/>
                <w:szCs w:val="22"/>
              </w:rPr>
            </w:pPr>
          </w:p>
        </w:tc>
        <w:tc>
          <w:tcPr>
            <w:tcW w:w="1049" w:type="dxa"/>
            <w:noWrap/>
          </w:tcPr>
          <w:p w:rsidR="00302E43" w:rsidRPr="008409F0" w:rsidRDefault="00302E43" w:rsidP="00302E43">
            <w:pPr>
              <w:jc w:val="right"/>
              <w:rPr>
                <w:color w:val="000000"/>
                <w:sz w:val="22"/>
                <w:szCs w:val="22"/>
              </w:rPr>
            </w:pPr>
          </w:p>
        </w:tc>
        <w:tc>
          <w:tcPr>
            <w:tcW w:w="1050" w:type="dxa"/>
            <w:noWrap/>
          </w:tcPr>
          <w:p w:rsidR="00302E43" w:rsidRPr="008409F0" w:rsidRDefault="00302E43" w:rsidP="00302E43">
            <w:pPr>
              <w:jc w:val="right"/>
              <w:rPr>
                <w:color w:val="000000"/>
                <w:sz w:val="22"/>
                <w:szCs w:val="22"/>
              </w:rPr>
            </w:pPr>
          </w:p>
        </w:tc>
      </w:tr>
      <w:tr w:rsidR="00302E43" w:rsidRPr="008409F0" w:rsidTr="00966696">
        <w:trPr>
          <w:trHeight w:val="385"/>
        </w:trPr>
        <w:tc>
          <w:tcPr>
            <w:tcW w:w="3369" w:type="dxa"/>
            <w:shd w:val="clear" w:color="auto" w:fill="92CDDC" w:themeFill="accent5" w:themeFillTint="99"/>
            <w:noWrap/>
            <w:vAlign w:val="center"/>
          </w:tcPr>
          <w:p w:rsidR="00F73FD5" w:rsidRPr="008409F0" w:rsidRDefault="00F73FD5" w:rsidP="00302E43">
            <w:pPr>
              <w:jc w:val="left"/>
              <w:rPr>
                <w:b/>
                <w:bCs/>
                <w:sz w:val="22"/>
                <w:szCs w:val="22"/>
              </w:rPr>
            </w:pPr>
            <w:r w:rsidRPr="008409F0">
              <w:rPr>
                <w:b/>
                <w:bCs/>
                <w:sz w:val="22"/>
                <w:szCs w:val="22"/>
              </w:rPr>
              <w:t>TOTAL, DIRECT COSTS</w:t>
            </w:r>
          </w:p>
        </w:tc>
        <w:tc>
          <w:tcPr>
            <w:tcW w:w="1117" w:type="dxa"/>
            <w:shd w:val="clear" w:color="auto" w:fill="92CDDC" w:themeFill="accent5" w:themeFillTint="99"/>
            <w:noWrap/>
          </w:tcPr>
          <w:p w:rsidR="00F73FD5" w:rsidRPr="008409F0" w:rsidRDefault="00F73FD5" w:rsidP="00302E43">
            <w:pPr>
              <w:rPr>
                <w:b/>
                <w:bCs/>
                <w:color w:val="000000"/>
                <w:sz w:val="22"/>
                <w:szCs w:val="22"/>
              </w:rPr>
            </w:pPr>
          </w:p>
        </w:tc>
        <w:tc>
          <w:tcPr>
            <w:tcW w:w="1129" w:type="dxa"/>
            <w:shd w:val="clear" w:color="auto" w:fill="92CDDC" w:themeFill="accent5" w:themeFillTint="99"/>
            <w:noWrap/>
          </w:tcPr>
          <w:p w:rsidR="00F73FD5" w:rsidRPr="008409F0" w:rsidRDefault="00F73FD5" w:rsidP="00302E43">
            <w:pPr>
              <w:rPr>
                <w:b/>
                <w:bCs/>
                <w:color w:val="000000"/>
                <w:sz w:val="22"/>
                <w:szCs w:val="22"/>
              </w:rPr>
            </w:pPr>
          </w:p>
        </w:tc>
        <w:tc>
          <w:tcPr>
            <w:tcW w:w="1129" w:type="dxa"/>
            <w:shd w:val="clear" w:color="auto" w:fill="92CDDC" w:themeFill="accent5" w:themeFillTint="99"/>
            <w:noWrap/>
          </w:tcPr>
          <w:p w:rsidR="00F73FD5" w:rsidRPr="008409F0" w:rsidRDefault="00F73FD5" w:rsidP="00302E43">
            <w:pPr>
              <w:rPr>
                <w:b/>
                <w:bCs/>
                <w:color w:val="000000"/>
                <w:sz w:val="22"/>
                <w:szCs w:val="22"/>
              </w:rPr>
            </w:pPr>
          </w:p>
        </w:tc>
        <w:tc>
          <w:tcPr>
            <w:tcW w:w="1049" w:type="dxa"/>
            <w:shd w:val="clear" w:color="auto" w:fill="92CDDC" w:themeFill="accent5" w:themeFillTint="99"/>
            <w:noWrap/>
          </w:tcPr>
          <w:p w:rsidR="00F73FD5" w:rsidRPr="008409F0" w:rsidRDefault="00F73FD5" w:rsidP="00302E43">
            <w:pPr>
              <w:jc w:val="right"/>
              <w:rPr>
                <w:b/>
                <w:bCs/>
                <w:color w:val="000000"/>
                <w:sz w:val="22"/>
                <w:szCs w:val="22"/>
              </w:rPr>
            </w:pPr>
          </w:p>
        </w:tc>
        <w:tc>
          <w:tcPr>
            <w:tcW w:w="1050" w:type="dxa"/>
            <w:shd w:val="clear" w:color="auto" w:fill="92CDDC" w:themeFill="accent5" w:themeFillTint="99"/>
            <w:noWrap/>
          </w:tcPr>
          <w:p w:rsidR="00F73FD5" w:rsidRPr="008409F0" w:rsidRDefault="00F73FD5" w:rsidP="00302E43">
            <w:pPr>
              <w:jc w:val="right"/>
              <w:rPr>
                <w:color w:val="000000"/>
                <w:sz w:val="22"/>
                <w:szCs w:val="22"/>
              </w:rPr>
            </w:pPr>
          </w:p>
        </w:tc>
      </w:tr>
      <w:tr w:rsidR="00302E43" w:rsidRPr="008409F0" w:rsidTr="00966696">
        <w:trPr>
          <w:trHeight w:val="385"/>
        </w:trPr>
        <w:tc>
          <w:tcPr>
            <w:tcW w:w="3369" w:type="dxa"/>
            <w:noWrap/>
            <w:vAlign w:val="center"/>
          </w:tcPr>
          <w:p w:rsidR="00302E43" w:rsidRPr="008409F0" w:rsidRDefault="00302E43" w:rsidP="00302E43">
            <w:pPr>
              <w:jc w:val="left"/>
              <w:rPr>
                <w:b/>
                <w:bCs/>
                <w:color w:val="000000"/>
                <w:sz w:val="22"/>
                <w:szCs w:val="22"/>
              </w:rPr>
            </w:pPr>
            <w:r w:rsidRPr="008409F0">
              <w:rPr>
                <w:b/>
                <w:bCs/>
                <w:color w:val="000000"/>
                <w:sz w:val="22"/>
                <w:szCs w:val="22"/>
              </w:rPr>
              <w:t>Administrative costs (maximum 10</w:t>
            </w:r>
            <w:r w:rsidRPr="008409F0">
              <w:rPr>
                <w:b/>
                <w:bCs/>
                <w:color w:val="000000"/>
              </w:rPr>
              <w:t> </w:t>
            </w:r>
            <w:r w:rsidRPr="008409F0">
              <w:rPr>
                <w:b/>
                <w:bCs/>
                <w:color w:val="000000"/>
                <w:sz w:val="22"/>
                <w:szCs w:val="22"/>
              </w:rPr>
              <w:t>% of direct costs total)</w:t>
            </w:r>
          </w:p>
        </w:tc>
        <w:tc>
          <w:tcPr>
            <w:tcW w:w="1117" w:type="dxa"/>
            <w:noWrap/>
          </w:tcPr>
          <w:p w:rsidR="00302E43" w:rsidRPr="008409F0" w:rsidRDefault="00302E43" w:rsidP="00302E43">
            <w:pPr>
              <w:rPr>
                <w:color w:val="000000"/>
                <w:sz w:val="22"/>
                <w:szCs w:val="22"/>
              </w:rPr>
            </w:pPr>
          </w:p>
        </w:tc>
        <w:tc>
          <w:tcPr>
            <w:tcW w:w="1129" w:type="dxa"/>
            <w:noWrap/>
          </w:tcPr>
          <w:p w:rsidR="00302E43" w:rsidRPr="008409F0" w:rsidRDefault="00302E43" w:rsidP="00302E43">
            <w:pPr>
              <w:rPr>
                <w:color w:val="000000"/>
                <w:sz w:val="22"/>
                <w:szCs w:val="22"/>
              </w:rPr>
            </w:pPr>
          </w:p>
        </w:tc>
        <w:tc>
          <w:tcPr>
            <w:tcW w:w="1129" w:type="dxa"/>
            <w:noWrap/>
          </w:tcPr>
          <w:p w:rsidR="00302E43" w:rsidRPr="008409F0" w:rsidRDefault="00302E43" w:rsidP="00302E43">
            <w:pPr>
              <w:rPr>
                <w:color w:val="000000"/>
                <w:sz w:val="22"/>
                <w:szCs w:val="22"/>
              </w:rPr>
            </w:pPr>
          </w:p>
        </w:tc>
        <w:tc>
          <w:tcPr>
            <w:tcW w:w="1049" w:type="dxa"/>
            <w:noWrap/>
          </w:tcPr>
          <w:p w:rsidR="00302E43" w:rsidRPr="008409F0" w:rsidRDefault="00302E43" w:rsidP="00302E43">
            <w:pPr>
              <w:jc w:val="right"/>
              <w:rPr>
                <w:color w:val="000000"/>
                <w:sz w:val="22"/>
                <w:szCs w:val="22"/>
              </w:rPr>
            </w:pPr>
          </w:p>
        </w:tc>
        <w:tc>
          <w:tcPr>
            <w:tcW w:w="1050" w:type="dxa"/>
            <w:noWrap/>
          </w:tcPr>
          <w:p w:rsidR="00302E43" w:rsidRPr="008409F0" w:rsidRDefault="00302E43" w:rsidP="00302E43">
            <w:pPr>
              <w:jc w:val="right"/>
              <w:rPr>
                <w:color w:val="000000"/>
                <w:sz w:val="22"/>
                <w:szCs w:val="22"/>
              </w:rPr>
            </w:pPr>
          </w:p>
        </w:tc>
      </w:tr>
      <w:tr w:rsidR="00302E43" w:rsidRPr="008409F0" w:rsidTr="00966696">
        <w:trPr>
          <w:trHeight w:val="385"/>
        </w:trPr>
        <w:tc>
          <w:tcPr>
            <w:tcW w:w="3369" w:type="dxa"/>
            <w:shd w:val="clear" w:color="auto" w:fill="92CDDC" w:themeFill="accent5" w:themeFillTint="99"/>
            <w:noWrap/>
            <w:vAlign w:val="center"/>
          </w:tcPr>
          <w:p w:rsidR="00F73FD5" w:rsidRPr="008409F0" w:rsidRDefault="00F73FD5" w:rsidP="00302E43">
            <w:pPr>
              <w:jc w:val="left"/>
              <w:rPr>
                <w:b/>
                <w:bCs/>
                <w:sz w:val="22"/>
                <w:szCs w:val="22"/>
              </w:rPr>
            </w:pPr>
            <w:r w:rsidRPr="008409F0">
              <w:rPr>
                <w:b/>
                <w:bCs/>
                <w:sz w:val="22"/>
                <w:szCs w:val="22"/>
              </w:rPr>
              <w:t>GRAND TOTAL</w:t>
            </w:r>
          </w:p>
        </w:tc>
        <w:tc>
          <w:tcPr>
            <w:tcW w:w="1117" w:type="dxa"/>
            <w:shd w:val="clear" w:color="auto" w:fill="92CDDC" w:themeFill="accent5" w:themeFillTint="99"/>
            <w:noWrap/>
          </w:tcPr>
          <w:p w:rsidR="00F73FD5" w:rsidRPr="008409F0" w:rsidRDefault="00F73FD5" w:rsidP="00302E43">
            <w:pPr>
              <w:rPr>
                <w:b/>
                <w:bCs/>
                <w:sz w:val="22"/>
                <w:szCs w:val="22"/>
              </w:rPr>
            </w:pPr>
          </w:p>
        </w:tc>
        <w:tc>
          <w:tcPr>
            <w:tcW w:w="1129" w:type="dxa"/>
            <w:shd w:val="clear" w:color="auto" w:fill="92CDDC" w:themeFill="accent5" w:themeFillTint="99"/>
            <w:noWrap/>
          </w:tcPr>
          <w:p w:rsidR="00F73FD5" w:rsidRPr="008409F0" w:rsidRDefault="00F73FD5" w:rsidP="00302E43">
            <w:pPr>
              <w:rPr>
                <w:b/>
                <w:bCs/>
                <w:sz w:val="22"/>
                <w:szCs w:val="22"/>
              </w:rPr>
            </w:pPr>
          </w:p>
        </w:tc>
        <w:tc>
          <w:tcPr>
            <w:tcW w:w="1129" w:type="dxa"/>
            <w:shd w:val="clear" w:color="auto" w:fill="92CDDC" w:themeFill="accent5" w:themeFillTint="99"/>
            <w:noWrap/>
          </w:tcPr>
          <w:p w:rsidR="00F73FD5" w:rsidRPr="008409F0" w:rsidRDefault="00F73FD5" w:rsidP="00302E43">
            <w:pPr>
              <w:rPr>
                <w:b/>
                <w:bCs/>
                <w:sz w:val="22"/>
                <w:szCs w:val="22"/>
              </w:rPr>
            </w:pPr>
          </w:p>
        </w:tc>
        <w:tc>
          <w:tcPr>
            <w:tcW w:w="1049" w:type="dxa"/>
            <w:shd w:val="clear" w:color="auto" w:fill="92CDDC" w:themeFill="accent5" w:themeFillTint="99"/>
            <w:noWrap/>
          </w:tcPr>
          <w:p w:rsidR="00F73FD5" w:rsidRPr="008409F0" w:rsidRDefault="00F73FD5" w:rsidP="00302E43">
            <w:pPr>
              <w:jc w:val="right"/>
              <w:rPr>
                <w:b/>
                <w:bCs/>
                <w:sz w:val="22"/>
                <w:szCs w:val="22"/>
              </w:rPr>
            </w:pPr>
          </w:p>
        </w:tc>
        <w:tc>
          <w:tcPr>
            <w:tcW w:w="1050" w:type="dxa"/>
            <w:shd w:val="clear" w:color="auto" w:fill="92CDDC" w:themeFill="accent5" w:themeFillTint="99"/>
            <w:noWrap/>
          </w:tcPr>
          <w:p w:rsidR="00F73FD5" w:rsidRPr="008409F0" w:rsidRDefault="00F73FD5" w:rsidP="00302E43">
            <w:pPr>
              <w:jc w:val="right"/>
              <w:rPr>
                <w:color w:val="000000"/>
                <w:sz w:val="22"/>
                <w:szCs w:val="22"/>
              </w:rPr>
            </w:pPr>
          </w:p>
        </w:tc>
      </w:tr>
    </w:tbl>
    <w:p w:rsidR="00F73FD5" w:rsidRPr="008409F0" w:rsidRDefault="00F73FD5" w:rsidP="00C9432C"/>
    <w:p w:rsidR="00EA708B" w:rsidRPr="008409F0" w:rsidRDefault="00EA708B">
      <w:pPr>
        <w:spacing w:after="200" w:line="276" w:lineRule="auto"/>
        <w:jc w:val="left"/>
      </w:pPr>
      <w:r w:rsidRPr="008409F0">
        <w:br w:type="page"/>
      </w:r>
    </w:p>
    <w:p w:rsidR="00EA708B" w:rsidRPr="008409F0" w:rsidRDefault="00EA708B" w:rsidP="00585660">
      <w:pPr>
        <w:pStyle w:val="Titre2"/>
      </w:pPr>
      <w:r w:rsidRPr="008409F0">
        <w:lastRenderedPageBreak/>
        <w:t>Appendix C – CV template</w:t>
      </w:r>
    </w:p>
    <w:p w:rsidR="000A40F5" w:rsidRPr="008409F0" w:rsidRDefault="000A40F5" w:rsidP="00FB679C">
      <w:r w:rsidRPr="008409F0">
        <w:rPr>
          <w:lang w:eastAsia="fr-FR"/>
        </w:rPr>
        <w:t>CVs should not exceed 3 pages.</w:t>
      </w:r>
    </w:p>
    <w:p w:rsidR="00EA708B" w:rsidRPr="008409F0" w:rsidRDefault="00EA708B" w:rsidP="00EA708B">
      <w:pPr>
        <w:pStyle w:val="Titre1"/>
        <w:rPr>
          <w:rFonts w:cs="Times New Roman"/>
          <w:sz w:val="22"/>
          <w:szCs w:val="22"/>
        </w:rPr>
      </w:pPr>
      <w:r w:rsidRPr="008409F0">
        <w:rPr>
          <w:rFonts w:cs="Times New Roman"/>
          <w:sz w:val="22"/>
          <w:szCs w:val="22"/>
        </w:rPr>
        <w:t>Curriculum vitae</w:t>
      </w:r>
    </w:p>
    <w:p w:rsidR="00EA708B" w:rsidRPr="008409F0" w:rsidRDefault="00EA708B" w:rsidP="00EA708B">
      <w:pPr>
        <w:spacing w:before="120" w:after="120"/>
        <w:rPr>
          <w:bCs/>
        </w:rPr>
      </w:pPr>
      <w:r w:rsidRPr="008409F0">
        <w:rPr>
          <w:b/>
        </w:rPr>
        <w:t>Proposed role in the project:</w:t>
      </w:r>
      <w:r w:rsidRPr="008409F0">
        <w:rPr>
          <w:b/>
        </w:rPr>
        <w:tab/>
      </w:r>
    </w:p>
    <w:p w:rsidR="00EA708B" w:rsidRPr="008409F0" w:rsidRDefault="00EA708B" w:rsidP="00EA708B">
      <w:pPr>
        <w:spacing w:before="120" w:after="120"/>
        <w:rPr>
          <w:bCs/>
        </w:rPr>
      </w:pPr>
      <w:r w:rsidRPr="008409F0">
        <w:rPr>
          <w:b/>
        </w:rPr>
        <w:t>Category:</w:t>
      </w:r>
      <w:r w:rsidRPr="008409F0">
        <w:rPr>
          <w:b/>
        </w:rPr>
        <w:tab/>
      </w:r>
      <w:r w:rsidRPr="008409F0">
        <w:rPr>
          <w:b/>
        </w:rPr>
        <w:tab/>
      </w:r>
      <w:r w:rsidRPr="008409F0">
        <w:rPr>
          <w:b/>
        </w:rPr>
        <w:tab/>
      </w:r>
    </w:p>
    <w:p w:rsidR="00EA708B" w:rsidRPr="008409F0" w:rsidRDefault="00EA708B" w:rsidP="00EA708B">
      <w:pPr>
        <w:numPr>
          <w:ilvl w:val="0"/>
          <w:numId w:val="83"/>
        </w:numPr>
        <w:spacing w:before="120" w:after="120"/>
        <w:ind w:left="0" w:firstLine="0"/>
        <w:rPr>
          <w:b/>
        </w:rPr>
      </w:pPr>
      <w:r w:rsidRPr="008409F0">
        <w:rPr>
          <w:b/>
        </w:rPr>
        <w:t>Family name:</w:t>
      </w:r>
      <w:r w:rsidRPr="008409F0">
        <w:rPr>
          <w:b/>
        </w:rPr>
        <w:tab/>
      </w:r>
      <w:r w:rsidRPr="008409F0">
        <w:rPr>
          <w:b/>
        </w:rPr>
        <w:tab/>
      </w:r>
    </w:p>
    <w:p w:rsidR="00EA708B" w:rsidRPr="008409F0" w:rsidRDefault="00EA708B" w:rsidP="00EA708B">
      <w:pPr>
        <w:numPr>
          <w:ilvl w:val="0"/>
          <w:numId w:val="83"/>
        </w:numPr>
        <w:spacing w:before="120" w:after="120"/>
        <w:ind w:left="0" w:firstLine="0"/>
      </w:pPr>
      <w:r w:rsidRPr="008409F0">
        <w:rPr>
          <w:b/>
        </w:rPr>
        <w:t>First names:</w:t>
      </w:r>
      <w:r w:rsidRPr="008409F0">
        <w:rPr>
          <w:b/>
        </w:rPr>
        <w:tab/>
      </w:r>
      <w:r w:rsidRPr="008409F0">
        <w:rPr>
          <w:b/>
        </w:rPr>
        <w:tab/>
      </w:r>
    </w:p>
    <w:p w:rsidR="00EA708B" w:rsidRPr="008409F0" w:rsidRDefault="00EA708B" w:rsidP="00EA708B">
      <w:pPr>
        <w:numPr>
          <w:ilvl w:val="0"/>
          <w:numId w:val="83"/>
        </w:numPr>
        <w:spacing w:before="120" w:after="120"/>
        <w:ind w:left="0" w:firstLine="0"/>
      </w:pPr>
      <w:r w:rsidRPr="008409F0">
        <w:rPr>
          <w:b/>
        </w:rPr>
        <w:t>Date of birth:</w:t>
      </w:r>
      <w:r w:rsidRPr="008409F0">
        <w:rPr>
          <w:b/>
        </w:rPr>
        <w:tab/>
      </w:r>
      <w:r w:rsidRPr="008409F0">
        <w:rPr>
          <w:b/>
        </w:rPr>
        <w:tab/>
      </w:r>
    </w:p>
    <w:p w:rsidR="00EA708B" w:rsidRPr="008409F0" w:rsidRDefault="00EA708B" w:rsidP="00EA708B">
      <w:pPr>
        <w:numPr>
          <w:ilvl w:val="0"/>
          <w:numId w:val="83"/>
        </w:numPr>
        <w:spacing w:before="120" w:after="120"/>
        <w:ind w:left="0" w:firstLine="0"/>
      </w:pPr>
      <w:r w:rsidRPr="008409F0">
        <w:rPr>
          <w:b/>
        </w:rPr>
        <w:t>Nationality:</w:t>
      </w:r>
      <w:r w:rsidRPr="008409F0">
        <w:rPr>
          <w:b/>
        </w:rPr>
        <w:tab/>
      </w:r>
      <w:r w:rsidRPr="008409F0">
        <w:rPr>
          <w:b/>
        </w:rPr>
        <w:tab/>
      </w:r>
    </w:p>
    <w:p w:rsidR="00EA708B" w:rsidRPr="008409F0" w:rsidRDefault="00EA708B" w:rsidP="00EA708B">
      <w:pPr>
        <w:numPr>
          <w:ilvl w:val="0"/>
          <w:numId w:val="83"/>
        </w:numPr>
        <w:spacing w:before="120" w:after="120"/>
        <w:ind w:left="0" w:firstLine="0"/>
      </w:pPr>
      <w:r w:rsidRPr="008409F0">
        <w:rPr>
          <w:b/>
        </w:rPr>
        <w:t>Civil status:</w:t>
      </w:r>
      <w:r w:rsidRPr="008409F0">
        <w:rPr>
          <w:b/>
        </w:rPr>
        <w:tab/>
      </w:r>
      <w:r w:rsidRPr="008409F0">
        <w:rPr>
          <w:b/>
        </w:rPr>
        <w:tab/>
      </w:r>
    </w:p>
    <w:p w:rsidR="00EA708B" w:rsidRPr="008409F0" w:rsidRDefault="00EA708B" w:rsidP="00EA708B">
      <w:pPr>
        <w:numPr>
          <w:ilvl w:val="0"/>
          <w:numId w:val="83"/>
        </w:numPr>
        <w:spacing w:before="120" w:after="120"/>
        <w:ind w:left="0" w:firstLine="0"/>
      </w:pPr>
      <w:r w:rsidRPr="008409F0">
        <w:rPr>
          <w:b/>
        </w:rPr>
        <w:t>Education:</w:t>
      </w:r>
      <w:r w:rsidRPr="008409F0">
        <w:rPr>
          <w:b/>
        </w:rPr>
        <w:tab/>
      </w:r>
    </w:p>
    <w:tbl>
      <w:tblPr>
        <w:tblW w:w="9223" w:type="dxa"/>
        <w:jc w:val="center"/>
        <w:tblLayout w:type="fixed"/>
        <w:tblCellMar>
          <w:left w:w="130" w:type="dxa"/>
          <w:right w:w="130" w:type="dxa"/>
        </w:tblCellMar>
        <w:tblLook w:val="0000" w:firstRow="0" w:lastRow="0" w:firstColumn="0" w:lastColumn="0" w:noHBand="0" w:noVBand="0"/>
      </w:tblPr>
      <w:tblGrid>
        <w:gridCol w:w="5258"/>
        <w:gridCol w:w="3965"/>
      </w:tblGrid>
      <w:tr w:rsidR="00EA708B" w:rsidRPr="008409F0" w:rsidTr="0033307E">
        <w:trPr>
          <w:jc w:val="center"/>
        </w:trPr>
        <w:tc>
          <w:tcPr>
            <w:tcW w:w="5258" w:type="dxa"/>
            <w:tcBorders>
              <w:top w:val="double" w:sz="6" w:space="0" w:color="auto"/>
              <w:left w:val="double" w:sz="6" w:space="0" w:color="auto"/>
              <w:bottom w:val="single" w:sz="6" w:space="0" w:color="auto"/>
            </w:tcBorders>
            <w:shd w:val="pct5" w:color="auto" w:fill="FFFFFF"/>
          </w:tcPr>
          <w:p w:rsidR="00EA708B" w:rsidRPr="008409F0" w:rsidRDefault="00EA708B" w:rsidP="0033307E">
            <w:pPr>
              <w:pStyle w:val="normaltableau"/>
              <w:spacing w:before="0" w:after="0"/>
              <w:jc w:val="left"/>
              <w:rPr>
                <w:rFonts w:ascii="Times New Roman" w:hAnsi="Times New Roman"/>
                <w:szCs w:val="22"/>
              </w:rPr>
            </w:pPr>
            <w:r w:rsidRPr="008409F0">
              <w:rPr>
                <w:rFonts w:ascii="Times New Roman" w:hAnsi="Times New Roman"/>
                <w:szCs w:val="22"/>
              </w:rPr>
              <w:t>Institution</w:t>
            </w:r>
          </w:p>
          <w:p w:rsidR="00EA708B" w:rsidRPr="008409F0" w:rsidRDefault="00EA708B" w:rsidP="0033307E">
            <w:pPr>
              <w:pStyle w:val="normaltableau"/>
              <w:spacing w:before="0" w:after="0"/>
              <w:jc w:val="left"/>
              <w:rPr>
                <w:rFonts w:ascii="Times New Roman" w:hAnsi="Times New Roman"/>
                <w:szCs w:val="22"/>
              </w:rPr>
            </w:pPr>
            <w:r w:rsidRPr="008409F0">
              <w:rPr>
                <w:rFonts w:ascii="Times New Roman" w:hAnsi="Times New Roman"/>
                <w:szCs w:val="22"/>
              </w:rPr>
              <w:t>[Date from – Date to]</w:t>
            </w:r>
          </w:p>
        </w:tc>
        <w:tc>
          <w:tcPr>
            <w:tcW w:w="3965" w:type="dxa"/>
            <w:tcBorders>
              <w:top w:val="double" w:sz="6" w:space="0" w:color="auto"/>
              <w:left w:val="single" w:sz="6" w:space="0" w:color="auto"/>
              <w:bottom w:val="single" w:sz="6" w:space="0" w:color="auto"/>
              <w:right w:val="double" w:sz="6" w:space="0" w:color="auto"/>
            </w:tcBorders>
            <w:shd w:val="pct5" w:color="auto" w:fill="FFFFFF"/>
          </w:tcPr>
          <w:p w:rsidR="00EA708B" w:rsidRPr="008409F0" w:rsidRDefault="00EA708B" w:rsidP="0033307E">
            <w:pPr>
              <w:pStyle w:val="normaltableau"/>
              <w:spacing w:before="0" w:after="0"/>
              <w:jc w:val="left"/>
              <w:rPr>
                <w:rFonts w:ascii="Times New Roman" w:hAnsi="Times New Roman"/>
                <w:szCs w:val="22"/>
              </w:rPr>
            </w:pPr>
            <w:r w:rsidRPr="008409F0">
              <w:rPr>
                <w:rFonts w:ascii="Times New Roman" w:hAnsi="Times New Roman"/>
                <w:szCs w:val="22"/>
              </w:rPr>
              <w:t>Degree(s) or Diploma(s) obtained:</w:t>
            </w:r>
          </w:p>
        </w:tc>
      </w:tr>
      <w:tr w:rsidR="00EA708B" w:rsidRPr="008409F0" w:rsidTr="0033307E">
        <w:trPr>
          <w:jc w:val="center"/>
        </w:trPr>
        <w:tc>
          <w:tcPr>
            <w:tcW w:w="5258" w:type="dxa"/>
            <w:tcBorders>
              <w:top w:val="single" w:sz="6" w:space="0" w:color="auto"/>
              <w:left w:val="double" w:sz="6" w:space="0" w:color="auto"/>
              <w:bottom w:val="single" w:sz="6" w:space="0" w:color="auto"/>
            </w:tcBorders>
          </w:tcPr>
          <w:p w:rsidR="00EA708B" w:rsidRPr="008409F0" w:rsidRDefault="00EA708B" w:rsidP="0033307E">
            <w:pPr>
              <w:pStyle w:val="normaltableau"/>
              <w:tabs>
                <w:tab w:val="left" w:pos="661"/>
              </w:tabs>
              <w:spacing w:before="0" w:after="0"/>
              <w:jc w:val="left"/>
              <w:rPr>
                <w:rFonts w:ascii="Times New Roman" w:hAnsi="Times New Roman"/>
                <w:szCs w:val="22"/>
              </w:rPr>
            </w:pPr>
          </w:p>
        </w:tc>
        <w:tc>
          <w:tcPr>
            <w:tcW w:w="3965" w:type="dxa"/>
            <w:tcBorders>
              <w:top w:val="single" w:sz="6" w:space="0" w:color="auto"/>
              <w:left w:val="single" w:sz="6" w:space="0" w:color="auto"/>
              <w:bottom w:val="single" w:sz="6" w:space="0" w:color="auto"/>
              <w:right w:val="double" w:sz="6" w:space="0" w:color="auto"/>
            </w:tcBorders>
          </w:tcPr>
          <w:p w:rsidR="00EA708B" w:rsidRPr="008409F0" w:rsidRDefault="00EA708B" w:rsidP="0033307E">
            <w:pPr>
              <w:pStyle w:val="normaltableau"/>
              <w:spacing w:before="0" w:after="0"/>
              <w:jc w:val="left"/>
              <w:rPr>
                <w:rFonts w:ascii="Times New Roman" w:hAnsi="Times New Roman"/>
                <w:szCs w:val="22"/>
              </w:rPr>
            </w:pPr>
          </w:p>
        </w:tc>
      </w:tr>
      <w:tr w:rsidR="00EA708B" w:rsidRPr="008409F0" w:rsidTr="0033307E">
        <w:trPr>
          <w:jc w:val="center"/>
        </w:trPr>
        <w:tc>
          <w:tcPr>
            <w:tcW w:w="5258" w:type="dxa"/>
            <w:tcBorders>
              <w:top w:val="single" w:sz="6" w:space="0" w:color="auto"/>
              <w:left w:val="double" w:sz="6" w:space="0" w:color="auto"/>
              <w:bottom w:val="single" w:sz="6" w:space="0" w:color="auto"/>
            </w:tcBorders>
          </w:tcPr>
          <w:p w:rsidR="00EA708B" w:rsidRPr="008409F0" w:rsidRDefault="00EA708B" w:rsidP="0033307E">
            <w:pPr>
              <w:pStyle w:val="normaltableau"/>
              <w:tabs>
                <w:tab w:val="left" w:pos="661"/>
              </w:tabs>
              <w:spacing w:before="0" w:after="0"/>
              <w:jc w:val="left"/>
              <w:rPr>
                <w:rFonts w:ascii="Times New Roman" w:hAnsi="Times New Roman"/>
                <w:szCs w:val="22"/>
              </w:rPr>
            </w:pPr>
          </w:p>
        </w:tc>
        <w:tc>
          <w:tcPr>
            <w:tcW w:w="3965" w:type="dxa"/>
            <w:tcBorders>
              <w:top w:val="single" w:sz="6" w:space="0" w:color="auto"/>
              <w:left w:val="single" w:sz="6" w:space="0" w:color="auto"/>
              <w:bottom w:val="single" w:sz="6" w:space="0" w:color="auto"/>
              <w:right w:val="double" w:sz="6" w:space="0" w:color="auto"/>
            </w:tcBorders>
          </w:tcPr>
          <w:p w:rsidR="00EA708B" w:rsidRPr="008409F0" w:rsidRDefault="00EA708B" w:rsidP="0033307E">
            <w:pPr>
              <w:pStyle w:val="normaltableau"/>
              <w:spacing w:before="0" w:after="0"/>
              <w:jc w:val="left"/>
              <w:rPr>
                <w:rFonts w:ascii="Times New Roman" w:hAnsi="Times New Roman"/>
                <w:szCs w:val="22"/>
              </w:rPr>
            </w:pPr>
          </w:p>
        </w:tc>
      </w:tr>
      <w:tr w:rsidR="00EA708B" w:rsidRPr="008409F0" w:rsidTr="0033307E">
        <w:trPr>
          <w:jc w:val="center"/>
        </w:trPr>
        <w:tc>
          <w:tcPr>
            <w:tcW w:w="5258" w:type="dxa"/>
            <w:tcBorders>
              <w:top w:val="single" w:sz="6" w:space="0" w:color="auto"/>
              <w:left w:val="double" w:sz="6" w:space="0" w:color="auto"/>
              <w:bottom w:val="single" w:sz="6" w:space="0" w:color="auto"/>
            </w:tcBorders>
          </w:tcPr>
          <w:p w:rsidR="00EA708B" w:rsidRPr="008409F0" w:rsidRDefault="00EA708B" w:rsidP="0033307E">
            <w:pPr>
              <w:pStyle w:val="normaltableau"/>
              <w:tabs>
                <w:tab w:val="left" w:pos="661"/>
              </w:tabs>
              <w:spacing w:before="0" w:after="0"/>
              <w:jc w:val="left"/>
              <w:rPr>
                <w:rFonts w:ascii="Times New Roman" w:hAnsi="Times New Roman"/>
                <w:szCs w:val="22"/>
              </w:rPr>
            </w:pPr>
          </w:p>
        </w:tc>
        <w:tc>
          <w:tcPr>
            <w:tcW w:w="3965" w:type="dxa"/>
            <w:tcBorders>
              <w:top w:val="single" w:sz="6" w:space="0" w:color="auto"/>
              <w:left w:val="single" w:sz="6" w:space="0" w:color="auto"/>
              <w:bottom w:val="single" w:sz="6" w:space="0" w:color="auto"/>
              <w:right w:val="double" w:sz="6" w:space="0" w:color="auto"/>
            </w:tcBorders>
          </w:tcPr>
          <w:p w:rsidR="00EA708B" w:rsidRPr="008409F0" w:rsidRDefault="00EA708B" w:rsidP="0033307E">
            <w:pPr>
              <w:pStyle w:val="normaltableau"/>
              <w:spacing w:before="0" w:after="0"/>
              <w:jc w:val="left"/>
              <w:rPr>
                <w:rFonts w:ascii="Times New Roman" w:hAnsi="Times New Roman"/>
                <w:szCs w:val="22"/>
              </w:rPr>
            </w:pPr>
          </w:p>
        </w:tc>
      </w:tr>
      <w:tr w:rsidR="00EA708B" w:rsidRPr="008409F0" w:rsidTr="0033307E">
        <w:trPr>
          <w:jc w:val="center"/>
        </w:trPr>
        <w:tc>
          <w:tcPr>
            <w:tcW w:w="5258" w:type="dxa"/>
            <w:tcBorders>
              <w:top w:val="single" w:sz="6" w:space="0" w:color="auto"/>
              <w:left w:val="double" w:sz="6" w:space="0" w:color="auto"/>
              <w:bottom w:val="single" w:sz="6" w:space="0" w:color="auto"/>
            </w:tcBorders>
          </w:tcPr>
          <w:p w:rsidR="00EA708B" w:rsidRPr="008409F0" w:rsidRDefault="00EA708B" w:rsidP="0033307E">
            <w:pPr>
              <w:pStyle w:val="normaltableau"/>
              <w:tabs>
                <w:tab w:val="left" w:pos="661"/>
              </w:tabs>
              <w:spacing w:before="0" w:after="0"/>
              <w:jc w:val="left"/>
              <w:rPr>
                <w:rFonts w:ascii="Times New Roman" w:hAnsi="Times New Roman"/>
                <w:szCs w:val="22"/>
              </w:rPr>
            </w:pPr>
          </w:p>
        </w:tc>
        <w:tc>
          <w:tcPr>
            <w:tcW w:w="3965" w:type="dxa"/>
            <w:tcBorders>
              <w:top w:val="single" w:sz="6" w:space="0" w:color="auto"/>
              <w:left w:val="single" w:sz="6" w:space="0" w:color="auto"/>
              <w:bottom w:val="single" w:sz="6" w:space="0" w:color="auto"/>
              <w:right w:val="double" w:sz="6" w:space="0" w:color="auto"/>
            </w:tcBorders>
          </w:tcPr>
          <w:p w:rsidR="00EA708B" w:rsidRPr="008409F0" w:rsidRDefault="00EA708B" w:rsidP="0033307E">
            <w:pPr>
              <w:pStyle w:val="normaltableau"/>
              <w:spacing w:before="0" w:after="0"/>
              <w:jc w:val="left"/>
              <w:rPr>
                <w:rFonts w:ascii="Times New Roman" w:hAnsi="Times New Roman"/>
                <w:szCs w:val="22"/>
              </w:rPr>
            </w:pPr>
          </w:p>
        </w:tc>
      </w:tr>
      <w:tr w:rsidR="00EA708B" w:rsidRPr="008409F0" w:rsidTr="0033307E">
        <w:trPr>
          <w:jc w:val="center"/>
        </w:trPr>
        <w:tc>
          <w:tcPr>
            <w:tcW w:w="5258" w:type="dxa"/>
            <w:tcBorders>
              <w:top w:val="single" w:sz="6" w:space="0" w:color="auto"/>
              <w:left w:val="double" w:sz="6" w:space="0" w:color="auto"/>
              <w:bottom w:val="double" w:sz="6" w:space="0" w:color="auto"/>
            </w:tcBorders>
          </w:tcPr>
          <w:p w:rsidR="00EA708B" w:rsidRPr="008409F0" w:rsidRDefault="00EA708B" w:rsidP="0033307E">
            <w:pPr>
              <w:pStyle w:val="normaltableau"/>
              <w:tabs>
                <w:tab w:val="left" w:pos="661"/>
              </w:tabs>
              <w:spacing w:before="0" w:after="0"/>
              <w:jc w:val="left"/>
              <w:rPr>
                <w:rFonts w:ascii="Times New Roman" w:hAnsi="Times New Roman"/>
                <w:szCs w:val="22"/>
              </w:rPr>
            </w:pPr>
          </w:p>
        </w:tc>
        <w:tc>
          <w:tcPr>
            <w:tcW w:w="3965" w:type="dxa"/>
            <w:tcBorders>
              <w:top w:val="single" w:sz="6" w:space="0" w:color="auto"/>
              <w:left w:val="single" w:sz="6" w:space="0" w:color="auto"/>
              <w:bottom w:val="double" w:sz="6" w:space="0" w:color="auto"/>
              <w:right w:val="double" w:sz="6" w:space="0" w:color="auto"/>
            </w:tcBorders>
          </w:tcPr>
          <w:p w:rsidR="00EA708B" w:rsidRPr="008409F0" w:rsidRDefault="00EA708B" w:rsidP="0033307E">
            <w:pPr>
              <w:pStyle w:val="normaltableau"/>
              <w:spacing w:before="0" w:after="0"/>
              <w:jc w:val="left"/>
              <w:rPr>
                <w:rFonts w:ascii="Times New Roman" w:hAnsi="Times New Roman"/>
                <w:szCs w:val="22"/>
              </w:rPr>
            </w:pPr>
          </w:p>
        </w:tc>
      </w:tr>
    </w:tbl>
    <w:p w:rsidR="00EA708B" w:rsidRPr="008409F0" w:rsidRDefault="00EA708B" w:rsidP="00EA708B">
      <w:pPr>
        <w:numPr>
          <w:ilvl w:val="0"/>
          <w:numId w:val="83"/>
        </w:numPr>
        <w:spacing w:before="120" w:after="120"/>
        <w:ind w:left="0" w:firstLine="0"/>
      </w:pPr>
      <w:r w:rsidRPr="008409F0">
        <w:t xml:space="preserve"> </w:t>
      </w:r>
      <w:r w:rsidRPr="008409F0">
        <w:rPr>
          <w:b/>
        </w:rPr>
        <w:t>Language skills:</w:t>
      </w:r>
      <w:r w:rsidRPr="008409F0">
        <w:t xml:space="preserve"> Indicate competence on a scale of 1 to 5 (1 - excellent; 5 - basic)</w:t>
      </w:r>
    </w:p>
    <w:tbl>
      <w:tblPr>
        <w:tblW w:w="0" w:type="auto"/>
        <w:jc w:val="center"/>
        <w:tblInd w:w="-1513" w:type="dxa"/>
        <w:tblLayout w:type="fixed"/>
        <w:tblCellMar>
          <w:left w:w="120" w:type="dxa"/>
          <w:right w:w="120" w:type="dxa"/>
        </w:tblCellMar>
        <w:tblLook w:val="0000" w:firstRow="0" w:lastRow="0" w:firstColumn="0" w:lastColumn="0" w:noHBand="0" w:noVBand="0"/>
      </w:tblPr>
      <w:tblGrid>
        <w:gridCol w:w="3571"/>
        <w:gridCol w:w="1643"/>
        <w:gridCol w:w="1644"/>
        <w:gridCol w:w="2285"/>
      </w:tblGrid>
      <w:tr w:rsidR="00EA708B" w:rsidRPr="008409F0" w:rsidTr="0033307E">
        <w:trPr>
          <w:jc w:val="center"/>
        </w:trPr>
        <w:tc>
          <w:tcPr>
            <w:tcW w:w="3571" w:type="dxa"/>
            <w:tcBorders>
              <w:top w:val="double" w:sz="6" w:space="0" w:color="auto"/>
              <w:left w:val="double" w:sz="6" w:space="0" w:color="auto"/>
              <w:bottom w:val="single" w:sz="6" w:space="0" w:color="auto"/>
            </w:tcBorders>
            <w:shd w:val="pct5" w:color="auto" w:fill="FFFFFF"/>
          </w:tcPr>
          <w:p w:rsidR="00EA708B" w:rsidRPr="008409F0" w:rsidRDefault="00EA708B" w:rsidP="0033307E">
            <w:pPr>
              <w:pStyle w:val="normaltableau"/>
              <w:spacing w:before="0" w:after="0"/>
              <w:jc w:val="left"/>
              <w:rPr>
                <w:rFonts w:ascii="Times New Roman" w:hAnsi="Times New Roman"/>
                <w:szCs w:val="22"/>
              </w:rPr>
            </w:pPr>
            <w:r w:rsidRPr="008409F0">
              <w:rPr>
                <w:rFonts w:ascii="Times New Roman" w:hAnsi="Times New Roman"/>
                <w:szCs w:val="22"/>
              </w:rPr>
              <w:t>Language</w:t>
            </w:r>
          </w:p>
        </w:tc>
        <w:tc>
          <w:tcPr>
            <w:tcW w:w="1643" w:type="dxa"/>
            <w:tcBorders>
              <w:top w:val="double" w:sz="6" w:space="0" w:color="auto"/>
              <w:left w:val="single" w:sz="6" w:space="0" w:color="auto"/>
              <w:bottom w:val="single" w:sz="6" w:space="0" w:color="auto"/>
            </w:tcBorders>
            <w:shd w:val="pct5" w:color="auto" w:fill="FFFFFF"/>
          </w:tcPr>
          <w:p w:rsidR="00EA708B" w:rsidRPr="008409F0" w:rsidRDefault="00EA708B" w:rsidP="0033307E">
            <w:pPr>
              <w:pStyle w:val="normaltableau"/>
              <w:spacing w:before="0" w:after="0"/>
              <w:jc w:val="center"/>
              <w:rPr>
                <w:rFonts w:ascii="Times New Roman" w:hAnsi="Times New Roman"/>
                <w:szCs w:val="22"/>
              </w:rPr>
            </w:pPr>
            <w:r w:rsidRPr="008409F0">
              <w:rPr>
                <w:rFonts w:ascii="Times New Roman" w:hAnsi="Times New Roman"/>
                <w:szCs w:val="22"/>
              </w:rPr>
              <w:t>Reading</w:t>
            </w:r>
          </w:p>
        </w:tc>
        <w:tc>
          <w:tcPr>
            <w:tcW w:w="1644" w:type="dxa"/>
            <w:tcBorders>
              <w:top w:val="double" w:sz="6" w:space="0" w:color="auto"/>
              <w:left w:val="single" w:sz="6" w:space="0" w:color="auto"/>
              <w:bottom w:val="single" w:sz="6" w:space="0" w:color="auto"/>
            </w:tcBorders>
            <w:shd w:val="pct5" w:color="auto" w:fill="FFFFFF"/>
          </w:tcPr>
          <w:p w:rsidR="00EA708B" w:rsidRPr="008409F0" w:rsidRDefault="00EA708B" w:rsidP="0033307E">
            <w:pPr>
              <w:pStyle w:val="normaltableau"/>
              <w:spacing w:before="0" w:after="0"/>
              <w:jc w:val="center"/>
              <w:rPr>
                <w:rFonts w:ascii="Times New Roman" w:hAnsi="Times New Roman"/>
                <w:szCs w:val="22"/>
              </w:rPr>
            </w:pPr>
            <w:r w:rsidRPr="008409F0">
              <w:rPr>
                <w:rFonts w:ascii="Times New Roman" w:hAnsi="Times New Roman"/>
                <w:szCs w:val="22"/>
              </w:rPr>
              <w:t>Speaking</w:t>
            </w:r>
          </w:p>
        </w:tc>
        <w:tc>
          <w:tcPr>
            <w:tcW w:w="2285" w:type="dxa"/>
            <w:tcBorders>
              <w:top w:val="double" w:sz="6" w:space="0" w:color="auto"/>
              <w:left w:val="single" w:sz="6" w:space="0" w:color="auto"/>
              <w:bottom w:val="single" w:sz="6" w:space="0" w:color="auto"/>
              <w:right w:val="double" w:sz="6" w:space="0" w:color="auto"/>
            </w:tcBorders>
            <w:shd w:val="pct5" w:color="auto" w:fill="FFFFFF"/>
          </w:tcPr>
          <w:p w:rsidR="00EA708B" w:rsidRPr="008409F0" w:rsidRDefault="00EA708B" w:rsidP="0033307E">
            <w:pPr>
              <w:pStyle w:val="normaltableau"/>
              <w:spacing w:before="0" w:after="0"/>
              <w:jc w:val="center"/>
              <w:rPr>
                <w:rFonts w:ascii="Times New Roman" w:hAnsi="Times New Roman"/>
                <w:szCs w:val="22"/>
              </w:rPr>
            </w:pPr>
            <w:r w:rsidRPr="008409F0">
              <w:rPr>
                <w:rFonts w:ascii="Times New Roman" w:hAnsi="Times New Roman"/>
                <w:szCs w:val="22"/>
              </w:rPr>
              <w:t>Writing</w:t>
            </w:r>
          </w:p>
        </w:tc>
      </w:tr>
      <w:tr w:rsidR="00EA708B" w:rsidRPr="008409F0" w:rsidTr="0033307E">
        <w:trPr>
          <w:jc w:val="center"/>
        </w:trPr>
        <w:tc>
          <w:tcPr>
            <w:tcW w:w="3571" w:type="dxa"/>
            <w:tcBorders>
              <w:left w:val="double" w:sz="6" w:space="0" w:color="auto"/>
            </w:tcBorders>
          </w:tcPr>
          <w:p w:rsidR="00EA708B" w:rsidRPr="008409F0" w:rsidRDefault="00EA708B" w:rsidP="0033307E">
            <w:pPr>
              <w:pStyle w:val="Textebrut"/>
              <w:rPr>
                <w:rFonts w:ascii="Times New Roman" w:hAnsi="Times New Roman"/>
                <w:sz w:val="22"/>
                <w:szCs w:val="22"/>
                <w:lang w:val="en-US"/>
              </w:rPr>
            </w:pPr>
          </w:p>
        </w:tc>
        <w:tc>
          <w:tcPr>
            <w:tcW w:w="1643" w:type="dxa"/>
            <w:tcBorders>
              <w:left w:val="single" w:sz="6" w:space="0" w:color="auto"/>
            </w:tcBorders>
          </w:tcPr>
          <w:p w:rsidR="00EA708B" w:rsidRPr="008409F0" w:rsidRDefault="00EA708B" w:rsidP="0033307E">
            <w:pPr>
              <w:pStyle w:val="Textebrut"/>
              <w:jc w:val="center"/>
              <w:rPr>
                <w:rFonts w:ascii="Times New Roman" w:hAnsi="Times New Roman"/>
                <w:sz w:val="22"/>
                <w:szCs w:val="22"/>
                <w:lang w:val="en-US"/>
              </w:rPr>
            </w:pPr>
          </w:p>
        </w:tc>
        <w:tc>
          <w:tcPr>
            <w:tcW w:w="1644" w:type="dxa"/>
            <w:tcBorders>
              <w:left w:val="single" w:sz="6" w:space="0" w:color="auto"/>
            </w:tcBorders>
          </w:tcPr>
          <w:p w:rsidR="00EA708B" w:rsidRPr="008409F0" w:rsidRDefault="00EA708B" w:rsidP="0033307E">
            <w:pPr>
              <w:pStyle w:val="Textebrut"/>
              <w:jc w:val="center"/>
              <w:rPr>
                <w:rFonts w:ascii="Times New Roman" w:hAnsi="Times New Roman"/>
                <w:sz w:val="22"/>
                <w:szCs w:val="22"/>
                <w:lang w:val="en-US"/>
              </w:rPr>
            </w:pPr>
          </w:p>
        </w:tc>
        <w:tc>
          <w:tcPr>
            <w:tcW w:w="2285" w:type="dxa"/>
            <w:tcBorders>
              <w:left w:val="single" w:sz="6" w:space="0" w:color="auto"/>
              <w:right w:val="double" w:sz="6" w:space="0" w:color="auto"/>
            </w:tcBorders>
          </w:tcPr>
          <w:p w:rsidR="00EA708B" w:rsidRPr="008409F0" w:rsidRDefault="00EA708B" w:rsidP="0033307E">
            <w:pPr>
              <w:pStyle w:val="Textebrut"/>
              <w:jc w:val="center"/>
              <w:rPr>
                <w:rFonts w:ascii="Times New Roman" w:hAnsi="Times New Roman"/>
                <w:sz w:val="22"/>
                <w:szCs w:val="22"/>
                <w:lang w:val="en-US"/>
              </w:rPr>
            </w:pPr>
          </w:p>
        </w:tc>
      </w:tr>
      <w:tr w:rsidR="00EA708B" w:rsidRPr="008409F0" w:rsidTr="0033307E">
        <w:trPr>
          <w:jc w:val="center"/>
        </w:trPr>
        <w:tc>
          <w:tcPr>
            <w:tcW w:w="3571" w:type="dxa"/>
            <w:tcBorders>
              <w:top w:val="single" w:sz="6" w:space="0" w:color="auto"/>
              <w:left w:val="double" w:sz="6" w:space="0" w:color="auto"/>
              <w:bottom w:val="single" w:sz="6" w:space="0" w:color="auto"/>
            </w:tcBorders>
          </w:tcPr>
          <w:p w:rsidR="00EA708B" w:rsidRPr="008409F0" w:rsidRDefault="00EA708B" w:rsidP="0033307E">
            <w:pPr>
              <w:pStyle w:val="Textebrut"/>
              <w:rPr>
                <w:rFonts w:ascii="Times New Roman" w:hAnsi="Times New Roman"/>
                <w:sz w:val="22"/>
                <w:szCs w:val="22"/>
                <w:lang w:val="en-US"/>
              </w:rPr>
            </w:pPr>
          </w:p>
        </w:tc>
        <w:tc>
          <w:tcPr>
            <w:tcW w:w="1643" w:type="dxa"/>
            <w:tcBorders>
              <w:top w:val="single" w:sz="6" w:space="0" w:color="auto"/>
              <w:left w:val="single" w:sz="6" w:space="0" w:color="auto"/>
              <w:bottom w:val="single" w:sz="6" w:space="0" w:color="auto"/>
            </w:tcBorders>
          </w:tcPr>
          <w:p w:rsidR="00EA708B" w:rsidRPr="008409F0" w:rsidRDefault="00EA708B" w:rsidP="0033307E">
            <w:pPr>
              <w:pStyle w:val="Textebrut"/>
              <w:jc w:val="center"/>
              <w:rPr>
                <w:rFonts w:ascii="Times New Roman" w:hAnsi="Times New Roman"/>
                <w:sz w:val="22"/>
                <w:szCs w:val="22"/>
                <w:lang w:val="en-US"/>
              </w:rPr>
            </w:pPr>
          </w:p>
        </w:tc>
        <w:tc>
          <w:tcPr>
            <w:tcW w:w="1644" w:type="dxa"/>
            <w:tcBorders>
              <w:top w:val="single" w:sz="6" w:space="0" w:color="auto"/>
              <w:left w:val="single" w:sz="6" w:space="0" w:color="auto"/>
              <w:bottom w:val="single" w:sz="6" w:space="0" w:color="auto"/>
            </w:tcBorders>
          </w:tcPr>
          <w:p w:rsidR="00EA708B" w:rsidRPr="008409F0" w:rsidRDefault="00EA708B" w:rsidP="0033307E">
            <w:pPr>
              <w:pStyle w:val="Textebrut"/>
              <w:jc w:val="center"/>
              <w:rPr>
                <w:rFonts w:ascii="Times New Roman" w:hAnsi="Times New Roman"/>
                <w:sz w:val="22"/>
                <w:szCs w:val="22"/>
                <w:lang w:val="en-US"/>
              </w:rPr>
            </w:pPr>
          </w:p>
        </w:tc>
        <w:tc>
          <w:tcPr>
            <w:tcW w:w="2285" w:type="dxa"/>
            <w:tcBorders>
              <w:top w:val="single" w:sz="6" w:space="0" w:color="auto"/>
              <w:left w:val="single" w:sz="6" w:space="0" w:color="auto"/>
              <w:bottom w:val="single" w:sz="6" w:space="0" w:color="auto"/>
              <w:right w:val="double" w:sz="6" w:space="0" w:color="auto"/>
            </w:tcBorders>
          </w:tcPr>
          <w:p w:rsidR="00EA708B" w:rsidRPr="008409F0" w:rsidRDefault="00EA708B" w:rsidP="0033307E">
            <w:pPr>
              <w:pStyle w:val="Textebrut"/>
              <w:jc w:val="center"/>
              <w:rPr>
                <w:rFonts w:ascii="Times New Roman" w:hAnsi="Times New Roman"/>
                <w:sz w:val="22"/>
                <w:szCs w:val="22"/>
                <w:lang w:val="en-US"/>
              </w:rPr>
            </w:pPr>
          </w:p>
        </w:tc>
      </w:tr>
      <w:tr w:rsidR="00EA708B" w:rsidRPr="008409F0" w:rsidTr="0033307E">
        <w:trPr>
          <w:jc w:val="center"/>
        </w:trPr>
        <w:tc>
          <w:tcPr>
            <w:tcW w:w="3571" w:type="dxa"/>
            <w:tcBorders>
              <w:top w:val="single" w:sz="6" w:space="0" w:color="auto"/>
              <w:left w:val="double" w:sz="6" w:space="0" w:color="auto"/>
              <w:bottom w:val="single" w:sz="6" w:space="0" w:color="auto"/>
            </w:tcBorders>
          </w:tcPr>
          <w:p w:rsidR="00EA708B" w:rsidRPr="008409F0" w:rsidRDefault="00EA708B" w:rsidP="0033307E">
            <w:pPr>
              <w:pStyle w:val="Textebrut"/>
              <w:rPr>
                <w:rFonts w:ascii="Times New Roman" w:hAnsi="Times New Roman"/>
                <w:sz w:val="22"/>
                <w:szCs w:val="22"/>
                <w:lang w:val="en-US"/>
              </w:rPr>
            </w:pPr>
          </w:p>
        </w:tc>
        <w:tc>
          <w:tcPr>
            <w:tcW w:w="1643" w:type="dxa"/>
            <w:tcBorders>
              <w:top w:val="single" w:sz="6" w:space="0" w:color="auto"/>
              <w:left w:val="single" w:sz="6" w:space="0" w:color="auto"/>
              <w:bottom w:val="single" w:sz="6" w:space="0" w:color="auto"/>
            </w:tcBorders>
          </w:tcPr>
          <w:p w:rsidR="00EA708B" w:rsidRPr="008409F0" w:rsidRDefault="00EA708B" w:rsidP="0033307E">
            <w:pPr>
              <w:pStyle w:val="Textebrut"/>
              <w:jc w:val="center"/>
              <w:rPr>
                <w:rFonts w:ascii="Times New Roman" w:hAnsi="Times New Roman"/>
                <w:sz w:val="22"/>
                <w:szCs w:val="22"/>
                <w:lang w:val="en-US"/>
              </w:rPr>
            </w:pPr>
          </w:p>
        </w:tc>
        <w:tc>
          <w:tcPr>
            <w:tcW w:w="1644" w:type="dxa"/>
            <w:tcBorders>
              <w:top w:val="single" w:sz="6" w:space="0" w:color="auto"/>
              <w:left w:val="single" w:sz="6" w:space="0" w:color="auto"/>
              <w:bottom w:val="single" w:sz="6" w:space="0" w:color="auto"/>
            </w:tcBorders>
          </w:tcPr>
          <w:p w:rsidR="00EA708B" w:rsidRPr="008409F0" w:rsidRDefault="00EA708B" w:rsidP="0033307E">
            <w:pPr>
              <w:pStyle w:val="Textebrut"/>
              <w:jc w:val="center"/>
              <w:rPr>
                <w:rFonts w:ascii="Times New Roman" w:hAnsi="Times New Roman"/>
                <w:sz w:val="22"/>
                <w:szCs w:val="22"/>
                <w:lang w:val="en-US"/>
              </w:rPr>
            </w:pPr>
          </w:p>
        </w:tc>
        <w:tc>
          <w:tcPr>
            <w:tcW w:w="2285" w:type="dxa"/>
            <w:tcBorders>
              <w:top w:val="single" w:sz="6" w:space="0" w:color="auto"/>
              <w:left w:val="single" w:sz="6" w:space="0" w:color="auto"/>
              <w:bottom w:val="single" w:sz="6" w:space="0" w:color="auto"/>
              <w:right w:val="double" w:sz="6" w:space="0" w:color="auto"/>
            </w:tcBorders>
          </w:tcPr>
          <w:p w:rsidR="00EA708B" w:rsidRPr="008409F0" w:rsidRDefault="00EA708B" w:rsidP="0033307E">
            <w:pPr>
              <w:pStyle w:val="Textebrut"/>
              <w:jc w:val="center"/>
              <w:rPr>
                <w:rFonts w:ascii="Times New Roman" w:hAnsi="Times New Roman"/>
                <w:sz w:val="22"/>
                <w:szCs w:val="22"/>
                <w:lang w:val="en-US"/>
              </w:rPr>
            </w:pPr>
          </w:p>
        </w:tc>
      </w:tr>
      <w:tr w:rsidR="00EA708B" w:rsidRPr="008409F0" w:rsidTr="0033307E">
        <w:trPr>
          <w:jc w:val="center"/>
        </w:trPr>
        <w:tc>
          <w:tcPr>
            <w:tcW w:w="3571" w:type="dxa"/>
            <w:tcBorders>
              <w:top w:val="single" w:sz="6" w:space="0" w:color="auto"/>
              <w:left w:val="double" w:sz="6" w:space="0" w:color="auto"/>
              <w:bottom w:val="single" w:sz="6" w:space="0" w:color="auto"/>
            </w:tcBorders>
          </w:tcPr>
          <w:p w:rsidR="00EA708B" w:rsidRPr="008409F0" w:rsidRDefault="00EA708B" w:rsidP="0033307E">
            <w:pPr>
              <w:pStyle w:val="Textebrut"/>
              <w:rPr>
                <w:rFonts w:ascii="Times New Roman" w:hAnsi="Times New Roman"/>
                <w:sz w:val="22"/>
                <w:szCs w:val="22"/>
                <w:lang w:val="en-US"/>
              </w:rPr>
            </w:pPr>
          </w:p>
        </w:tc>
        <w:tc>
          <w:tcPr>
            <w:tcW w:w="1643" w:type="dxa"/>
            <w:tcBorders>
              <w:top w:val="single" w:sz="6" w:space="0" w:color="auto"/>
              <w:left w:val="single" w:sz="6" w:space="0" w:color="auto"/>
              <w:bottom w:val="single" w:sz="6" w:space="0" w:color="auto"/>
            </w:tcBorders>
          </w:tcPr>
          <w:p w:rsidR="00EA708B" w:rsidRPr="008409F0" w:rsidRDefault="00EA708B" w:rsidP="0033307E">
            <w:pPr>
              <w:pStyle w:val="Textebrut"/>
              <w:jc w:val="center"/>
              <w:rPr>
                <w:rFonts w:ascii="Times New Roman" w:hAnsi="Times New Roman"/>
                <w:sz w:val="22"/>
                <w:szCs w:val="22"/>
                <w:lang w:val="en-US"/>
              </w:rPr>
            </w:pPr>
          </w:p>
        </w:tc>
        <w:tc>
          <w:tcPr>
            <w:tcW w:w="1644" w:type="dxa"/>
            <w:tcBorders>
              <w:top w:val="single" w:sz="6" w:space="0" w:color="auto"/>
              <w:left w:val="single" w:sz="6" w:space="0" w:color="auto"/>
              <w:bottom w:val="single" w:sz="6" w:space="0" w:color="auto"/>
            </w:tcBorders>
          </w:tcPr>
          <w:p w:rsidR="00EA708B" w:rsidRPr="008409F0" w:rsidRDefault="00EA708B" w:rsidP="0033307E">
            <w:pPr>
              <w:pStyle w:val="Textebrut"/>
              <w:jc w:val="center"/>
              <w:rPr>
                <w:rFonts w:ascii="Times New Roman" w:hAnsi="Times New Roman"/>
                <w:sz w:val="22"/>
                <w:szCs w:val="22"/>
                <w:lang w:val="en-US"/>
              </w:rPr>
            </w:pPr>
          </w:p>
        </w:tc>
        <w:tc>
          <w:tcPr>
            <w:tcW w:w="2285" w:type="dxa"/>
            <w:tcBorders>
              <w:top w:val="single" w:sz="6" w:space="0" w:color="auto"/>
              <w:left w:val="single" w:sz="6" w:space="0" w:color="auto"/>
              <w:bottom w:val="single" w:sz="6" w:space="0" w:color="auto"/>
              <w:right w:val="double" w:sz="6" w:space="0" w:color="auto"/>
            </w:tcBorders>
          </w:tcPr>
          <w:p w:rsidR="00EA708B" w:rsidRPr="008409F0" w:rsidRDefault="00EA708B" w:rsidP="0033307E">
            <w:pPr>
              <w:pStyle w:val="Textebrut"/>
              <w:jc w:val="center"/>
              <w:rPr>
                <w:rFonts w:ascii="Times New Roman" w:hAnsi="Times New Roman"/>
                <w:sz w:val="22"/>
                <w:szCs w:val="22"/>
                <w:lang w:val="en-US"/>
              </w:rPr>
            </w:pPr>
          </w:p>
        </w:tc>
      </w:tr>
      <w:tr w:rsidR="00EA708B" w:rsidRPr="008409F0" w:rsidTr="0033307E">
        <w:trPr>
          <w:jc w:val="center"/>
        </w:trPr>
        <w:tc>
          <w:tcPr>
            <w:tcW w:w="3571" w:type="dxa"/>
            <w:tcBorders>
              <w:top w:val="single" w:sz="6" w:space="0" w:color="auto"/>
              <w:left w:val="double" w:sz="6" w:space="0" w:color="auto"/>
              <w:bottom w:val="double" w:sz="6" w:space="0" w:color="auto"/>
            </w:tcBorders>
          </w:tcPr>
          <w:p w:rsidR="00EA708B" w:rsidRPr="008409F0" w:rsidRDefault="00EA708B" w:rsidP="0033307E">
            <w:pPr>
              <w:pStyle w:val="Textebrut"/>
              <w:rPr>
                <w:rFonts w:ascii="Times New Roman" w:hAnsi="Times New Roman"/>
                <w:sz w:val="22"/>
                <w:szCs w:val="22"/>
                <w:lang w:val="en-US"/>
              </w:rPr>
            </w:pPr>
          </w:p>
        </w:tc>
        <w:tc>
          <w:tcPr>
            <w:tcW w:w="1643" w:type="dxa"/>
            <w:tcBorders>
              <w:top w:val="single" w:sz="6" w:space="0" w:color="auto"/>
              <w:left w:val="single" w:sz="6" w:space="0" w:color="auto"/>
              <w:bottom w:val="double" w:sz="6" w:space="0" w:color="auto"/>
            </w:tcBorders>
          </w:tcPr>
          <w:p w:rsidR="00EA708B" w:rsidRPr="008409F0" w:rsidRDefault="00EA708B" w:rsidP="0033307E">
            <w:pPr>
              <w:pStyle w:val="Textebrut"/>
              <w:jc w:val="center"/>
              <w:rPr>
                <w:rFonts w:ascii="Times New Roman" w:hAnsi="Times New Roman"/>
                <w:sz w:val="22"/>
                <w:szCs w:val="22"/>
                <w:lang w:val="en-US"/>
              </w:rPr>
            </w:pPr>
          </w:p>
        </w:tc>
        <w:tc>
          <w:tcPr>
            <w:tcW w:w="1644" w:type="dxa"/>
            <w:tcBorders>
              <w:top w:val="single" w:sz="6" w:space="0" w:color="auto"/>
              <w:left w:val="single" w:sz="6" w:space="0" w:color="auto"/>
              <w:bottom w:val="double" w:sz="6" w:space="0" w:color="auto"/>
            </w:tcBorders>
          </w:tcPr>
          <w:p w:rsidR="00EA708B" w:rsidRPr="008409F0" w:rsidRDefault="00EA708B" w:rsidP="0033307E">
            <w:pPr>
              <w:pStyle w:val="Textebrut"/>
              <w:jc w:val="center"/>
              <w:rPr>
                <w:rFonts w:ascii="Times New Roman" w:hAnsi="Times New Roman"/>
                <w:sz w:val="22"/>
                <w:szCs w:val="22"/>
                <w:lang w:val="en-US"/>
              </w:rPr>
            </w:pPr>
          </w:p>
        </w:tc>
        <w:tc>
          <w:tcPr>
            <w:tcW w:w="2285" w:type="dxa"/>
            <w:tcBorders>
              <w:top w:val="single" w:sz="6" w:space="0" w:color="auto"/>
              <w:left w:val="single" w:sz="6" w:space="0" w:color="auto"/>
              <w:bottom w:val="double" w:sz="6" w:space="0" w:color="auto"/>
              <w:right w:val="double" w:sz="6" w:space="0" w:color="auto"/>
            </w:tcBorders>
          </w:tcPr>
          <w:p w:rsidR="00EA708B" w:rsidRPr="008409F0" w:rsidRDefault="00EA708B" w:rsidP="0033307E">
            <w:pPr>
              <w:pStyle w:val="Textebrut"/>
              <w:jc w:val="center"/>
              <w:rPr>
                <w:rFonts w:ascii="Times New Roman" w:hAnsi="Times New Roman"/>
                <w:sz w:val="22"/>
                <w:szCs w:val="22"/>
                <w:lang w:val="en-US"/>
              </w:rPr>
            </w:pPr>
          </w:p>
        </w:tc>
      </w:tr>
    </w:tbl>
    <w:p w:rsidR="00EA708B" w:rsidRPr="008409F0" w:rsidRDefault="00EA708B" w:rsidP="00EA708B">
      <w:pPr>
        <w:numPr>
          <w:ilvl w:val="0"/>
          <w:numId w:val="83"/>
        </w:numPr>
        <w:spacing w:before="120" w:after="120"/>
        <w:ind w:left="0" w:firstLine="0"/>
      </w:pPr>
      <w:r w:rsidRPr="008409F0">
        <w:rPr>
          <w:b/>
        </w:rPr>
        <w:t>Membership</w:t>
      </w:r>
      <w:r w:rsidRPr="008409F0">
        <w:t xml:space="preserve"> </w:t>
      </w:r>
      <w:r w:rsidRPr="008409F0">
        <w:rPr>
          <w:b/>
        </w:rPr>
        <w:t>of professional bodies:</w:t>
      </w:r>
      <w:r w:rsidRPr="008409F0">
        <w:rPr>
          <w:b/>
        </w:rPr>
        <w:tab/>
      </w:r>
    </w:p>
    <w:p w:rsidR="00EA708B" w:rsidRPr="008409F0" w:rsidRDefault="00EA708B" w:rsidP="00EA708B">
      <w:pPr>
        <w:numPr>
          <w:ilvl w:val="0"/>
          <w:numId w:val="83"/>
        </w:numPr>
        <w:spacing w:before="120" w:after="120"/>
        <w:ind w:left="0" w:firstLine="0"/>
      </w:pPr>
      <w:r w:rsidRPr="008409F0">
        <w:rPr>
          <w:b/>
        </w:rPr>
        <w:t>Other skills:</w:t>
      </w:r>
      <w:r w:rsidRPr="008409F0">
        <w:t xml:space="preserve"> (e.g. Computer literacy, etc.)</w:t>
      </w:r>
      <w:r w:rsidRPr="008409F0">
        <w:tab/>
      </w:r>
    </w:p>
    <w:p w:rsidR="00EA708B" w:rsidRPr="008409F0" w:rsidRDefault="00EA708B" w:rsidP="00EA708B">
      <w:pPr>
        <w:numPr>
          <w:ilvl w:val="0"/>
          <w:numId w:val="83"/>
        </w:numPr>
        <w:spacing w:before="120" w:after="120"/>
        <w:ind w:left="0" w:firstLine="0"/>
      </w:pPr>
      <w:r w:rsidRPr="008409F0">
        <w:rPr>
          <w:b/>
        </w:rPr>
        <w:t>Present position:</w:t>
      </w:r>
      <w:r w:rsidRPr="008409F0">
        <w:rPr>
          <w:b/>
        </w:rPr>
        <w:tab/>
      </w:r>
      <w:r w:rsidRPr="008409F0">
        <w:rPr>
          <w:b/>
        </w:rPr>
        <w:tab/>
      </w:r>
      <w:r w:rsidRPr="008409F0">
        <w:rPr>
          <w:b/>
        </w:rPr>
        <w:tab/>
      </w:r>
      <w:r w:rsidRPr="008409F0">
        <w:rPr>
          <w:b/>
        </w:rPr>
        <w:tab/>
      </w:r>
    </w:p>
    <w:p w:rsidR="00EA708B" w:rsidRPr="008409F0" w:rsidRDefault="00EA708B" w:rsidP="00EA708B">
      <w:pPr>
        <w:numPr>
          <w:ilvl w:val="0"/>
          <w:numId w:val="83"/>
        </w:numPr>
        <w:spacing w:before="120" w:after="120"/>
        <w:ind w:left="0" w:firstLine="0"/>
      </w:pPr>
      <w:r w:rsidRPr="008409F0">
        <w:rPr>
          <w:b/>
        </w:rPr>
        <w:t>Years within the firm:</w:t>
      </w:r>
      <w:r w:rsidRPr="008409F0">
        <w:rPr>
          <w:b/>
        </w:rPr>
        <w:tab/>
      </w:r>
      <w:r w:rsidRPr="008409F0">
        <w:rPr>
          <w:b/>
        </w:rPr>
        <w:tab/>
      </w:r>
      <w:r w:rsidRPr="008409F0">
        <w:rPr>
          <w:b/>
        </w:rPr>
        <w:tab/>
      </w:r>
    </w:p>
    <w:p w:rsidR="00EA708B" w:rsidRPr="008409F0" w:rsidRDefault="00EA708B" w:rsidP="00EA708B">
      <w:pPr>
        <w:numPr>
          <w:ilvl w:val="0"/>
          <w:numId w:val="83"/>
        </w:numPr>
        <w:spacing w:before="120" w:after="120"/>
        <w:ind w:left="0" w:firstLine="0"/>
        <w:jc w:val="left"/>
      </w:pPr>
      <w:r w:rsidRPr="008409F0">
        <w:rPr>
          <w:b/>
        </w:rPr>
        <w:t>Key qualifications:</w:t>
      </w:r>
      <w:r w:rsidRPr="008409F0">
        <w:t xml:space="preserve"> (Relevant to the assignment)</w:t>
      </w:r>
      <w:r w:rsidRPr="008409F0">
        <w:tab/>
      </w:r>
    </w:p>
    <w:p w:rsidR="00EA708B" w:rsidRPr="008409F0" w:rsidRDefault="00EA708B" w:rsidP="00EA708B">
      <w:pPr>
        <w:numPr>
          <w:ilvl w:val="0"/>
          <w:numId w:val="83"/>
        </w:numPr>
        <w:spacing w:before="120" w:after="120"/>
        <w:ind w:left="0" w:firstLine="0"/>
      </w:pPr>
      <w:r w:rsidRPr="008409F0">
        <w:rPr>
          <w:b/>
        </w:rPr>
        <w:t>Specific experience in the region:</w:t>
      </w:r>
    </w:p>
    <w:tbl>
      <w:tblPr>
        <w:tblW w:w="9168" w:type="dxa"/>
        <w:jc w:val="center"/>
        <w:tblLayout w:type="fixed"/>
        <w:tblCellMar>
          <w:left w:w="120" w:type="dxa"/>
          <w:right w:w="120" w:type="dxa"/>
        </w:tblCellMar>
        <w:tblLook w:val="0000" w:firstRow="0" w:lastRow="0" w:firstColumn="0" w:lastColumn="0" w:noHBand="0" w:noVBand="0"/>
      </w:tblPr>
      <w:tblGrid>
        <w:gridCol w:w="2202"/>
        <w:gridCol w:w="6966"/>
      </w:tblGrid>
      <w:tr w:rsidR="00EA708B" w:rsidRPr="008409F0" w:rsidTr="0033307E">
        <w:trPr>
          <w:jc w:val="center"/>
        </w:trPr>
        <w:tc>
          <w:tcPr>
            <w:tcW w:w="2202" w:type="dxa"/>
            <w:tcBorders>
              <w:top w:val="double" w:sz="6" w:space="0" w:color="auto"/>
              <w:left w:val="double" w:sz="6" w:space="0" w:color="auto"/>
              <w:bottom w:val="single" w:sz="6" w:space="0" w:color="auto"/>
            </w:tcBorders>
            <w:shd w:val="pct5" w:color="auto" w:fill="FFFFFF"/>
          </w:tcPr>
          <w:p w:rsidR="00EA708B" w:rsidRPr="008409F0" w:rsidRDefault="00EA708B" w:rsidP="0033307E">
            <w:pPr>
              <w:pStyle w:val="normaltableau"/>
              <w:spacing w:before="0" w:after="0"/>
              <w:jc w:val="left"/>
              <w:rPr>
                <w:rFonts w:ascii="Times New Roman" w:hAnsi="Times New Roman"/>
                <w:szCs w:val="22"/>
              </w:rPr>
            </w:pPr>
            <w:r w:rsidRPr="008409F0">
              <w:rPr>
                <w:rFonts w:ascii="Times New Roman" w:hAnsi="Times New Roman"/>
                <w:szCs w:val="22"/>
              </w:rPr>
              <w:t>Country</w:t>
            </w:r>
          </w:p>
        </w:tc>
        <w:tc>
          <w:tcPr>
            <w:tcW w:w="6966" w:type="dxa"/>
            <w:tcBorders>
              <w:top w:val="double" w:sz="6" w:space="0" w:color="auto"/>
              <w:left w:val="single" w:sz="6" w:space="0" w:color="auto"/>
              <w:bottom w:val="single" w:sz="6" w:space="0" w:color="auto"/>
              <w:right w:val="double" w:sz="6" w:space="0" w:color="auto"/>
            </w:tcBorders>
            <w:shd w:val="pct5" w:color="auto" w:fill="FFFFFF"/>
          </w:tcPr>
          <w:p w:rsidR="00EA708B" w:rsidRPr="008409F0" w:rsidRDefault="00EA708B" w:rsidP="0033307E">
            <w:pPr>
              <w:pStyle w:val="normaltableau"/>
              <w:spacing w:before="0" w:after="0"/>
              <w:jc w:val="left"/>
              <w:rPr>
                <w:rFonts w:ascii="Times New Roman" w:hAnsi="Times New Roman"/>
                <w:szCs w:val="22"/>
              </w:rPr>
            </w:pPr>
            <w:r w:rsidRPr="008409F0">
              <w:rPr>
                <w:rFonts w:ascii="Times New Roman" w:hAnsi="Times New Roman"/>
                <w:szCs w:val="22"/>
              </w:rPr>
              <w:t>Date from – Date to</w:t>
            </w:r>
          </w:p>
        </w:tc>
      </w:tr>
      <w:tr w:rsidR="00EA708B" w:rsidRPr="008409F0" w:rsidTr="0033307E">
        <w:trPr>
          <w:jc w:val="center"/>
        </w:trPr>
        <w:tc>
          <w:tcPr>
            <w:tcW w:w="2202" w:type="dxa"/>
            <w:tcBorders>
              <w:top w:val="single" w:sz="6" w:space="0" w:color="auto"/>
              <w:left w:val="double" w:sz="6" w:space="0" w:color="auto"/>
              <w:bottom w:val="single" w:sz="6" w:space="0" w:color="auto"/>
            </w:tcBorders>
          </w:tcPr>
          <w:p w:rsidR="00EA708B" w:rsidRPr="008409F0" w:rsidRDefault="00EA708B" w:rsidP="0033307E">
            <w:pPr>
              <w:tabs>
                <w:tab w:val="left" w:pos="-2127"/>
                <w:tab w:val="left" w:pos="-1985"/>
                <w:tab w:val="left" w:pos="-1440"/>
                <w:tab w:val="left" w:pos="-709"/>
                <w:tab w:val="left" w:pos="-142"/>
              </w:tabs>
              <w:rPr>
                <w:lang w:val="en-US"/>
              </w:rPr>
            </w:pPr>
          </w:p>
        </w:tc>
        <w:tc>
          <w:tcPr>
            <w:tcW w:w="6966" w:type="dxa"/>
            <w:tcBorders>
              <w:top w:val="single" w:sz="6" w:space="0" w:color="auto"/>
              <w:left w:val="single" w:sz="6" w:space="0" w:color="auto"/>
              <w:bottom w:val="single" w:sz="6" w:space="0" w:color="auto"/>
              <w:right w:val="double" w:sz="6" w:space="0" w:color="auto"/>
            </w:tcBorders>
          </w:tcPr>
          <w:p w:rsidR="00EA708B" w:rsidRPr="008409F0" w:rsidRDefault="00EA708B" w:rsidP="0033307E">
            <w:pPr>
              <w:tabs>
                <w:tab w:val="left" w:pos="-2127"/>
                <w:tab w:val="left" w:pos="-1985"/>
                <w:tab w:val="left" w:pos="-1440"/>
                <w:tab w:val="left" w:pos="-709"/>
                <w:tab w:val="left" w:pos="-142"/>
              </w:tabs>
              <w:rPr>
                <w:b/>
                <w:i/>
                <w:lang w:val="en-US"/>
              </w:rPr>
            </w:pPr>
          </w:p>
        </w:tc>
      </w:tr>
      <w:tr w:rsidR="00EA708B" w:rsidRPr="008409F0" w:rsidTr="0033307E">
        <w:trPr>
          <w:jc w:val="center"/>
        </w:trPr>
        <w:tc>
          <w:tcPr>
            <w:tcW w:w="2202" w:type="dxa"/>
            <w:tcBorders>
              <w:top w:val="single" w:sz="6" w:space="0" w:color="auto"/>
              <w:left w:val="double" w:sz="6" w:space="0" w:color="auto"/>
              <w:bottom w:val="single" w:sz="6" w:space="0" w:color="auto"/>
            </w:tcBorders>
          </w:tcPr>
          <w:p w:rsidR="00EA708B" w:rsidRPr="008409F0" w:rsidRDefault="00EA708B" w:rsidP="0033307E">
            <w:pPr>
              <w:tabs>
                <w:tab w:val="left" w:pos="-2127"/>
                <w:tab w:val="left" w:pos="-1985"/>
                <w:tab w:val="left" w:pos="-1440"/>
                <w:tab w:val="left" w:pos="-709"/>
                <w:tab w:val="left" w:pos="-142"/>
              </w:tabs>
              <w:rPr>
                <w:lang w:val="en-US"/>
              </w:rPr>
            </w:pPr>
          </w:p>
        </w:tc>
        <w:tc>
          <w:tcPr>
            <w:tcW w:w="6966" w:type="dxa"/>
            <w:tcBorders>
              <w:top w:val="single" w:sz="6" w:space="0" w:color="auto"/>
              <w:left w:val="single" w:sz="6" w:space="0" w:color="auto"/>
              <w:bottom w:val="single" w:sz="6" w:space="0" w:color="auto"/>
              <w:right w:val="double" w:sz="6" w:space="0" w:color="auto"/>
            </w:tcBorders>
          </w:tcPr>
          <w:p w:rsidR="00EA708B" w:rsidRPr="008409F0" w:rsidRDefault="00EA708B" w:rsidP="0033307E">
            <w:pPr>
              <w:tabs>
                <w:tab w:val="left" w:pos="-2127"/>
                <w:tab w:val="left" w:pos="-1985"/>
                <w:tab w:val="left" w:pos="-1440"/>
                <w:tab w:val="left" w:pos="-709"/>
                <w:tab w:val="left" w:pos="-142"/>
              </w:tabs>
              <w:rPr>
                <w:lang w:val="en-US"/>
              </w:rPr>
            </w:pPr>
          </w:p>
        </w:tc>
      </w:tr>
      <w:tr w:rsidR="00EA708B" w:rsidRPr="008409F0" w:rsidTr="0033307E">
        <w:trPr>
          <w:jc w:val="center"/>
        </w:trPr>
        <w:tc>
          <w:tcPr>
            <w:tcW w:w="2202" w:type="dxa"/>
            <w:tcBorders>
              <w:top w:val="single" w:sz="6" w:space="0" w:color="auto"/>
              <w:left w:val="double" w:sz="6" w:space="0" w:color="auto"/>
              <w:bottom w:val="single" w:sz="6" w:space="0" w:color="auto"/>
            </w:tcBorders>
          </w:tcPr>
          <w:p w:rsidR="00EA708B" w:rsidRPr="008409F0" w:rsidRDefault="00EA708B" w:rsidP="0033307E">
            <w:pPr>
              <w:tabs>
                <w:tab w:val="left" w:pos="-2127"/>
                <w:tab w:val="left" w:pos="-1985"/>
                <w:tab w:val="left" w:pos="-1440"/>
                <w:tab w:val="left" w:pos="-709"/>
                <w:tab w:val="left" w:pos="-142"/>
              </w:tabs>
              <w:rPr>
                <w:lang w:val="en-US"/>
              </w:rPr>
            </w:pPr>
          </w:p>
        </w:tc>
        <w:tc>
          <w:tcPr>
            <w:tcW w:w="6966" w:type="dxa"/>
            <w:tcBorders>
              <w:top w:val="single" w:sz="6" w:space="0" w:color="auto"/>
              <w:left w:val="single" w:sz="6" w:space="0" w:color="auto"/>
              <w:bottom w:val="single" w:sz="6" w:space="0" w:color="auto"/>
              <w:right w:val="double" w:sz="6" w:space="0" w:color="auto"/>
            </w:tcBorders>
          </w:tcPr>
          <w:p w:rsidR="00EA708B" w:rsidRPr="008409F0" w:rsidRDefault="00EA708B" w:rsidP="0033307E">
            <w:pPr>
              <w:tabs>
                <w:tab w:val="left" w:pos="-2127"/>
                <w:tab w:val="left" w:pos="-1985"/>
                <w:tab w:val="left" w:pos="-1440"/>
                <w:tab w:val="left" w:pos="-709"/>
                <w:tab w:val="left" w:pos="-142"/>
              </w:tabs>
              <w:rPr>
                <w:lang w:val="en-US"/>
              </w:rPr>
            </w:pPr>
          </w:p>
        </w:tc>
      </w:tr>
      <w:tr w:rsidR="00EA708B" w:rsidRPr="008409F0" w:rsidTr="0033307E">
        <w:trPr>
          <w:jc w:val="center"/>
        </w:trPr>
        <w:tc>
          <w:tcPr>
            <w:tcW w:w="2202" w:type="dxa"/>
            <w:tcBorders>
              <w:top w:val="single" w:sz="6" w:space="0" w:color="auto"/>
              <w:left w:val="double" w:sz="6" w:space="0" w:color="auto"/>
              <w:bottom w:val="single" w:sz="6" w:space="0" w:color="auto"/>
            </w:tcBorders>
          </w:tcPr>
          <w:p w:rsidR="00EA708B" w:rsidRPr="008409F0" w:rsidRDefault="00EA708B" w:rsidP="0033307E">
            <w:pPr>
              <w:tabs>
                <w:tab w:val="left" w:pos="-2127"/>
                <w:tab w:val="left" w:pos="-1985"/>
                <w:tab w:val="left" w:pos="-1440"/>
                <w:tab w:val="left" w:pos="-709"/>
                <w:tab w:val="left" w:pos="-142"/>
              </w:tabs>
              <w:rPr>
                <w:lang w:val="en-US"/>
              </w:rPr>
            </w:pPr>
          </w:p>
        </w:tc>
        <w:tc>
          <w:tcPr>
            <w:tcW w:w="6966" w:type="dxa"/>
            <w:tcBorders>
              <w:top w:val="single" w:sz="6" w:space="0" w:color="auto"/>
              <w:left w:val="single" w:sz="6" w:space="0" w:color="auto"/>
              <w:bottom w:val="single" w:sz="6" w:space="0" w:color="auto"/>
              <w:right w:val="double" w:sz="6" w:space="0" w:color="auto"/>
            </w:tcBorders>
          </w:tcPr>
          <w:p w:rsidR="00EA708B" w:rsidRPr="008409F0" w:rsidRDefault="00EA708B" w:rsidP="0033307E">
            <w:pPr>
              <w:tabs>
                <w:tab w:val="left" w:pos="-2127"/>
                <w:tab w:val="left" w:pos="-1985"/>
                <w:tab w:val="left" w:pos="-1440"/>
                <w:tab w:val="left" w:pos="-709"/>
                <w:tab w:val="left" w:pos="-142"/>
              </w:tabs>
              <w:rPr>
                <w:lang w:val="en-US"/>
              </w:rPr>
            </w:pPr>
          </w:p>
        </w:tc>
      </w:tr>
      <w:tr w:rsidR="00EA708B" w:rsidRPr="008409F0" w:rsidTr="0033307E">
        <w:trPr>
          <w:jc w:val="center"/>
        </w:trPr>
        <w:tc>
          <w:tcPr>
            <w:tcW w:w="2202" w:type="dxa"/>
            <w:tcBorders>
              <w:top w:val="single" w:sz="6" w:space="0" w:color="auto"/>
              <w:left w:val="double" w:sz="6" w:space="0" w:color="auto"/>
              <w:bottom w:val="double" w:sz="6" w:space="0" w:color="auto"/>
            </w:tcBorders>
          </w:tcPr>
          <w:p w:rsidR="00EA708B" w:rsidRPr="008409F0" w:rsidRDefault="00EA708B" w:rsidP="0033307E">
            <w:pPr>
              <w:tabs>
                <w:tab w:val="left" w:pos="-2127"/>
                <w:tab w:val="left" w:pos="-1985"/>
                <w:tab w:val="left" w:pos="-1440"/>
                <w:tab w:val="left" w:pos="-709"/>
                <w:tab w:val="left" w:pos="-142"/>
              </w:tabs>
              <w:rPr>
                <w:lang w:val="en-US"/>
              </w:rPr>
            </w:pPr>
          </w:p>
        </w:tc>
        <w:tc>
          <w:tcPr>
            <w:tcW w:w="6966" w:type="dxa"/>
            <w:tcBorders>
              <w:top w:val="single" w:sz="6" w:space="0" w:color="auto"/>
              <w:left w:val="single" w:sz="6" w:space="0" w:color="auto"/>
              <w:bottom w:val="double" w:sz="6" w:space="0" w:color="auto"/>
              <w:right w:val="double" w:sz="6" w:space="0" w:color="auto"/>
            </w:tcBorders>
          </w:tcPr>
          <w:p w:rsidR="00EA708B" w:rsidRPr="008409F0" w:rsidRDefault="00EA708B" w:rsidP="0033307E">
            <w:pPr>
              <w:tabs>
                <w:tab w:val="left" w:pos="-2127"/>
                <w:tab w:val="left" w:pos="-1985"/>
                <w:tab w:val="left" w:pos="-1440"/>
                <w:tab w:val="left" w:pos="-709"/>
                <w:tab w:val="left" w:pos="-142"/>
              </w:tabs>
              <w:rPr>
                <w:lang w:val="en-US"/>
              </w:rPr>
            </w:pPr>
          </w:p>
        </w:tc>
      </w:tr>
    </w:tbl>
    <w:p w:rsidR="00EA708B" w:rsidRPr="008409F0" w:rsidRDefault="00EA708B" w:rsidP="00EA708B">
      <w:pPr>
        <w:spacing w:before="120" w:after="120"/>
      </w:pPr>
    </w:p>
    <w:p w:rsidR="00EA708B" w:rsidRPr="008409F0" w:rsidRDefault="00EA708B" w:rsidP="00EA708B">
      <w:pPr>
        <w:spacing w:before="120" w:after="120"/>
        <w:sectPr w:rsidR="00EA708B" w:rsidRPr="008409F0">
          <w:headerReference w:type="first" r:id="rId23"/>
          <w:footerReference w:type="first" r:id="rId24"/>
          <w:pgSz w:w="11907" w:h="16840" w:code="9"/>
          <w:pgMar w:top="1134" w:right="1418" w:bottom="0" w:left="1134" w:header="720" w:footer="720" w:gutter="567"/>
          <w:paperSrc w:first="15" w:other="15"/>
          <w:cols w:space="708"/>
          <w:titlePg/>
          <w:docGrid w:linePitch="299"/>
        </w:sectPr>
      </w:pPr>
    </w:p>
    <w:p w:rsidR="00EA708B" w:rsidRPr="008409F0" w:rsidRDefault="00EA708B" w:rsidP="00585660">
      <w:pPr>
        <w:keepNext/>
        <w:keepLines/>
        <w:numPr>
          <w:ilvl w:val="0"/>
          <w:numId w:val="83"/>
        </w:numPr>
        <w:spacing w:before="120" w:after="120"/>
        <w:ind w:left="0" w:firstLine="0"/>
      </w:pPr>
      <w:r w:rsidRPr="008409F0">
        <w:rPr>
          <w:b/>
        </w:rPr>
        <w:lastRenderedPageBreak/>
        <w:t>Professional</w:t>
      </w:r>
      <w:r w:rsidRPr="008409F0">
        <w:t xml:space="preserve"> </w:t>
      </w:r>
      <w:r w:rsidRPr="008409F0">
        <w:rPr>
          <w:b/>
        </w:rPr>
        <w:t xml:space="preserve">experience: </w:t>
      </w:r>
    </w:p>
    <w:tbl>
      <w:tblPr>
        <w:tblW w:w="1582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1440"/>
        <w:gridCol w:w="1620"/>
        <w:gridCol w:w="1620"/>
        <w:gridCol w:w="1620"/>
        <w:gridCol w:w="9522"/>
      </w:tblGrid>
      <w:tr w:rsidR="00EA708B" w:rsidRPr="008409F0" w:rsidTr="00585660">
        <w:trPr>
          <w:cantSplit/>
        </w:trPr>
        <w:tc>
          <w:tcPr>
            <w:tcW w:w="1440" w:type="dxa"/>
            <w:tcBorders>
              <w:top w:val="double" w:sz="6" w:space="0" w:color="auto"/>
              <w:bottom w:val="single" w:sz="6" w:space="0" w:color="auto"/>
            </w:tcBorders>
            <w:shd w:val="pct5" w:color="auto" w:fill="FFFFFF"/>
          </w:tcPr>
          <w:p w:rsidR="00EA708B" w:rsidRPr="008409F0" w:rsidRDefault="00EA708B" w:rsidP="00EA708B">
            <w:pPr>
              <w:pStyle w:val="normaltableau"/>
              <w:keepNext/>
              <w:keepLines/>
              <w:spacing w:before="0" w:after="0"/>
              <w:jc w:val="left"/>
              <w:rPr>
                <w:rFonts w:ascii="Times New Roman" w:hAnsi="Times New Roman"/>
                <w:szCs w:val="22"/>
              </w:rPr>
            </w:pPr>
            <w:r w:rsidRPr="008409F0">
              <w:rPr>
                <w:rFonts w:ascii="Times New Roman" w:hAnsi="Times New Roman"/>
                <w:szCs w:val="22"/>
              </w:rPr>
              <w:t>Date from – Date to</w:t>
            </w:r>
          </w:p>
        </w:tc>
        <w:tc>
          <w:tcPr>
            <w:tcW w:w="1620" w:type="dxa"/>
            <w:tcBorders>
              <w:top w:val="double" w:sz="6" w:space="0" w:color="auto"/>
              <w:bottom w:val="single" w:sz="6" w:space="0" w:color="auto"/>
            </w:tcBorders>
            <w:shd w:val="pct5" w:color="auto" w:fill="FFFFFF"/>
          </w:tcPr>
          <w:p w:rsidR="00EA708B" w:rsidRPr="008409F0" w:rsidRDefault="00EA708B" w:rsidP="00EA708B">
            <w:pPr>
              <w:pStyle w:val="normaltableau"/>
              <w:keepNext/>
              <w:keepLines/>
              <w:spacing w:before="0" w:after="0"/>
              <w:jc w:val="left"/>
              <w:rPr>
                <w:rFonts w:ascii="Times New Roman" w:hAnsi="Times New Roman"/>
                <w:szCs w:val="22"/>
              </w:rPr>
            </w:pPr>
            <w:r w:rsidRPr="008409F0">
              <w:rPr>
                <w:rFonts w:ascii="Times New Roman" w:hAnsi="Times New Roman"/>
                <w:szCs w:val="22"/>
              </w:rPr>
              <w:t>Location</w:t>
            </w:r>
          </w:p>
        </w:tc>
        <w:tc>
          <w:tcPr>
            <w:tcW w:w="1620" w:type="dxa"/>
            <w:tcBorders>
              <w:top w:val="double" w:sz="6" w:space="0" w:color="auto"/>
              <w:bottom w:val="single" w:sz="6" w:space="0" w:color="auto"/>
            </w:tcBorders>
            <w:shd w:val="pct5" w:color="auto" w:fill="FFFFFF"/>
          </w:tcPr>
          <w:p w:rsidR="00EA708B" w:rsidRPr="008409F0" w:rsidRDefault="00EA708B" w:rsidP="00EA708B">
            <w:pPr>
              <w:pStyle w:val="normaltableau"/>
              <w:keepNext/>
              <w:keepLines/>
              <w:spacing w:before="0" w:after="0"/>
              <w:jc w:val="left"/>
              <w:rPr>
                <w:rFonts w:ascii="Times New Roman" w:hAnsi="Times New Roman"/>
                <w:szCs w:val="22"/>
              </w:rPr>
            </w:pPr>
            <w:r w:rsidRPr="008409F0">
              <w:rPr>
                <w:rFonts w:ascii="Times New Roman" w:hAnsi="Times New Roman"/>
                <w:szCs w:val="22"/>
              </w:rPr>
              <w:t>Company</w:t>
            </w:r>
          </w:p>
        </w:tc>
        <w:tc>
          <w:tcPr>
            <w:tcW w:w="1620" w:type="dxa"/>
            <w:tcBorders>
              <w:top w:val="double" w:sz="6" w:space="0" w:color="auto"/>
              <w:bottom w:val="single" w:sz="6" w:space="0" w:color="auto"/>
            </w:tcBorders>
            <w:shd w:val="pct5" w:color="auto" w:fill="FFFFFF"/>
          </w:tcPr>
          <w:p w:rsidR="00EA708B" w:rsidRPr="008409F0" w:rsidRDefault="00EA708B" w:rsidP="00EA708B">
            <w:pPr>
              <w:pStyle w:val="normaltableau"/>
              <w:keepNext/>
              <w:keepLines/>
              <w:spacing w:before="0" w:after="0"/>
              <w:jc w:val="left"/>
              <w:rPr>
                <w:rFonts w:ascii="Times New Roman" w:hAnsi="Times New Roman"/>
                <w:szCs w:val="22"/>
              </w:rPr>
            </w:pPr>
            <w:r w:rsidRPr="008409F0">
              <w:rPr>
                <w:rFonts w:ascii="Times New Roman" w:hAnsi="Times New Roman"/>
                <w:szCs w:val="22"/>
              </w:rPr>
              <w:t>Position</w:t>
            </w:r>
          </w:p>
        </w:tc>
        <w:tc>
          <w:tcPr>
            <w:tcW w:w="9522" w:type="dxa"/>
            <w:tcBorders>
              <w:top w:val="double" w:sz="6" w:space="0" w:color="auto"/>
              <w:bottom w:val="single" w:sz="6" w:space="0" w:color="auto"/>
            </w:tcBorders>
            <w:shd w:val="pct5" w:color="auto" w:fill="FFFFFF"/>
          </w:tcPr>
          <w:p w:rsidR="00EA708B" w:rsidRPr="008409F0" w:rsidRDefault="00EA708B" w:rsidP="00F35DA5">
            <w:pPr>
              <w:pStyle w:val="normaltableau"/>
              <w:keepNext/>
              <w:keepLines/>
              <w:spacing w:before="0" w:after="0"/>
              <w:jc w:val="left"/>
              <w:rPr>
                <w:rFonts w:ascii="Times New Roman" w:hAnsi="Times New Roman"/>
                <w:szCs w:val="22"/>
              </w:rPr>
            </w:pPr>
            <w:r w:rsidRPr="008409F0">
              <w:rPr>
                <w:rFonts w:ascii="Times New Roman" w:hAnsi="Times New Roman"/>
                <w:szCs w:val="22"/>
              </w:rPr>
              <w:t>Description (including title of the project and funding source if applicable)</w:t>
            </w:r>
          </w:p>
        </w:tc>
      </w:tr>
      <w:tr w:rsidR="00EA708B" w:rsidRPr="008409F0" w:rsidTr="00585660">
        <w:trPr>
          <w:cantSplit/>
        </w:trPr>
        <w:tc>
          <w:tcPr>
            <w:tcW w:w="1440" w:type="dxa"/>
          </w:tcPr>
          <w:p w:rsidR="00EA708B" w:rsidRPr="008409F0" w:rsidRDefault="00EA708B" w:rsidP="00EA708B">
            <w:pPr>
              <w:tabs>
                <w:tab w:val="left" w:pos="-2127"/>
                <w:tab w:val="left" w:pos="-1985"/>
                <w:tab w:val="left" w:pos="-1440"/>
                <w:tab w:val="left" w:pos="-709"/>
                <w:tab w:val="left" w:pos="-142"/>
              </w:tabs>
              <w:rPr>
                <w:lang w:val="en-US"/>
              </w:rPr>
            </w:pPr>
          </w:p>
        </w:tc>
        <w:tc>
          <w:tcPr>
            <w:tcW w:w="1620" w:type="dxa"/>
          </w:tcPr>
          <w:p w:rsidR="00EA708B" w:rsidRPr="008409F0" w:rsidRDefault="00EA708B" w:rsidP="00EA708B">
            <w:pPr>
              <w:tabs>
                <w:tab w:val="left" w:pos="-2127"/>
                <w:tab w:val="left" w:pos="-1985"/>
                <w:tab w:val="left" w:pos="-1440"/>
                <w:tab w:val="left" w:pos="-709"/>
                <w:tab w:val="left" w:pos="-142"/>
              </w:tabs>
              <w:rPr>
                <w:b/>
                <w:lang w:val="en-US"/>
              </w:rPr>
            </w:pPr>
          </w:p>
        </w:tc>
        <w:tc>
          <w:tcPr>
            <w:tcW w:w="1620" w:type="dxa"/>
          </w:tcPr>
          <w:p w:rsidR="00EA708B" w:rsidRPr="008409F0" w:rsidRDefault="00EA708B" w:rsidP="00EA708B">
            <w:pPr>
              <w:tabs>
                <w:tab w:val="left" w:pos="-2127"/>
                <w:tab w:val="left" w:pos="-1985"/>
                <w:tab w:val="left" w:pos="-1440"/>
                <w:tab w:val="left" w:pos="-709"/>
                <w:tab w:val="left" w:pos="-142"/>
              </w:tabs>
              <w:rPr>
                <w:lang w:val="en-US"/>
              </w:rPr>
            </w:pPr>
          </w:p>
        </w:tc>
        <w:tc>
          <w:tcPr>
            <w:tcW w:w="1620" w:type="dxa"/>
          </w:tcPr>
          <w:p w:rsidR="00EA708B" w:rsidRPr="008409F0" w:rsidRDefault="00EA708B" w:rsidP="00EA708B">
            <w:pPr>
              <w:tabs>
                <w:tab w:val="left" w:pos="-2127"/>
                <w:tab w:val="left" w:pos="-1985"/>
                <w:tab w:val="left" w:pos="-1440"/>
                <w:tab w:val="left" w:pos="-709"/>
                <w:tab w:val="left" w:pos="-142"/>
              </w:tabs>
              <w:rPr>
                <w:bCs/>
                <w:lang w:val="en-US"/>
              </w:rPr>
            </w:pPr>
          </w:p>
        </w:tc>
        <w:tc>
          <w:tcPr>
            <w:tcW w:w="9522" w:type="dxa"/>
          </w:tcPr>
          <w:p w:rsidR="00EA708B" w:rsidRPr="008409F0" w:rsidRDefault="00EA708B" w:rsidP="00F35DA5">
            <w:pPr>
              <w:tabs>
                <w:tab w:val="left" w:pos="-2127"/>
                <w:tab w:val="left" w:pos="-1985"/>
                <w:tab w:val="left" w:pos="-1440"/>
                <w:tab w:val="left" w:pos="-709"/>
                <w:tab w:val="left" w:pos="-142"/>
              </w:tabs>
              <w:rPr>
                <w:lang w:val="en-US"/>
              </w:rPr>
            </w:pPr>
          </w:p>
        </w:tc>
      </w:tr>
      <w:tr w:rsidR="00EA708B" w:rsidRPr="008409F0" w:rsidTr="00585660">
        <w:trPr>
          <w:cantSplit/>
        </w:trPr>
        <w:tc>
          <w:tcPr>
            <w:tcW w:w="1440" w:type="dxa"/>
          </w:tcPr>
          <w:p w:rsidR="00EA708B" w:rsidRPr="008409F0" w:rsidRDefault="00EA708B" w:rsidP="00EA708B">
            <w:pPr>
              <w:tabs>
                <w:tab w:val="left" w:pos="-2127"/>
                <w:tab w:val="left" w:pos="-1985"/>
                <w:tab w:val="left" w:pos="-1440"/>
                <w:tab w:val="left" w:pos="-709"/>
                <w:tab w:val="left" w:pos="-142"/>
              </w:tabs>
              <w:rPr>
                <w:lang w:val="en-US"/>
              </w:rPr>
            </w:pPr>
          </w:p>
        </w:tc>
        <w:tc>
          <w:tcPr>
            <w:tcW w:w="1620" w:type="dxa"/>
          </w:tcPr>
          <w:p w:rsidR="00EA708B" w:rsidRPr="008409F0" w:rsidRDefault="00EA708B" w:rsidP="00EA708B">
            <w:pPr>
              <w:tabs>
                <w:tab w:val="left" w:pos="-2127"/>
                <w:tab w:val="left" w:pos="-1985"/>
                <w:tab w:val="left" w:pos="-1440"/>
                <w:tab w:val="left" w:pos="-709"/>
                <w:tab w:val="left" w:pos="-142"/>
              </w:tabs>
              <w:rPr>
                <w:bCs/>
                <w:lang w:val="en-US"/>
              </w:rPr>
            </w:pPr>
          </w:p>
        </w:tc>
        <w:tc>
          <w:tcPr>
            <w:tcW w:w="1620" w:type="dxa"/>
          </w:tcPr>
          <w:p w:rsidR="00EA708B" w:rsidRPr="008409F0" w:rsidRDefault="00EA708B" w:rsidP="00EA708B">
            <w:pPr>
              <w:tabs>
                <w:tab w:val="left" w:pos="-2127"/>
                <w:tab w:val="left" w:pos="-1985"/>
                <w:tab w:val="left" w:pos="-1440"/>
                <w:tab w:val="left" w:pos="-709"/>
                <w:tab w:val="left" w:pos="-142"/>
              </w:tabs>
              <w:rPr>
                <w:lang w:val="en-US"/>
              </w:rPr>
            </w:pPr>
          </w:p>
        </w:tc>
        <w:tc>
          <w:tcPr>
            <w:tcW w:w="1620" w:type="dxa"/>
          </w:tcPr>
          <w:p w:rsidR="00EA708B" w:rsidRPr="008409F0" w:rsidRDefault="00EA708B" w:rsidP="00EA708B">
            <w:pPr>
              <w:tabs>
                <w:tab w:val="left" w:pos="-2127"/>
                <w:tab w:val="left" w:pos="-1985"/>
                <w:tab w:val="left" w:pos="-1440"/>
                <w:tab w:val="left" w:pos="-709"/>
                <w:tab w:val="left" w:pos="-142"/>
              </w:tabs>
              <w:rPr>
                <w:bCs/>
                <w:lang w:val="en-US"/>
              </w:rPr>
            </w:pPr>
          </w:p>
        </w:tc>
        <w:tc>
          <w:tcPr>
            <w:tcW w:w="9522" w:type="dxa"/>
          </w:tcPr>
          <w:p w:rsidR="00EA708B" w:rsidRPr="008409F0" w:rsidRDefault="00EA708B" w:rsidP="00F35DA5">
            <w:pPr>
              <w:tabs>
                <w:tab w:val="left" w:pos="-2127"/>
                <w:tab w:val="left" w:pos="-1985"/>
                <w:tab w:val="left" w:pos="-1440"/>
                <w:tab w:val="left" w:pos="-709"/>
                <w:tab w:val="left" w:pos="-142"/>
              </w:tabs>
              <w:rPr>
                <w:lang w:val="en-US"/>
              </w:rPr>
            </w:pPr>
          </w:p>
        </w:tc>
      </w:tr>
      <w:tr w:rsidR="00EA708B" w:rsidRPr="008409F0" w:rsidTr="00585660">
        <w:trPr>
          <w:cantSplit/>
        </w:trPr>
        <w:tc>
          <w:tcPr>
            <w:tcW w:w="1440" w:type="dxa"/>
          </w:tcPr>
          <w:p w:rsidR="00EA708B" w:rsidRPr="008409F0" w:rsidRDefault="00EA708B" w:rsidP="00EA708B">
            <w:pPr>
              <w:tabs>
                <w:tab w:val="left" w:pos="-2127"/>
                <w:tab w:val="left" w:pos="-1985"/>
                <w:tab w:val="left" w:pos="-1440"/>
                <w:tab w:val="left" w:pos="-709"/>
                <w:tab w:val="left" w:pos="-142"/>
              </w:tabs>
              <w:rPr>
                <w:lang w:val="en-US"/>
              </w:rPr>
            </w:pPr>
          </w:p>
        </w:tc>
        <w:tc>
          <w:tcPr>
            <w:tcW w:w="1620" w:type="dxa"/>
          </w:tcPr>
          <w:p w:rsidR="00EA708B" w:rsidRPr="008409F0" w:rsidRDefault="00EA708B" w:rsidP="00EA708B">
            <w:pPr>
              <w:tabs>
                <w:tab w:val="left" w:pos="-2127"/>
                <w:tab w:val="left" w:pos="-1985"/>
                <w:tab w:val="left" w:pos="-1440"/>
                <w:tab w:val="left" w:pos="-709"/>
                <w:tab w:val="left" w:pos="-142"/>
              </w:tabs>
              <w:rPr>
                <w:bCs/>
                <w:lang w:val="en-US"/>
              </w:rPr>
            </w:pPr>
          </w:p>
        </w:tc>
        <w:tc>
          <w:tcPr>
            <w:tcW w:w="1620" w:type="dxa"/>
          </w:tcPr>
          <w:p w:rsidR="00EA708B" w:rsidRPr="008409F0" w:rsidRDefault="00EA708B" w:rsidP="00EA708B">
            <w:pPr>
              <w:tabs>
                <w:tab w:val="left" w:pos="-2127"/>
                <w:tab w:val="left" w:pos="-1985"/>
                <w:tab w:val="left" w:pos="-1440"/>
                <w:tab w:val="left" w:pos="-709"/>
                <w:tab w:val="left" w:pos="-142"/>
              </w:tabs>
              <w:rPr>
                <w:lang w:val="en-US"/>
              </w:rPr>
            </w:pPr>
          </w:p>
        </w:tc>
        <w:tc>
          <w:tcPr>
            <w:tcW w:w="1620" w:type="dxa"/>
          </w:tcPr>
          <w:p w:rsidR="00EA708B" w:rsidRPr="008409F0" w:rsidRDefault="00EA708B" w:rsidP="00EA708B">
            <w:pPr>
              <w:tabs>
                <w:tab w:val="left" w:pos="-2127"/>
                <w:tab w:val="left" w:pos="-1985"/>
                <w:tab w:val="left" w:pos="-1440"/>
                <w:tab w:val="left" w:pos="-709"/>
                <w:tab w:val="left" w:pos="-142"/>
              </w:tabs>
              <w:rPr>
                <w:bCs/>
                <w:lang w:val="en-US"/>
              </w:rPr>
            </w:pPr>
          </w:p>
        </w:tc>
        <w:tc>
          <w:tcPr>
            <w:tcW w:w="9522" w:type="dxa"/>
          </w:tcPr>
          <w:p w:rsidR="00EA708B" w:rsidRPr="008409F0" w:rsidRDefault="00EA708B" w:rsidP="00F35DA5">
            <w:pPr>
              <w:tabs>
                <w:tab w:val="left" w:pos="-2127"/>
                <w:tab w:val="left" w:pos="-1985"/>
                <w:tab w:val="left" w:pos="-1440"/>
                <w:tab w:val="left" w:pos="-709"/>
                <w:tab w:val="left" w:pos="-142"/>
              </w:tabs>
              <w:rPr>
                <w:lang w:val="en-US"/>
              </w:rPr>
            </w:pPr>
          </w:p>
        </w:tc>
      </w:tr>
      <w:tr w:rsidR="00EA708B" w:rsidRPr="008409F0" w:rsidTr="00585660">
        <w:trPr>
          <w:cantSplit/>
        </w:trPr>
        <w:tc>
          <w:tcPr>
            <w:tcW w:w="1440" w:type="dxa"/>
          </w:tcPr>
          <w:p w:rsidR="00EA708B" w:rsidRPr="008409F0" w:rsidRDefault="00EA708B" w:rsidP="00EA708B">
            <w:pPr>
              <w:tabs>
                <w:tab w:val="left" w:pos="-2127"/>
                <w:tab w:val="left" w:pos="-1985"/>
                <w:tab w:val="left" w:pos="-1440"/>
                <w:tab w:val="left" w:pos="-709"/>
                <w:tab w:val="left" w:pos="-142"/>
              </w:tabs>
              <w:rPr>
                <w:lang w:val="en-US"/>
              </w:rPr>
            </w:pPr>
          </w:p>
        </w:tc>
        <w:tc>
          <w:tcPr>
            <w:tcW w:w="1620" w:type="dxa"/>
          </w:tcPr>
          <w:p w:rsidR="00EA708B" w:rsidRPr="008409F0" w:rsidRDefault="00EA708B" w:rsidP="00EA708B">
            <w:pPr>
              <w:tabs>
                <w:tab w:val="left" w:pos="-2127"/>
                <w:tab w:val="left" w:pos="-1985"/>
                <w:tab w:val="left" w:pos="-1440"/>
                <w:tab w:val="left" w:pos="-709"/>
                <w:tab w:val="left" w:pos="-142"/>
              </w:tabs>
              <w:rPr>
                <w:bCs/>
                <w:lang w:val="en-US"/>
              </w:rPr>
            </w:pPr>
          </w:p>
        </w:tc>
        <w:tc>
          <w:tcPr>
            <w:tcW w:w="1620" w:type="dxa"/>
          </w:tcPr>
          <w:p w:rsidR="00EA708B" w:rsidRPr="008409F0" w:rsidRDefault="00EA708B" w:rsidP="00EA708B">
            <w:pPr>
              <w:tabs>
                <w:tab w:val="left" w:pos="-2127"/>
                <w:tab w:val="left" w:pos="-1985"/>
                <w:tab w:val="left" w:pos="-1440"/>
                <w:tab w:val="left" w:pos="-709"/>
                <w:tab w:val="left" w:pos="-142"/>
              </w:tabs>
              <w:rPr>
                <w:lang w:val="en-US"/>
              </w:rPr>
            </w:pPr>
          </w:p>
        </w:tc>
        <w:tc>
          <w:tcPr>
            <w:tcW w:w="1620" w:type="dxa"/>
          </w:tcPr>
          <w:p w:rsidR="00EA708B" w:rsidRPr="008409F0" w:rsidRDefault="00EA708B" w:rsidP="00EA708B">
            <w:pPr>
              <w:tabs>
                <w:tab w:val="left" w:pos="-2127"/>
                <w:tab w:val="left" w:pos="-1985"/>
                <w:tab w:val="left" w:pos="-1440"/>
                <w:tab w:val="left" w:pos="-709"/>
                <w:tab w:val="left" w:pos="-142"/>
              </w:tabs>
              <w:rPr>
                <w:bCs/>
                <w:lang w:val="en-US"/>
              </w:rPr>
            </w:pPr>
          </w:p>
        </w:tc>
        <w:tc>
          <w:tcPr>
            <w:tcW w:w="9522" w:type="dxa"/>
          </w:tcPr>
          <w:p w:rsidR="00EA708B" w:rsidRPr="008409F0" w:rsidRDefault="00EA708B" w:rsidP="00F35DA5">
            <w:pPr>
              <w:tabs>
                <w:tab w:val="left" w:pos="-2127"/>
                <w:tab w:val="left" w:pos="-1985"/>
                <w:tab w:val="left" w:pos="-1440"/>
                <w:tab w:val="left" w:pos="-709"/>
                <w:tab w:val="left" w:pos="-142"/>
              </w:tabs>
              <w:rPr>
                <w:lang w:val="en-US"/>
              </w:rPr>
            </w:pPr>
          </w:p>
        </w:tc>
      </w:tr>
      <w:tr w:rsidR="00EA708B" w:rsidRPr="008409F0" w:rsidTr="00585660">
        <w:trPr>
          <w:cantSplit/>
        </w:trPr>
        <w:tc>
          <w:tcPr>
            <w:tcW w:w="1440" w:type="dxa"/>
          </w:tcPr>
          <w:p w:rsidR="00EA708B" w:rsidRPr="008409F0" w:rsidRDefault="00EA708B" w:rsidP="00EA708B">
            <w:pPr>
              <w:tabs>
                <w:tab w:val="left" w:pos="-2127"/>
                <w:tab w:val="left" w:pos="-1985"/>
                <w:tab w:val="left" w:pos="-1440"/>
                <w:tab w:val="left" w:pos="-709"/>
                <w:tab w:val="left" w:pos="-142"/>
              </w:tabs>
              <w:rPr>
                <w:lang w:val="en-US"/>
              </w:rPr>
            </w:pPr>
          </w:p>
        </w:tc>
        <w:tc>
          <w:tcPr>
            <w:tcW w:w="1620" w:type="dxa"/>
          </w:tcPr>
          <w:p w:rsidR="00EA708B" w:rsidRPr="008409F0" w:rsidRDefault="00EA708B" w:rsidP="00EA708B">
            <w:pPr>
              <w:tabs>
                <w:tab w:val="left" w:pos="-2127"/>
                <w:tab w:val="left" w:pos="-1985"/>
                <w:tab w:val="left" w:pos="-1440"/>
                <w:tab w:val="left" w:pos="-709"/>
                <w:tab w:val="left" w:pos="-142"/>
              </w:tabs>
              <w:rPr>
                <w:bCs/>
                <w:lang w:val="en-US"/>
              </w:rPr>
            </w:pPr>
          </w:p>
        </w:tc>
        <w:tc>
          <w:tcPr>
            <w:tcW w:w="1620" w:type="dxa"/>
          </w:tcPr>
          <w:p w:rsidR="00EA708B" w:rsidRPr="008409F0" w:rsidRDefault="00EA708B" w:rsidP="00EA708B">
            <w:pPr>
              <w:tabs>
                <w:tab w:val="left" w:pos="-2127"/>
                <w:tab w:val="left" w:pos="-1985"/>
                <w:tab w:val="left" w:pos="-1440"/>
                <w:tab w:val="left" w:pos="-709"/>
                <w:tab w:val="left" w:pos="-142"/>
              </w:tabs>
              <w:rPr>
                <w:lang w:val="en-US"/>
              </w:rPr>
            </w:pPr>
          </w:p>
        </w:tc>
        <w:tc>
          <w:tcPr>
            <w:tcW w:w="1620" w:type="dxa"/>
          </w:tcPr>
          <w:p w:rsidR="00EA708B" w:rsidRPr="008409F0" w:rsidRDefault="00EA708B" w:rsidP="00EA708B">
            <w:pPr>
              <w:tabs>
                <w:tab w:val="left" w:pos="-2127"/>
                <w:tab w:val="left" w:pos="-1985"/>
                <w:tab w:val="left" w:pos="-1440"/>
                <w:tab w:val="left" w:pos="-709"/>
                <w:tab w:val="left" w:pos="-142"/>
              </w:tabs>
              <w:rPr>
                <w:bCs/>
                <w:lang w:val="en-US"/>
              </w:rPr>
            </w:pPr>
          </w:p>
        </w:tc>
        <w:tc>
          <w:tcPr>
            <w:tcW w:w="9522" w:type="dxa"/>
          </w:tcPr>
          <w:p w:rsidR="00EA708B" w:rsidRPr="008409F0" w:rsidRDefault="00EA708B" w:rsidP="00F35DA5">
            <w:pPr>
              <w:tabs>
                <w:tab w:val="left" w:pos="-2127"/>
                <w:tab w:val="left" w:pos="-1985"/>
                <w:tab w:val="left" w:pos="-1440"/>
                <w:tab w:val="left" w:pos="-709"/>
                <w:tab w:val="left" w:pos="-142"/>
              </w:tabs>
              <w:rPr>
                <w:lang w:val="en-US"/>
              </w:rPr>
            </w:pPr>
          </w:p>
        </w:tc>
      </w:tr>
      <w:tr w:rsidR="00EA708B" w:rsidRPr="008409F0" w:rsidTr="00585660">
        <w:trPr>
          <w:cantSplit/>
        </w:trPr>
        <w:tc>
          <w:tcPr>
            <w:tcW w:w="1440" w:type="dxa"/>
          </w:tcPr>
          <w:p w:rsidR="00EA708B" w:rsidRPr="008409F0" w:rsidRDefault="00EA708B" w:rsidP="00EA708B">
            <w:pPr>
              <w:tabs>
                <w:tab w:val="left" w:pos="-2127"/>
                <w:tab w:val="left" w:pos="-1985"/>
                <w:tab w:val="left" w:pos="-1440"/>
                <w:tab w:val="left" w:pos="-709"/>
                <w:tab w:val="left" w:pos="-142"/>
              </w:tabs>
              <w:rPr>
                <w:lang w:val="en-US"/>
              </w:rPr>
            </w:pPr>
          </w:p>
        </w:tc>
        <w:tc>
          <w:tcPr>
            <w:tcW w:w="1620" w:type="dxa"/>
          </w:tcPr>
          <w:p w:rsidR="00EA708B" w:rsidRPr="008409F0" w:rsidRDefault="00EA708B" w:rsidP="00EA708B">
            <w:pPr>
              <w:tabs>
                <w:tab w:val="left" w:pos="-2127"/>
                <w:tab w:val="left" w:pos="-1985"/>
                <w:tab w:val="left" w:pos="-1440"/>
                <w:tab w:val="left" w:pos="-709"/>
                <w:tab w:val="left" w:pos="-142"/>
              </w:tabs>
              <w:rPr>
                <w:bCs/>
                <w:lang w:val="en-US"/>
              </w:rPr>
            </w:pPr>
          </w:p>
        </w:tc>
        <w:tc>
          <w:tcPr>
            <w:tcW w:w="1620" w:type="dxa"/>
          </w:tcPr>
          <w:p w:rsidR="00EA708B" w:rsidRPr="008409F0" w:rsidRDefault="00EA708B" w:rsidP="00EA708B">
            <w:pPr>
              <w:tabs>
                <w:tab w:val="left" w:pos="-2127"/>
                <w:tab w:val="left" w:pos="-1985"/>
                <w:tab w:val="left" w:pos="-1440"/>
                <w:tab w:val="left" w:pos="-709"/>
                <w:tab w:val="left" w:pos="-142"/>
              </w:tabs>
              <w:rPr>
                <w:lang w:val="en-US"/>
              </w:rPr>
            </w:pPr>
          </w:p>
        </w:tc>
        <w:tc>
          <w:tcPr>
            <w:tcW w:w="1620" w:type="dxa"/>
          </w:tcPr>
          <w:p w:rsidR="00EA708B" w:rsidRPr="008409F0" w:rsidRDefault="00EA708B" w:rsidP="00EA708B">
            <w:pPr>
              <w:tabs>
                <w:tab w:val="left" w:pos="-2127"/>
                <w:tab w:val="left" w:pos="-1985"/>
                <w:tab w:val="left" w:pos="-1440"/>
                <w:tab w:val="left" w:pos="-709"/>
                <w:tab w:val="left" w:pos="-142"/>
              </w:tabs>
              <w:rPr>
                <w:bCs/>
                <w:lang w:val="en-US"/>
              </w:rPr>
            </w:pPr>
          </w:p>
        </w:tc>
        <w:tc>
          <w:tcPr>
            <w:tcW w:w="9522" w:type="dxa"/>
          </w:tcPr>
          <w:p w:rsidR="00EA708B" w:rsidRPr="008409F0" w:rsidRDefault="00EA708B" w:rsidP="00F35DA5">
            <w:pPr>
              <w:tabs>
                <w:tab w:val="left" w:pos="-2127"/>
                <w:tab w:val="left" w:pos="-1985"/>
                <w:tab w:val="left" w:pos="-1440"/>
                <w:tab w:val="left" w:pos="-709"/>
                <w:tab w:val="left" w:pos="-142"/>
              </w:tabs>
              <w:rPr>
                <w:lang w:val="en-US"/>
              </w:rPr>
            </w:pPr>
          </w:p>
        </w:tc>
      </w:tr>
      <w:tr w:rsidR="00EA708B" w:rsidRPr="008409F0" w:rsidTr="00585660">
        <w:trPr>
          <w:cantSplit/>
        </w:trPr>
        <w:tc>
          <w:tcPr>
            <w:tcW w:w="1440" w:type="dxa"/>
          </w:tcPr>
          <w:p w:rsidR="00EA708B" w:rsidRPr="008409F0" w:rsidRDefault="00EA708B" w:rsidP="00EA708B">
            <w:pPr>
              <w:tabs>
                <w:tab w:val="left" w:pos="-2127"/>
                <w:tab w:val="left" w:pos="-1985"/>
                <w:tab w:val="left" w:pos="-1440"/>
                <w:tab w:val="left" w:pos="-709"/>
                <w:tab w:val="left" w:pos="-142"/>
              </w:tabs>
              <w:rPr>
                <w:lang w:val="en-US"/>
              </w:rPr>
            </w:pPr>
          </w:p>
        </w:tc>
        <w:tc>
          <w:tcPr>
            <w:tcW w:w="1620" w:type="dxa"/>
          </w:tcPr>
          <w:p w:rsidR="00EA708B" w:rsidRPr="008409F0" w:rsidRDefault="00EA708B" w:rsidP="00EA708B">
            <w:pPr>
              <w:tabs>
                <w:tab w:val="left" w:pos="-2127"/>
                <w:tab w:val="left" w:pos="-1985"/>
                <w:tab w:val="left" w:pos="-1440"/>
                <w:tab w:val="left" w:pos="-709"/>
                <w:tab w:val="left" w:pos="-142"/>
              </w:tabs>
              <w:rPr>
                <w:bCs/>
                <w:lang w:val="en-US"/>
              </w:rPr>
            </w:pPr>
          </w:p>
        </w:tc>
        <w:tc>
          <w:tcPr>
            <w:tcW w:w="1620" w:type="dxa"/>
          </w:tcPr>
          <w:p w:rsidR="00EA708B" w:rsidRPr="008409F0" w:rsidRDefault="00EA708B" w:rsidP="00EA708B">
            <w:pPr>
              <w:tabs>
                <w:tab w:val="left" w:pos="-2127"/>
                <w:tab w:val="left" w:pos="-1985"/>
                <w:tab w:val="left" w:pos="-1440"/>
                <w:tab w:val="left" w:pos="-709"/>
                <w:tab w:val="left" w:pos="-142"/>
              </w:tabs>
              <w:rPr>
                <w:lang w:val="en-US"/>
              </w:rPr>
            </w:pPr>
          </w:p>
        </w:tc>
        <w:tc>
          <w:tcPr>
            <w:tcW w:w="1620" w:type="dxa"/>
          </w:tcPr>
          <w:p w:rsidR="00EA708B" w:rsidRPr="008409F0" w:rsidRDefault="00EA708B" w:rsidP="00EA708B">
            <w:pPr>
              <w:tabs>
                <w:tab w:val="left" w:pos="-2127"/>
                <w:tab w:val="left" w:pos="-1985"/>
                <w:tab w:val="left" w:pos="-1440"/>
                <w:tab w:val="left" w:pos="-709"/>
                <w:tab w:val="left" w:pos="-142"/>
              </w:tabs>
              <w:rPr>
                <w:bCs/>
                <w:lang w:val="en-US"/>
              </w:rPr>
            </w:pPr>
          </w:p>
        </w:tc>
        <w:tc>
          <w:tcPr>
            <w:tcW w:w="9522" w:type="dxa"/>
          </w:tcPr>
          <w:p w:rsidR="00EA708B" w:rsidRPr="008409F0" w:rsidRDefault="00EA708B" w:rsidP="00F35DA5">
            <w:pPr>
              <w:tabs>
                <w:tab w:val="left" w:pos="-2127"/>
                <w:tab w:val="left" w:pos="-1985"/>
                <w:tab w:val="left" w:pos="-1440"/>
                <w:tab w:val="left" w:pos="-709"/>
                <w:tab w:val="left" w:pos="-142"/>
              </w:tabs>
              <w:rPr>
                <w:lang w:val="en-US"/>
              </w:rPr>
            </w:pPr>
          </w:p>
        </w:tc>
      </w:tr>
      <w:tr w:rsidR="00EA708B" w:rsidRPr="008409F0" w:rsidTr="00585660">
        <w:trPr>
          <w:cantSplit/>
        </w:trPr>
        <w:tc>
          <w:tcPr>
            <w:tcW w:w="1440" w:type="dxa"/>
          </w:tcPr>
          <w:p w:rsidR="00EA708B" w:rsidRPr="008409F0" w:rsidRDefault="00EA708B" w:rsidP="00EA708B">
            <w:pPr>
              <w:tabs>
                <w:tab w:val="left" w:pos="-2127"/>
                <w:tab w:val="left" w:pos="-1985"/>
                <w:tab w:val="left" w:pos="-1440"/>
                <w:tab w:val="left" w:pos="-709"/>
                <w:tab w:val="left" w:pos="-142"/>
              </w:tabs>
              <w:rPr>
                <w:lang w:val="en-US"/>
              </w:rPr>
            </w:pPr>
          </w:p>
        </w:tc>
        <w:tc>
          <w:tcPr>
            <w:tcW w:w="1620" w:type="dxa"/>
          </w:tcPr>
          <w:p w:rsidR="00EA708B" w:rsidRPr="008409F0" w:rsidRDefault="00EA708B" w:rsidP="00EA708B">
            <w:pPr>
              <w:tabs>
                <w:tab w:val="left" w:pos="-2127"/>
                <w:tab w:val="left" w:pos="-1985"/>
                <w:tab w:val="left" w:pos="-1440"/>
                <w:tab w:val="left" w:pos="-709"/>
                <w:tab w:val="left" w:pos="-142"/>
              </w:tabs>
              <w:rPr>
                <w:b/>
                <w:lang w:val="en-US"/>
              </w:rPr>
            </w:pPr>
          </w:p>
        </w:tc>
        <w:tc>
          <w:tcPr>
            <w:tcW w:w="1620" w:type="dxa"/>
          </w:tcPr>
          <w:p w:rsidR="00EA708B" w:rsidRPr="008409F0" w:rsidRDefault="00EA708B" w:rsidP="00EA708B">
            <w:pPr>
              <w:tabs>
                <w:tab w:val="left" w:pos="-2127"/>
                <w:tab w:val="left" w:pos="-1985"/>
                <w:tab w:val="left" w:pos="-1440"/>
                <w:tab w:val="left" w:pos="-709"/>
                <w:tab w:val="left" w:pos="-142"/>
              </w:tabs>
              <w:rPr>
                <w:lang w:val="en-US"/>
              </w:rPr>
            </w:pPr>
          </w:p>
        </w:tc>
        <w:tc>
          <w:tcPr>
            <w:tcW w:w="1620" w:type="dxa"/>
          </w:tcPr>
          <w:p w:rsidR="00EA708B" w:rsidRPr="008409F0" w:rsidRDefault="00EA708B" w:rsidP="00EA708B">
            <w:pPr>
              <w:tabs>
                <w:tab w:val="left" w:pos="-2127"/>
                <w:tab w:val="left" w:pos="-1985"/>
                <w:tab w:val="left" w:pos="-1440"/>
                <w:tab w:val="left" w:pos="-709"/>
                <w:tab w:val="left" w:pos="-142"/>
              </w:tabs>
              <w:rPr>
                <w:bCs/>
                <w:lang w:val="en-US"/>
              </w:rPr>
            </w:pPr>
          </w:p>
        </w:tc>
        <w:tc>
          <w:tcPr>
            <w:tcW w:w="9522" w:type="dxa"/>
          </w:tcPr>
          <w:p w:rsidR="00EA708B" w:rsidRPr="008409F0" w:rsidRDefault="00EA708B" w:rsidP="00F35DA5">
            <w:pPr>
              <w:tabs>
                <w:tab w:val="left" w:pos="-2127"/>
                <w:tab w:val="left" w:pos="-1985"/>
                <w:tab w:val="left" w:pos="-1440"/>
                <w:tab w:val="left" w:pos="-709"/>
                <w:tab w:val="left" w:pos="-142"/>
              </w:tabs>
              <w:rPr>
                <w:lang w:val="en-US"/>
              </w:rPr>
            </w:pPr>
          </w:p>
        </w:tc>
      </w:tr>
      <w:tr w:rsidR="00EA708B" w:rsidRPr="008409F0" w:rsidTr="00585660">
        <w:trPr>
          <w:cantSplit/>
        </w:trPr>
        <w:tc>
          <w:tcPr>
            <w:tcW w:w="1440" w:type="dxa"/>
          </w:tcPr>
          <w:p w:rsidR="00EA708B" w:rsidRPr="008409F0" w:rsidRDefault="00EA708B" w:rsidP="00EA708B">
            <w:pPr>
              <w:tabs>
                <w:tab w:val="left" w:pos="-2127"/>
                <w:tab w:val="left" w:pos="-1985"/>
                <w:tab w:val="left" w:pos="-1440"/>
                <w:tab w:val="left" w:pos="-709"/>
                <w:tab w:val="left" w:pos="-142"/>
              </w:tabs>
              <w:rPr>
                <w:lang w:val="en-US"/>
              </w:rPr>
            </w:pPr>
          </w:p>
        </w:tc>
        <w:tc>
          <w:tcPr>
            <w:tcW w:w="1620" w:type="dxa"/>
          </w:tcPr>
          <w:p w:rsidR="00EA708B" w:rsidRPr="008409F0" w:rsidRDefault="00EA708B" w:rsidP="00EA708B">
            <w:pPr>
              <w:tabs>
                <w:tab w:val="left" w:pos="-2127"/>
                <w:tab w:val="left" w:pos="-1985"/>
                <w:tab w:val="left" w:pos="-1440"/>
                <w:tab w:val="left" w:pos="-709"/>
                <w:tab w:val="left" w:pos="-142"/>
              </w:tabs>
              <w:rPr>
                <w:bCs/>
                <w:lang w:val="en-US"/>
              </w:rPr>
            </w:pPr>
          </w:p>
        </w:tc>
        <w:tc>
          <w:tcPr>
            <w:tcW w:w="1620" w:type="dxa"/>
          </w:tcPr>
          <w:p w:rsidR="00EA708B" w:rsidRPr="008409F0" w:rsidRDefault="00EA708B" w:rsidP="00EA708B">
            <w:pPr>
              <w:tabs>
                <w:tab w:val="left" w:pos="-2127"/>
                <w:tab w:val="left" w:pos="-1985"/>
                <w:tab w:val="left" w:pos="-1440"/>
                <w:tab w:val="left" w:pos="-709"/>
                <w:tab w:val="left" w:pos="-142"/>
              </w:tabs>
              <w:rPr>
                <w:lang w:val="en-US"/>
              </w:rPr>
            </w:pPr>
          </w:p>
        </w:tc>
        <w:tc>
          <w:tcPr>
            <w:tcW w:w="1620" w:type="dxa"/>
          </w:tcPr>
          <w:p w:rsidR="00EA708B" w:rsidRPr="008409F0" w:rsidRDefault="00EA708B" w:rsidP="00EA708B">
            <w:pPr>
              <w:tabs>
                <w:tab w:val="left" w:pos="-2127"/>
                <w:tab w:val="left" w:pos="-1985"/>
                <w:tab w:val="left" w:pos="-1440"/>
                <w:tab w:val="left" w:pos="-709"/>
                <w:tab w:val="left" w:pos="-142"/>
              </w:tabs>
              <w:rPr>
                <w:bCs/>
                <w:lang w:val="en-US"/>
              </w:rPr>
            </w:pPr>
          </w:p>
        </w:tc>
        <w:tc>
          <w:tcPr>
            <w:tcW w:w="9522" w:type="dxa"/>
          </w:tcPr>
          <w:p w:rsidR="00EA708B" w:rsidRPr="008409F0" w:rsidRDefault="00EA708B" w:rsidP="00F35DA5">
            <w:pPr>
              <w:tabs>
                <w:tab w:val="left" w:pos="-2127"/>
                <w:tab w:val="left" w:pos="-1985"/>
                <w:tab w:val="left" w:pos="-1440"/>
                <w:tab w:val="left" w:pos="-709"/>
                <w:tab w:val="left" w:pos="-142"/>
              </w:tabs>
              <w:rPr>
                <w:lang w:val="en-US"/>
              </w:rPr>
            </w:pPr>
          </w:p>
        </w:tc>
      </w:tr>
      <w:tr w:rsidR="00EA708B" w:rsidRPr="008409F0" w:rsidTr="00585660">
        <w:trPr>
          <w:cantSplit/>
        </w:trPr>
        <w:tc>
          <w:tcPr>
            <w:tcW w:w="1440" w:type="dxa"/>
          </w:tcPr>
          <w:p w:rsidR="00EA708B" w:rsidRPr="008409F0" w:rsidRDefault="00EA708B" w:rsidP="00EA708B">
            <w:pPr>
              <w:tabs>
                <w:tab w:val="left" w:pos="-2127"/>
                <w:tab w:val="left" w:pos="-1985"/>
                <w:tab w:val="left" w:pos="-1440"/>
                <w:tab w:val="left" w:pos="-709"/>
                <w:tab w:val="left" w:pos="-142"/>
              </w:tabs>
              <w:rPr>
                <w:lang w:val="en-US"/>
              </w:rPr>
            </w:pPr>
          </w:p>
        </w:tc>
        <w:tc>
          <w:tcPr>
            <w:tcW w:w="1620" w:type="dxa"/>
          </w:tcPr>
          <w:p w:rsidR="00EA708B" w:rsidRPr="008409F0" w:rsidRDefault="00EA708B" w:rsidP="00EA708B">
            <w:pPr>
              <w:tabs>
                <w:tab w:val="left" w:pos="-2127"/>
                <w:tab w:val="left" w:pos="-1985"/>
                <w:tab w:val="left" w:pos="-1440"/>
                <w:tab w:val="left" w:pos="-709"/>
                <w:tab w:val="left" w:pos="-142"/>
              </w:tabs>
              <w:rPr>
                <w:bCs/>
                <w:lang w:val="en-US"/>
              </w:rPr>
            </w:pPr>
          </w:p>
        </w:tc>
        <w:tc>
          <w:tcPr>
            <w:tcW w:w="1620" w:type="dxa"/>
          </w:tcPr>
          <w:p w:rsidR="00EA708B" w:rsidRPr="008409F0" w:rsidRDefault="00EA708B" w:rsidP="00EA708B">
            <w:pPr>
              <w:tabs>
                <w:tab w:val="left" w:pos="-2127"/>
                <w:tab w:val="left" w:pos="-1985"/>
                <w:tab w:val="left" w:pos="-1440"/>
                <w:tab w:val="left" w:pos="-709"/>
                <w:tab w:val="left" w:pos="-142"/>
              </w:tabs>
              <w:rPr>
                <w:lang w:val="en-US"/>
              </w:rPr>
            </w:pPr>
          </w:p>
        </w:tc>
        <w:tc>
          <w:tcPr>
            <w:tcW w:w="1620" w:type="dxa"/>
          </w:tcPr>
          <w:p w:rsidR="00EA708B" w:rsidRPr="008409F0" w:rsidRDefault="00EA708B" w:rsidP="00EA708B">
            <w:pPr>
              <w:tabs>
                <w:tab w:val="left" w:pos="-2127"/>
                <w:tab w:val="left" w:pos="-1985"/>
                <w:tab w:val="left" w:pos="-1440"/>
                <w:tab w:val="left" w:pos="-709"/>
                <w:tab w:val="left" w:pos="-142"/>
              </w:tabs>
              <w:rPr>
                <w:bCs/>
                <w:lang w:val="en-US"/>
              </w:rPr>
            </w:pPr>
          </w:p>
        </w:tc>
        <w:tc>
          <w:tcPr>
            <w:tcW w:w="9522" w:type="dxa"/>
          </w:tcPr>
          <w:p w:rsidR="00EA708B" w:rsidRPr="008409F0" w:rsidRDefault="00EA708B" w:rsidP="00F35DA5">
            <w:pPr>
              <w:tabs>
                <w:tab w:val="left" w:pos="-2127"/>
                <w:tab w:val="left" w:pos="-1985"/>
                <w:tab w:val="left" w:pos="-1440"/>
                <w:tab w:val="left" w:pos="-709"/>
                <w:tab w:val="left" w:pos="-142"/>
              </w:tabs>
              <w:rPr>
                <w:lang w:val="en-US"/>
              </w:rPr>
            </w:pPr>
          </w:p>
        </w:tc>
      </w:tr>
      <w:tr w:rsidR="00EA708B" w:rsidRPr="008409F0" w:rsidTr="00585660">
        <w:trPr>
          <w:cantSplit/>
        </w:trPr>
        <w:tc>
          <w:tcPr>
            <w:tcW w:w="1440" w:type="dxa"/>
          </w:tcPr>
          <w:p w:rsidR="00EA708B" w:rsidRPr="008409F0" w:rsidRDefault="00EA708B" w:rsidP="00EA708B">
            <w:pPr>
              <w:tabs>
                <w:tab w:val="left" w:pos="-2127"/>
                <w:tab w:val="left" w:pos="-1985"/>
                <w:tab w:val="left" w:pos="-1440"/>
                <w:tab w:val="left" w:pos="-709"/>
                <w:tab w:val="left" w:pos="-142"/>
              </w:tabs>
              <w:rPr>
                <w:lang w:val="en-US"/>
              </w:rPr>
            </w:pPr>
          </w:p>
        </w:tc>
        <w:tc>
          <w:tcPr>
            <w:tcW w:w="1620" w:type="dxa"/>
          </w:tcPr>
          <w:p w:rsidR="00EA708B" w:rsidRPr="008409F0" w:rsidRDefault="00EA708B" w:rsidP="00EA708B">
            <w:pPr>
              <w:tabs>
                <w:tab w:val="left" w:pos="-2127"/>
                <w:tab w:val="left" w:pos="-1985"/>
                <w:tab w:val="left" w:pos="-1440"/>
                <w:tab w:val="left" w:pos="-709"/>
                <w:tab w:val="left" w:pos="-142"/>
              </w:tabs>
              <w:rPr>
                <w:bCs/>
                <w:lang w:val="en-US"/>
              </w:rPr>
            </w:pPr>
          </w:p>
        </w:tc>
        <w:tc>
          <w:tcPr>
            <w:tcW w:w="1620" w:type="dxa"/>
          </w:tcPr>
          <w:p w:rsidR="00EA708B" w:rsidRPr="008409F0" w:rsidRDefault="00EA708B" w:rsidP="00EA708B">
            <w:pPr>
              <w:tabs>
                <w:tab w:val="left" w:pos="-2127"/>
                <w:tab w:val="left" w:pos="-1985"/>
                <w:tab w:val="left" w:pos="-1440"/>
                <w:tab w:val="left" w:pos="-709"/>
                <w:tab w:val="left" w:pos="-142"/>
              </w:tabs>
              <w:rPr>
                <w:lang w:val="en-US"/>
              </w:rPr>
            </w:pPr>
          </w:p>
        </w:tc>
        <w:tc>
          <w:tcPr>
            <w:tcW w:w="1620" w:type="dxa"/>
          </w:tcPr>
          <w:p w:rsidR="00EA708B" w:rsidRPr="008409F0" w:rsidRDefault="00EA708B" w:rsidP="00EA708B">
            <w:pPr>
              <w:tabs>
                <w:tab w:val="left" w:pos="-2127"/>
                <w:tab w:val="left" w:pos="-1985"/>
                <w:tab w:val="left" w:pos="-1440"/>
                <w:tab w:val="left" w:pos="-709"/>
                <w:tab w:val="left" w:pos="-142"/>
              </w:tabs>
              <w:rPr>
                <w:bCs/>
                <w:lang w:val="en-US"/>
              </w:rPr>
            </w:pPr>
          </w:p>
        </w:tc>
        <w:tc>
          <w:tcPr>
            <w:tcW w:w="9522" w:type="dxa"/>
          </w:tcPr>
          <w:p w:rsidR="00EA708B" w:rsidRPr="008409F0" w:rsidRDefault="00EA708B" w:rsidP="00F35DA5">
            <w:pPr>
              <w:tabs>
                <w:tab w:val="left" w:pos="-2127"/>
                <w:tab w:val="left" w:pos="-1985"/>
                <w:tab w:val="left" w:pos="-1440"/>
                <w:tab w:val="left" w:pos="-709"/>
                <w:tab w:val="left" w:pos="-142"/>
              </w:tabs>
              <w:rPr>
                <w:lang w:val="en-US"/>
              </w:rPr>
            </w:pPr>
          </w:p>
        </w:tc>
      </w:tr>
      <w:tr w:rsidR="00EA708B" w:rsidRPr="008409F0" w:rsidTr="00585660">
        <w:trPr>
          <w:cantSplit/>
        </w:trPr>
        <w:tc>
          <w:tcPr>
            <w:tcW w:w="1440" w:type="dxa"/>
          </w:tcPr>
          <w:p w:rsidR="00EA708B" w:rsidRPr="008409F0" w:rsidRDefault="00EA708B" w:rsidP="00EA708B">
            <w:pPr>
              <w:tabs>
                <w:tab w:val="left" w:pos="-2127"/>
                <w:tab w:val="left" w:pos="-1985"/>
                <w:tab w:val="left" w:pos="-1440"/>
                <w:tab w:val="left" w:pos="-709"/>
                <w:tab w:val="left" w:pos="-142"/>
              </w:tabs>
              <w:rPr>
                <w:lang w:val="en-US"/>
              </w:rPr>
            </w:pPr>
          </w:p>
        </w:tc>
        <w:tc>
          <w:tcPr>
            <w:tcW w:w="1620" w:type="dxa"/>
          </w:tcPr>
          <w:p w:rsidR="00EA708B" w:rsidRPr="008409F0" w:rsidRDefault="00EA708B" w:rsidP="00EA708B">
            <w:pPr>
              <w:tabs>
                <w:tab w:val="left" w:pos="-2127"/>
                <w:tab w:val="left" w:pos="-1985"/>
                <w:tab w:val="left" w:pos="-1440"/>
                <w:tab w:val="left" w:pos="-709"/>
                <w:tab w:val="left" w:pos="-142"/>
              </w:tabs>
              <w:rPr>
                <w:bCs/>
                <w:lang w:val="en-US"/>
              </w:rPr>
            </w:pPr>
          </w:p>
        </w:tc>
        <w:tc>
          <w:tcPr>
            <w:tcW w:w="1620" w:type="dxa"/>
          </w:tcPr>
          <w:p w:rsidR="00EA708B" w:rsidRPr="008409F0" w:rsidRDefault="00EA708B" w:rsidP="00EA708B">
            <w:pPr>
              <w:tabs>
                <w:tab w:val="left" w:pos="-2127"/>
                <w:tab w:val="left" w:pos="-1985"/>
                <w:tab w:val="left" w:pos="-1440"/>
                <w:tab w:val="left" w:pos="-709"/>
                <w:tab w:val="left" w:pos="-142"/>
              </w:tabs>
              <w:rPr>
                <w:lang w:val="en-US"/>
              </w:rPr>
            </w:pPr>
          </w:p>
        </w:tc>
        <w:tc>
          <w:tcPr>
            <w:tcW w:w="1620" w:type="dxa"/>
          </w:tcPr>
          <w:p w:rsidR="00EA708B" w:rsidRPr="008409F0" w:rsidRDefault="00EA708B" w:rsidP="00EA708B">
            <w:pPr>
              <w:tabs>
                <w:tab w:val="left" w:pos="-2127"/>
                <w:tab w:val="left" w:pos="-1985"/>
                <w:tab w:val="left" w:pos="-1440"/>
                <w:tab w:val="left" w:pos="-709"/>
                <w:tab w:val="left" w:pos="-142"/>
              </w:tabs>
              <w:rPr>
                <w:bCs/>
                <w:lang w:val="en-US"/>
              </w:rPr>
            </w:pPr>
          </w:p>
        </w:tc>
        <w:tc>
          <w:tcPr>
            <w:tcW w:w="9522" w:type="dxa"/>
          </w:tcPr>
          <w:p w:rsidR="00EA708B" w:rsidRPr="008409F0" w:rsidRDefault="00EA708B" w:rsidP="00F35DA5">
            <w:pPr>
              <w:tabs>
                <w:tab w:val="left" w:pos="-2127"/>
                <w:tab w:val="left" w:pos="-1985"/>
                <w:tab w:val="left" w:pos="-1440"/>
                <w:tab w:val="left" w:pos="-709"/>
                <w:tab w:val="left" w:pos="-142"/>
              </w:tabs>
              <w:rPr>
                <w:lang w:val="en-US"/>
              </w:rPr>
            </w:pPr>
          </w:p>
        </w:tc>
      </w:tr>
      <w:tr w:rsidR="00EA708B" w:rsidRPr="008409F0" w:rsidTr="00585660">
        <w:trPr>
          <w:cantSplit/>
        </w:trPr>
        <w:tc>
          <w:tcPr>
            <w:tcW w:w="1440" w:type="dxa"/>
          </w:tcPr>
          <w:p w:rsidR="00EA708B" w:rsidRPr="008409F0" w:rsidRDefault="00EA708B" w:rsidP="00EA708B">
            <w:pPr>
              <w:tabs>
                <w:tab w:val="left" w:pos="-2127"/>
                <w:tab w:val="left" w:pos="-1985"/>
                <w:tab w:val="left" w:pos="-1440"/>
                <w:tab w:val="left" w:pos="-709"/>
                <w:tab w:val="left" w:pos="-142"/>
              </w:tabs>
              <w:rPr>
                <w:lang w:val="en-US"/>
              </w:rPr>
            </w:pPr>
          </w:p>
        </w:tc>
        <w:tc>
          <w:tcPr>
            <w:tcW w:w="1620" w:type="dxa"/>
          </w:tcPr>
          <w:p w:rsidR="00EA708B" w:rsidRPr="008409F0" w:rsidRDefault="00EA708B" w:rsidP="00EA708B">
            <w:pPr>
              <w:tabs>
                <w:tab w:val="left" w:pos="-2127"/>
                <w:tab w:val="left" w:pos="-1985"/>
                <w:tab w:val="left" w:pos="-1440"/>
                <w:tab w:val="left" w:pos="-709"/>
                <w:tab w:val="left" w:pos="-142"/>
              </w:tabs>
              <w:rPr>
                <w:bCs/>
                <w:lang w:val="en-US"/>
              </w:rPr>
            </w:pPr>
          </w:p>
        </w:tc>
        <w:tc>
          <w:tcPr>
            <w:tcW w:w="1620" w:type="dxa"/>
          </w:tcPr>
          <w:p w:rsidR="00EA708B" w:rsidRPr="008409F0" w:rsidRDefault="00EA708B" w:rsidP="00EA708B">
            <w:pPr>
              <w:tabs>
                <w:tab w:val="left" w:pos="-2127"/>
                <w:tab w:val="left" w:pos="-1985"/>
                <w:tab w:val="left" w:pos="-1440"/>
                <w:tab w:val="left" w:pos="-709"/>
                <w:tab w:val="left" w:pos="-142"/>
              </w:tabs>
              <w:rPr>
                <w:lang w:val="en-US"/>
              </w:rPr>
            </w:pPr>
          </w:p>
        </w:tc>
        <w:tc>
          <w:tcPr>
            <w:tcW w:w="1620" w:type="dxa"/>
          </w:tcPr>
          <w:p w:rsidR="00EA708B" w:rsidRPr="008409F0" w:rsidRDefault="00EA708B" w:rsidP="00EA708B">
            <w:pPr>
              <w:tabs>
                <w:tab w:val="left" w:pos="-2127"/>
                <w:tab w:val="left" w:pos="-1985"/>
                <w:tab w:val="left" w:pos="-1440"/>
                <w:tab w:val="left" w:pos="-709"/>
                <w:tab w:val="left" w:pos="-142"/>
              </w:tabs>
              <w:rPr>
                <w:bCs/>
                <w:lang w:val="en-US"/>
              </w:rPr>
            </w:pPr>
          </w:p>
        </w:tc>
        <w:tc>
          <w:tcPr>
            <w:tcW w:w="9522" w:type="dxa"/>
          </w:tcPr>
          <w:p w:rsidR="00EA708B" w:rsidRPr="008409F0" w:rsidRDefault="00EA708B" w:rsidP="00F35DA5">
            <w:pPr>
              <w:tabs>
                <w:tab w:val="left" w:pos="-2127"/>
                <w:tab w:val="left" w:pos="-1985"/>
                <w:tab w:val="left" w:pos="-1440"/>
                <w:tab w:val="left" w:pos="-709"/>
                <w:tab w:val="left" w:pos="-142"/>
              </w:tabs>
              <w:rPr>
                <w:lang w:val="en-US"/>
              </w:rPr>
            </w:pPr>
          </w:p>
        </w:tc>
      </w:tr>
      <w:tr w:rsidR="00EA708B" w:rsidRPr="008409F0" w:rsidTr="00585660">
        <w:trPr>
          <w:cantSplit/>
        </w:trPr>
        <w:tc>
          <w:tcPr>
            <w:tcW w:w="1440" w:type="dxa"/>
          </w:tcPr>
          <w:p w:rsidR="00EA708B" w:rsidRPr="008409F0" w:rsidRDefault="00EA708B" w:rsidP="00EA708B">
            <w:pPr>
              <w:tabs>
                <w:tab w:val="left" w:pos="-2127"/>
                <w:tab w:val="left" w:pos="-1985"/>
                <w:tab w:val="left" w:pos="-1440"/>
                <w:tab w:val="left" w:pos="-709"/>
                <w:tab w:val="left" w:pos="-142"/>
              </w:tabs>
              <w:rPr>
                <w:lang w:val="en-US"/>
              </w:rPr>
            </w:pPr>
          </w:p>
        </w:tc>
        <w:tc>
          <w:tcPr>
            <w:tcW w:w="1620" w:type="dxa"/>
          </w:tcPr>
          <w:p w:rsidR="00EA708B" w:rsidRPr="008409F0" w:rsidRDefault="00EA708B" w:rsidP="00EA708B">
            <w:pPr>
              <w:tabs>
                <w:tab w:val="left" w:pos="-2127"/>
                <w:tab w:val="left" w:pos="-1985"/>
                <w:tab w:val="left" w:pos="-1440"/>
                <w:tab w:val="left" w:pos="-709"/>
                <w:tab w:val="left" w:pos="-142"/>
              </w:tabs>
              <w:rPr>
                <w:bCs/>
                <w:lang w:val="en-US"/>
              </w:rPr>
            </w:pPr>
          </w:p>
        </w:tc>
        <w:tc>
          <w:tcPr>
            <w:tcW w:w="1620" w:type="dxa"/>
          </w:tcPr>
          <w:p w:rsidR="00EA708B" w:rsidRPr="008409F0" w:rsidRDefault="00EA708B" w:rsidP="00EA708B">
            <w:pPr>
              <w:tabs>
                <w:tab w:val="left" w:pos="-2127"/>
                <w:tab w:val="left" w:pos="-1985"/>
                <w:tab w:val="left" w:pos="-1440"/>
                <w:tab w:val="left" w:pos="-709"/>
                <w:tab w:val="left" w:pos="-142"/>
              </w:tabs>
              <w:rPr>
                <w:lang w:val="en-US"/>
              </w:rPr>
            </w:pPr>
          </w:p>
        </w:tc>
        <w:tc>
          <w:tcPr>
            <w:tcW w:w="1620" w:type="dxa"/>
          </w:tcPr>
          <w:p w:rsidR="00EA708B" w:rsidRPr="008409F0" w:rsidRDefault="00EA708B" w:rsidP="00EA708B">
            <w:pPr>
              <w:tabs>
                <w:tab w:val="left" w:pos="-2127"/>
                <w:tab w:val="left" w:pos="-1985"/>
                <w:tab w:val="left" w:pos="-1440"/>
                <w:tab w:val="left" w:pos="-709"/>
                <w:tab w:val="left" w:pos="-142"/>
              </w:tabs>
              <w:rPr>
                <w:b/>
                <w:lang w:val="en-US"/>
              </w:rPr>
            </w:pPr>
          </w:p>
        </w:tc>
        <w:tc>
          <w:tcPr>
            <w:tcW w:w="9522" w:type="dxa"/>
          </w:tcPr>
          <w:p w:rsidR="00EA708B" w:rsidRPr="008409F0" w:rsidRDefault="00EA708B" w:rsidP="00F35DA5">
            <w:pPr>
              <w:tabs>
                <w:tab w:val="left" w:pos="-2127"/>
                <w:tab w:val="left" w:pos="-1985"/>
                <w:tab w:val="left" w:pos="-1440"/>
                <w:tab w:val="left" w:pos="-709"/>
                <w:tab w:val="left" w:pos="-142"/>
              </w:tabs>
              <w:rPr>
                <w:lang w:val="en-US"/>
              </w:rPr>
            </w:pPr>
          </w:p>
        </w:tc>
      </w:tr>
      <w:tr w:rsidR="00EA708B" w:rsidRPr="008409F0" w:rsidTr="00585660">
        <w:trPr>
          <w:cantSplit/>
        </w:trPr>
        <w:tc>
          <w:tcPr>
            <w:tcW w:w="1440" w:type="dxa"/>
          </w:tcPr>
          <w:p w:rsidR="00EA708B" w:rsidRPr="008409F0" w:rsidRDefault="00EA708B" w:rsidP="00EA708B">
            <w:pPr>
              <w:tabs>
                <w:tab w:val="left" w:pos="-2127"/>
                <w:tab w:val="left" w:pos="-1985"/>
                <w:tab w:val="left" w:pos="-1440"/>
                <w:tab w:val="left" w:pos="-709"/>
                <w:tab w:val="left" w:pos="-142"/>
              </w:tabs>
              <w:rPr>
                <w:lang w:val="en-US"/>
              </w:rPr>
            </w:pPr>
          </w:p>
        </w:tc>
        <w:tc>
          <w:tcPr>
            <w:tcW w:w="1620" w:type="dxa"/>
          </w:tcPr>
          <w:p w:rsidR="00EA708B" w:rsidRPr="008409F0" w:rsidRDefault="00EA708B" w:rsidP="00EA708B">
            <w:pPr>
              <w:tabs>
                <w:tab w:val="left" w:pos="-2127"/>
                <w:tab w:val="left" w:pos="-1985"/>
                <w:tab w:val="left" w:pos="-1440"/>
                <w:tab w:val="left" w:pos="-709"/>
                <w:tab w:val="left" w:pos="-142"/>
              </w:tabs>
              <w:rPr>
                <w:bCs/>
                <w:lang w:val="en-US"/>
              </w:rPr>
            </w:pPr>
          </w:p>
        </w:tc>
        <w:tc>
          <w:tcPr>
            <w:tcW w:w="1620" w:type="dxa"/>
          </w:tcPr>
          <w:p w:rsidR="00EA708B" w:rsidRPr="008409F0" w:rsidRDefault="00EA708B" w:rsidP="00EA708B">
            <w:pPr>
              <w:tabs>
                <w:tab w:val="left" w:pos="-2127"/>
                <w:tab w:val="left" w:pos="-1985"/>
                <w:tab w:val="left" w:pos="-1440"/>
                <w:tab w:val="left" w:pos="-709"/>
                <w:tab w:val="left" w:pos="-142"/>
              </w:tabs>
              <w:rPr>
                <w:lang w:val="en-US"/>
              </w:rPr>
            </w:pPr>
          </w:p>
        </w:tc>
        <w:tc>
          <w:tcPr>
            <w:tcW w:w="1620" w:type="dxa"/>
          </w:tcPr>
          <w:p w:rsidR="00EA708B" w:rsidRPr="008409F0" w:rsidRDefault="00EA708B" w:rsidP="00EA708B">
            <w:pPr>
              <w:tabs>
                <w:tab w:val="left" w:pos="-2127"/>
                <w:tab w:val="left" w:pos="-1985"/>
                <w:tab w:val="left" w:pos="-1440"/>
                <w:tab w:val="left" w:pos="-709"/>
                <w:tab w:val="left" w:pos="-142"/>
              </w:tabs>
              <w:rPr>
                <w:bCs/>
                <w:lang w:val="en-US"/>
              </w:rPr>
            </w:pPr>
          </w:p>
        </w:tc>
        <w:tc>
          <w:tcPr>
            <w:tcW w:w="9522" w:type="dxa"/>
          </w:tcPr>
          <w:p w:rsidR="00EA708B" w:rsidRPr="008409F0" w:rsidRDefault="00EA708B" w:rsidP="00F35DA5">
            <w:pPr>
              <w:tabs>
                <w:tab w:val="left" w:pos="-2127"/>
                <w:tab w:val="left" w:pos="-1985"/>
                <w:tab w:val="left" w:pos="-1440"/>
                <w:tab w:val="left" w:pos="-709"/>
                <w:tab w:val="left" w:pos="-142"/>
              </w:tabs>
              <w:rPr>
                <w:lang w:val="en-US"/>
              </w:rPr>
            </w:pPr>
          </w:p>
        </w:tc>
      </w:tr>
      <w:tr w:rsidR="00EA708B" w:rsidRPr="008409F0" w:rsidTr="00585660">
        <w:trPr>
          <w:cantSplit/>
        </w:trPr>
        <w:tc>
          <w:tcPr>
            <w:tcW w:w="1440" w:type="dxa"/>
          </w:tcPr>
          <w:p w:rsidR="00EA708B" w:rsidRPr="008409F0" w:rsidRDefault="00EA708B" w:rsidP="00EA708B">
            <w:pPr>
              <w:tabs>
                <w:tab w:val="left" w:pos="-2127"/>
                <w:tab w:val="left" w:pos="-1985"/>
                <w:tab w:val="left" w:pos="-1440"/>
                <w:tab w:val="left" w:pos="-709"/>
                <w:tab w:val="left" w:pos="-142"/>
              </w:tabs>
              <w:rPr>
                <w:lang w:val="en-US"/>
              </w:rPr>
            </w:pPr>
          </w:p>
        </w:tc>
        <w:tc>
          <w:tcPr>
            <w:tcW w:w="1620" w:type="dxa"/>
          </w:tcPr>
          <w:p w:rsidR="00EA708B" w:rsidRPr="008409F0" w:rsidRDefault="00EA708B" w:rsidP="00EA708B">
            <w:pPr>
              <w:tabs>
                <w:tab w:val="left" w:pos="-2127"/>
                <w:tab w:val="left" w:pos="-1985"/>
                <w:tab w:val="left" w:pos="-1440"/>
                <w:tab w:val="left" w:pos="-709"/>
                <w:tab w:val="left" w:pos="-142"/>
              </w:tabs>
              <w:rPr>
                <w:bCs/>
                <w:lang w:val="en-US"/>
              </w:rPr>
            </w:pPr>
          </w:p>
        </w:tc>
        <w:tc>
          <w:tcPr>
            <w:tcW w:w="1620" w:type="dxa"/>
          </w:tcPr>
          <w:p w:rsidR="00EA708B" w:rsidRPr="008409F0" w:rsidRDefault="00EA708B" w:rsidP="00EA708B">
            <w:pPr>
              <w:tabs>
                <w:tab w:val="left" w:pos="-2127"/>
                <w:tab w:val="left" w:pos="-1985"/>
                <w:tab w:val="left" w:pos="-1440"/>
                <w:tab w:val="left" w:pos="-709"/>
                <w:tab w:val="left" w:pos="-142"/>
              </w:tabs>
              <w:rPr>
                <w:lang w:val="en-US"/>
              </w:rPr>
            </w:pPr>
          </w:p>
        </w:tc>
        <w:tc>
          <w:tcPr>
            <w:tcW w:w="1620" w:type="dxa"/>
          </w:tcPr>
          <w:p w:rsidR="00EA708B" w:rsidRPr="008409F0" w:rsidRDefault="00EA708B" w:rsidP="00EA708B">
            <w:pPr>
              <w:tabs>
                <w:tab w:val="left" w:pos="-2127"/>
                <w:tab w:val="left" w:pos="-1985"/>
                <w:tab w:val="left" w:pos="-1440"/>
                <w:tab w:val="left" w:pos="-709"/>
                <w:tab w:val="left" w:pos="-142"/>
              </w:tabs>
              <w:rPr>
                <w:b/>
                <w:lang w:val="en-US"/>
              </w:rPr>
            </w:pPr>
          </w:p>
        </w:tc>
        <w:tc>
          <w:tcPr>
            <w:tcW w:w="9522" w:type="dxa"/>
          </w:tcPr>
          <w:p w:rsidR="00EA708B" w:rsidRPr="008409F0" w:rsidRDefault="00EA708B" w:rsidP="00F35DA5">
            <w:pPr>
              <w:tabs>
                <w:tab w:val="left" w:pos="-2127"/>
                <w:tab w:val="left" w:pos="-1985"/>
                <w:tab w:val="left" w:pos="-1440"/>
                <w:tab w:val="left" w:pos="-709"/>
                <w:tab w:val="left" w:pos="-142"/>
              </w:tabs>
              <w:rPr>
                <w:lang w:val="en-US"/>
              </w:rPr>
            </w:pPr>
          </w:p>
        </w:tc>
      </w:tr>
      <w:tr w:rsidR="00EA708B" w:rsidRPr="008409F0" w:rsidTr="00585660">
        <w:trPr>
          <w:cantSplit/>
        </w:trPr>
        <w:tc>
          <w:tcPr>
            <w:tcW w:w="1440" w:type="dxa"/>
          </w:tcPr>
          <w:p w:rsidR="00EA708B" w:rsidRPr="008409F0" w:rsidRDefault="00EA708B" w:rsidP="00EA708B">
            <w:pPr>
              <w:tabs>
                <w:tab w:val="left" w:pos="-2127"/>
                <w:tab w:val="left" w:pos="-1985"/>
                <w:tab w:val="left" w:pos="-1440"/>
                <w:tab w:val="left" w:pos="-709"/>
                <w:tab w:val="left" w:pos="-142"/>
              </w:tabs>
              <w:rPr>
                <w:lang w:val="en-US"/>
              </w:rPr>
            </w:pPr>
          </w:p>
        </w:tc>
        <w:tc>
          <w:tcPr>
            <w:tcW w:w="1620" w:type="dxa"/>
          </w:tcPr>
          <w:p w:rsidR="00EA708B" w:rsidRPr="008409F0" w:rsidRDefault="00EA708B" w:rsidP="00EA708B">
            <w:pPr>
              <w:tabs>
                <w:tab w:val="left" w:pos="-2127"/>
                <w:tab w:val="left" w:pos="-1985"/>
                <w:tab w:val="left" w:pos="-1440"/>
                <w:tab w:val="left" w:pos="-709"/>
                <w:tab w:val="left" w:pos="-142"/>
              </w:tabs>
              <w:rPr>
                <w:bCs/>
                <w:lang w:val="en-US"/>
              </w:rPr>
            </w:pPr>
          </w:p>
        </w:tc>
        <w:tc>
          <w:tcPr>
            <w:tcW w:w="1620" w:type="dxa"/>
          </w:tcPr>
          <w:p w:rsidR="00EA708B" w:rsidRPr="008409F0" w:rsidRDefault="00EA708B" w:rsidP="00EA708B">
            <w:pPr>
              <w:tabs>
                <w:tab w:val="left" w:pos="-2127"/>
                <w:tab w:val="left" w:pos="-1985"/>
                <w:tab w:val="left" w:pos="-1440"/>
                <w:tab w:val="left" w:pos="-709"/>
                <w:tab w:val="left" w:pos="-142"/>
              </w:tabs>
              <w:rPr>
                <w:lang w:val="en-US"/>
              </w:rPr>
            </w:pPr>
          </w:p>
        </w:tc>
        <w:tc>
          <w:tcPr>
            <w:tcW w:w="1620" w:type="dxa"/>
          </w:tcPr>
          <w:p w:rsidR="00EA708B" w:rsidRPr="008409F0" w:rsidRDefault="00EA708B" w:rsidP="00EA708B">
            <w:pPr>
              <w:tabs>
                <w:tab w:val="left" w:pos="-2127"/>
                <w:tab w:val="left" w:pos="-1985"/>
                <w:tab w:val="left" w:pos="-1440"/>
                <w:tab w:val="left" w:pos="-709"/>
                <w:tab w:val="left" w:pos="-142"/>
              </w:tabs>
              <w:rPr>
                <w:b/>
                <w:lang w:val="en-US"/>
              </w:rPr>
            </w:pPr>
          </w:p>
        </w:tc>
        <w:tc>
          <w:tcPr>
            <w:tcW w:w="9522" w:type="dxa"/>
          </w:tcPr>
          <w:p w:rsidR="00EA708B" w:rsidRPr="008409F0" w:rsidRDefault="00EA708B" w:rsidP="00F35DA5">
            <w:pPr>
              <w:tabs>
                <w:tab w:val="left" w:pos="-2127"/>
                <w:tab w:val="left" w:pos="-1985"/>
                <w:tab w:val="left" w:pos="-1440"/>
                <w:tab w:val="left" w:pos="-709"/>
                <w:tab w:val="left" w:pos="-142"/>
              </w:tabs>
              <w:rPr>
                <w:lang w:val="en-US"/>
              </w:rPr>
            </w:pPr>
          </w:p>
        </w:tc>
      </w:tr>
      <w:tr w:rsidR="00EA708B" w:rsidRPr="008409F0" w:rsidTr="00585660">
        <w:trPr>
          <w:cantSplit/>
        </w:trPr>
        <w:tc>
          <w:tcPr>
            <w:tcW w:w="1440" w:type="dxa"/>
          </w:tcPr>
          <w:p w:rsidR="00EA708B" w:rsidRPr="008409F0" w:rsidRDefault="00EA708B" w:rsidP="00EA708B">
            <w:pPr>
              <w:tabs>
                <w:tab w:val="left" w:pos="-2127"/>
                <w:tab w:val="left" w:pos="-1985"/>
                <w:tab w:val="left" w:pos="-1440"/>
                <w:tab w:val="left" w:pos="-709"/>
                <w:tab w:val="left" w:pos="-142"/>
              </w:tabs>
              <w:rPr>
                <w:lang w:val="en-US"/>
              </w:rPr>
            </w:pPr>
          </w:p>
        </w:tc>
        <w:tc>
          <w:tcPr>
            <w:tcW w:w="1620" w:type="dxa"/>
          </w:tcPr>
          <w:p w:rsidR="00EA708B" w:rsidRPr="008409F0" w:rsidRDefault="00EA708B" w:rsidP="00EA708B">
            <w:pPr>
              <w:tabs>
                <w:tab w:val="left" w:pos="-2127"/>
                <w:tab w:val="left" w:pos="-1985"/>
                <w:tab w:val="left" w:pos="-1440"/>
                <w:tab w:val="left" w:pos="-709"/>
                <w:tab w:val="left" w:pos="-142"/>
              </w:tabs>
              <w:rPr>
                <w:bCs/>
                <w:lang w:val="en-US"/>
              </w:rPr>
            </w:pPr>
          </w:p>
        </w:tc>
        <w:tc>
          <w:tcPr>
            <w:tcW w:w="1620" w:type="dxa"/>
          </w:tcPr>
          <w:p w:rsidR="00EA708B" w:rsidRPr="008409F0" w:rsidRDefault="00EA708B" w:rsidP="00EA708B">
            <w:pPr>
              <w:tabs>
                <w:tab w:val="left" w:pos="-2127"/>
                <w:tab w:val="left" w:pos="-1985"/>
                <w:tab w:val="left" w:pos="-1440"/>
                <w:tab w:val="left" w:pos="-709"/>
                <w:tab w:val="left" w:pos="-142"/>
              </w:tabs>
              <w:rPr>
                <w:lang w:val="en-US"/>
              </w:rPr>
            </w:pPr>
          </w:p>
        </w:tc>
        <w:tc>
          <w:tcPr>
            <w:tcW w:w="1620" w:type="dxa"/>
          </w:tcPr>
          <w:p w:rsidR="00EA708B" w:rsidRPr="008409F0" w:rsidRDefault="00EA708B" w:rsidP="00EA708B">
            <w:pPr>
              <w:tabs>
                <w:tab w:val="left" w:pos="-2127"/>
                <w:tab w:val="left" w:pos="-1985"/>
                <w:tab w:val="left" w:pos="-1440"/>
                <w:tab w:val="left" w:pos="-709"/>
                <w:tab w:val="left" w:pos="-142"/>
              </w:tabs>
              <w:rPr>
                <w:b/>
                <w:lang w:val="en-US"/>
              </w:rPr>
            </w:pPr>
          </w:p>
        </w:tc>
        <w:tc>
          <w:tcPr>
            <w:tcW w:w="9522" w:type="dxa"/>
          </w:tcPr>
          <w:p w:rsidR="00EA708B" w:rsidRPr="008409F0" w:rsidRDefault="00EA708B" w:rsidP="00F35DA5">
            <w:pPr>
              <w:tabs>
                <w:tab w:val="left" w:pos="-2127"/>
                <w:tab w:val="left" w:pos="-1985"/>
                <w:tab w:val="left" w:pos="-1440"/>
                <w:tab w:val="left" w:pos="-709"/>
                <w:tab w:val="left" w:pos="-142"/>
              </w:tabs>
              <w:rPr>
                <w:lang w:val="en-US"/>
              </w:rPr>
            </w:pPr>
          </w:p>
        </w:tc>
      </w:tr>
      <w:tr w:rsidR="00EA708B" w:rsidRPr="008409F0" w:rsidTr="00585660">
        <w:trPr>
          <w:cantSplit/>
        </w:trPr>
        <w:tc>
          <w:tcPr>
            <w:tcW w:w="1440" w:type="dxa"/>
          </w:tcPr>
          <w:p w:rsidR="00EA708B" w:rsidRPr="008409F0" w:rsidRDefault="00EA708B" w:rsidP="00EA708B">
            <w:pPr>
              <w:tabs>
                <w:tab w:val="left" w:pos="-2127"/>
                <w:tab w:val="left" w:pos="-1985"/>
                <w:tab w:val="left" w:pos="-1440"/>
                <w:tab w:val="left" w:pos="-709"/>
                <w:tab w:val="left" w:pos="-142"/>
              </w:tabs>
              <w:rPr>
                <w:lang w:val="en-US"/>
              </w:rPr>
            </w:pPr>
          </w:p>
        </w:tc>
        <w:tc>
          <w:tcPr>
            <w:tcW w:w="1620" w:type="dxa"/>
          </w:tcPr>
          <w:p w:rsidR="00EA708B" w:rsidRPr="008409F0" w:rsidRDefault="00EA708B" w:rsidP="00EA708B">
            <w:pPr>
              <w:tabs>
                <w:tab w:val="left" w:pos="-2127"/>
                <w:tab w:val="left" w:pos="-1985"/>
                <w:tab w:val="left" w:pos="-1440"/>
                <w:tab w:val="left" w:pos="-709"/>
                <w:tab w:val="left" w:pos="-142"/>
              </w:tabs>
              <w:rPr>
                <w:b/>
                <w:lang w:val="en-US"/>
              </w:rPr>
            </w:pPr>
          </w:p>
        </w:tc>
        <w:tc>
          <w:tcPr>
            <w:tcW w:w="1620" w:type="dxa"/>
          </w:tcPr>
          <w:p w:rsidR="00EA708B" w:rsidRPr="008409F0" w:rsidRDefault="00EA708B" w:rsidP="00EA708B">
            <w:pPr>
              <w:tabs>
                <w:tab w:val="left" w:pos="-2127"/>
                <w:tab w:val="left" w:pos="-1985"/>
                <w:tab w:val="left" w:pos="-1440"/>
                <w:tab w:val="left" w:pos="-709"/>
                <w:tab w:val="left" w:pos="-142"/>
              </w:tabs>
              <w:rPr>
                <w:lang w:val="en-US"/>
              </w:rPr>
            </w:pPr>
          </w:p>
        </w:tc>
        <w:tc>
          <w:tcPr>
            <w:tcW w:w="1620" w:type="dxa"/>
          </w:tcPr>
          <w:p w:rsidR="00EA708B" w:rsidRPr="008409F0" w:rsidRDefault="00EA708B" w:rsidP="00EA708B">
            <w:pPr>
              <w:tabs>
                <w:tab w:val="left" w:pos="-2127"/>
                <w:tab w:val="left" w:pos="-1985"/>
                <w:tab w:val="left" w:pos="-1440"/>
                <w:tab w:val="left" w:pos="-709"/>
                <w:tab w:val="left" w:pos="-142"/>
              </w:tabs>
              <w:rPr>
                <w:b/>
                <w:lang w:val="en-US"/>
              </w:rPr>
            </w:pPr>
          </w:p>
        </w:tc>
        <w:tc>
          <w:tcPr>
            <w:tcW w:w="9522" w:type="dxa"/>
          </w:tcPr>
          <w:p w:rsidR="00EA708B" w:rsidRPr="008409F0" w:rsidRDefault="00EA708B" w:rsidP="00F35DA5">
            <w:pPr>
              <w:tabs>
                <w:tab w:val="left" w:pos="-2127"/>
                <w:tab w:val="left" w:pos="-1985"/>
                <w:tab w:val="left" w:pos="-1440"/>
                <w:tab w:val="left" w:pos="-709"/>
                <w:tab w:val="left" w:pos="-142"/>
              </w:tabs>
              <w:rPr>
                <w:lang w:val="en-US"/>
              </w:rPr>
            </w:pPr>
          </w:p>
        </w:tc>
      </w:tr>
      <w:tr w:rsidR="00EA708B" w:rsidRPr="008409F0" w:rsidTr="00585660">
        <w:trPr>
          <w:cantSplit/>
        </w:trPr>
        <w:tc>
          <w:tcPr>
            <w:tcW w:w="1440" w:type="dxa"/>
          </w:tcPr>
          <w:p w:rsidR="00EA708B" w:rsidRPr="008409F0" w:rsidRDefault="00EA708B" w:rsidP="00EA708B">
            <w:pPr>
              <w:tabs>
                <w:tab w:val="left" w:pos="-2127"/>
                <w:tab w:val="left" w:pos="-1985"/>
                <w:tab w:val="left" w:pos="-1440"/>
                <w:tab w:val="left" w:pos="-709"/>
                <w:tab w:val="left" w:pos="-142"/>
              </w:tabs>
              <w:rPr>
                <w:lang w:val="en-US"/>
              </w:rPr>
            </w:pPr>
          </w:p>
        </w:tc>
        <w:tc>
          <w:tcPr>
            <w:tcW w:w="1620" w:type="dxa"/>
          </w:tcPr>
          <w:p w:rsidR="00EA708B" w:rsidRPr="008409F0" w:rsidRDefault="00EA708B" w:rsidP="00EA708B">
            <w:pPr>
              <w:tabs>
                <w:tab w:val="left" w:pos="-2127"/>
                <w:tab w:val="left" w:pos="-1985"/>
                <w:tab w:val="left" w:pos="-1440"/>
                <w:tab w:val="left" w:pos="-709"/>
                <w:tab w:val="left" w:pos="-142"/>
              </w:tabs>
              <w:rPr>
                <w:bCs/>
                <w:lang w:val="en-US"/>
              </w:rPr>
            </w:pPr>
          </w:p>
        </w:tc>
        <w:tc>
          <w:tcPr>
            <w:tcW w:w="1620" w:type="dxa"/>
          </w:tcPr>
          <w:p w:rsidR="00EA708B" w:rsidRPr="008409F0" w:rsidRDefault="00EA708B" w:rsidP="00EA708B">
            <w:pPr>
              <w:tabs>
                <w:tab w:val="left" w:pos="-2127"/>
                <w:tab w:val="left" w:pos="-1985"/>
                <w:tab w:val="left" w:pos="-1440"/>
                <w:tab w:val="left" w:pos="-709"/>
                <w:tab w:val="left" w:pos="-142"/>
              </w:tabs>
              <w:rPr>
                <w:lang w:val="en-US"/>
              </w:rPr>
            </w:pPr>
          </w:p>
        </w:tc>
        <w:tc>
          <w:tcPr>
            <w:tcW w:w="1620" w:type="dxa"/>
          </w:tcPr>
          <w:p w:rsidR="00EA708B" w:rsidRPr="008409F0" w:rsidRDefault="00EA708B" w:rsidP="00EA708B">
            <w:pPr>
              <w:tabs>
                <w:tab w:val="left" w:pos="-2127"/>
                <w:tab w:val="left" w:pos="-1985"/>
                <w:tab w:val="left" w:pos="-1440"/>
                <w:tab w:val="left" w:pos="-709"/>
                <w:tab w:val="left" w:pos="-142"/>
              </w:tabs>
              <w:rPr>
                <w:b/>
                <w:lang w:val="en-US"/>
              </w:rPr>
            </w:pPr>
          </w:p>
        </w:tc>
        <w:tc>
          <w:tcPr>
            <w:tcW w:w="9522" w:type="dxa"/>
          </w:tcPr>
          <w:p w:rsidR="00EA708B" w:rsidRPr="008409F0" w:rsidRDefault="00EA708B" w:rsidP="00F35DA5">
            <w:pPr>
              <w:tabs>
                <w:tab w:val="left" w:pos="-2127"/>
                <w:tab w:val="left" w:pos="-1985"/>
                <w:tab w:val="left" w:pos="-1440"/>
                <w:tab w:val="left" w:pos="-709"/>
                <w:tab w:val="left" w:pos="-142"/>
              </w:tabs>
              <w:rPr>
                <w:lang w:val="en-US"/>
              </w:rPr>
            </w:pPr>
          </w:p>
        </w:tc>
      </w:tr>
      <w:tr w:rsidR="00EA708B" w:rsidRPr="008409F0" w:rsidTr="00585660">
        <w:trPr>
          <w:cantSplit/>
        </w:trPr>
        <w:tc>
          <w:tcPr>
            <w:tcW w:w="1440" w:type="dxa"/>
          </w:tcPr>
          <w:p w:rsidR="00EA708B" w:rsidRPr="008409F0" w:rsidRDefault="00EA708B" w:rsidP="00EA708B">
            <w:pPr>
              <w:tabs>
                <w:tab w:val="left" w:pos="-2127"/>
                <w:tab w:val="left" w:pos="-1985"/>
                <w:tab w:val="left" w:pos="-1440"/>
                <w:tab w:val="left" w:pos="-709"/>
                <w:tab w:val="left" w:pos="-142"/>
              </w:tabs>
              <w:rPr>
                <w:lang w:val="en-US"/>
              </w:rPr>
            </w:pPr>
          </w:p>
        </w:tc>
        <w:tc>
          <w:tcPr>
            <w:tcW w:w="1620" w:type="dxa"/>
          </w:tcPr>
          <w:p w:rsidR="00EA708B" w:rsidRPr="008409F0" w:rsidRDefault="00EA708B" w:rsidP="00EA708B">
            <w:pPr>
              <w:tabs>
                <w:tab w:val="left" w:pos="-2127"/>
                <w:tab w:val="left" w:pos="-1985"/>
                <w:tab w:val="left" w:pos="-1440"/>
                <w:tab w:val="left" w:pos="-709"/>
                <w:tab w:val="left" w:pos="-142"/>
              </w:tabs>
              <w:rPr>
                <w:b/>
                <w:lang w:val="en-US"/>
              </w:rPr>
            </w:pPr>
          </w:p>
        </w:tc>
        <w:tc>
          <w:tcPr>
            <w:tcW w:w="1620" w:type="dxa"/>
          </w:tcPr>
          <w:p w:rsidR="00EA708B" w:rsidRPr="008409F0" w:rsidRDefault="00EA708B" w:rsidP="00EA708B">
            <w:pPr>
              <w:tabs>
                <w:tab w:val="left" w:pos="-2127"/>
                <w:tab w:val="left" w:pos="-1985"/>
                <w:tab w:val="left" w:pos="-1440"/>
                <w:tab w:val="left" w:pos="-709"/>
                <w:tab w:val="left" w:pos="-142"/>
              </w:tabs>
              <w:rPr>
                <w:lang w:val="en-US"/>
              </w:rPr>
            </w:pPr>
          </w:p>
        </w:tc>
        <w:tc>
          <w:tcPr>
            <w:tcW w:w="1620" w:type="dxa"/>
          </w:tcPr>
          <w:p w:rsidR="00EA708B" w:rsidRPr="008409F0" w:rsidRDefault="00EA708B" w:rsidP="00EA708B">
            <w:pPr>
              <w:tabs>
                <w:tab w:val="left" w:pos="-2127"/>
                <w:tab w:val="left" w:pos="-1985"/>
                <w:tab w:val="left" w:pos="-1440"/>
                <w:tab w:val="left" w:pos="-709"/>
                <w:tab w:val="left" w:pos="-142"/>
              </w:tabs>
              <w:rPr>
                <w:bCs/>
                <w:lang w:val="en-US"/>
              </w:rPr>
            </w:pPr>
          </w:p>
        </w:tc>
        <w:tc>
          <w:tcPr>
            <w:tcW w:w="9522" w:type="dxa"/>
          </w:tcPr>
          <w:p w:rsidR="00EA708B" w:rsidRPr="008409F0" w:rsidRDefault="00EA708B" w:rsidP="00F35DA5">
            <w:pPr>
              <w:tabs>
                <w:tab w:val="left" w:pos="-2127"/>
                <w:tab w:val="left" w:pos="-1985"/>
                <w:tab w:val="left" w:pos="-1440"/>
                <w:tab w:val="left" w:pos="-709"/>
                <w:tab w:val="left" w:pos="-142"/>
              </w:tabs>
              <w:rPr>
                <w:lang w:val="en-US"/>
              </w:rPr>
            </w:pPr>
          </w:p>
        </w:tc>
      </w:tr>
      <w:tr w:rsidR="00EA708B" w:rsidRPr="008409F0" w:rsidTr="00585660">
        <w:trPr>
          <w:cantSplit/>
        </w:trPr>
        <w:tc>
          <w:tcPr>
            <w:tcW w:w="1440" w:type="dxa"/>
          </w:tcPr>
          <w:p w:rsidR="00EA708B" w:rsidRPr="008409F0" w:rsidRDefault="00EA708B" w:rsidP="00EA708B">
            <w:pPr>
              <w:tabs>
                <w:tab w:val="left" w:pos="-2127"/>
                <w:tab w:val="left" w:pos="-1985"/>
                <w:tab w:val="left" w:pos="-1440"/>
                <w:tab w:val="left" w:pos="-709"/>
                <w:tab w:val="left" w:pos="-142"/>
              </w:tabs>
              <w:rPr>
                <w:lang w:val="en-US"/>
              </w:rPr>
            </w:pPr>
          </w:p>
        </w:tc>
        <w:tc>
          <w:tcPr>
            <w:tcW w:w="1620" w:type="dxa"/>
          </w:tcPr>
          <w:p w:rsidR="00EA708B" w:rsidRPr="008409F0" w:rsidRDefault="00EA708B" w:rsidP="00EA708B">
            <w:pPr>
              <w:tabs>
                <w:tab w:val="left" w:pos="-2127"/>
                <w:tab w:val="left" w:pos="-1985"/>
                <w:tab w:val="left" w:pos="-1440"/>
                <w:tab w:val="left" w:pos="-709"/>
                <w:tab w:val="left" w:pos="-142"/>
              </w:tabs>
              <w:rPr>
                <w:bCs/>
                <w:lang w:val="en-US"/>
              </w:rPr>
            </w:pPr>
          </w:p>
        </w:tc>
        <w:tc>
          <w:tcPr>
            <w:tcW w:w="1620" w:type="dxa"/>
          </w:tcPr>
          <w:p w:rsidR="00EA708B" w:rsidRPr="008409F0" w:rsidRDefault="00EA708B" w:rsidP="00EA708B">
            <w:pPr>
              <w:tabs>
                <w:tab w:val="left" w:pos="-2127"/>
                <w:tab w:val="left" w:pos="-1985"/>
                <w:tab w:val="left" w:pos="-1440"/>
                <w:tab w:val="left" w:pos="-709"/>
                <w:tab w:val="left" w:pos="-142"/>
              </w:tabs>
              <w:rPr>
                <w:lang w:val="en-US"/>
              </w:rPr>
            </w:pPr>
          </w:p>
        </w:tc>
        <w:tc>
          <w:tcPr>
            <w:tcW w:w="1620" w:type="dxa"/>
          </w:tcPr>
          <w:p w:rsidR="00EA708B" w:rsidRPr="008409F0" w:rsidRDefault="00EA708B" w:rsidP="00EA708B">
            <w:pPr>
              <w:tabs>
                <w:tab w:val="left" w:pos="-2127"/>
                <w:tab w:val="left" w:pos="-1985"/>
                <w:tab w:val="left" w:pos="-1440"/>
                <w:tab w:val="left" w:pos="-709"/>
                <w:tab w:val="left" w:pos="-142"/>
              </w:tabs>
              <w:rPr>
                <w:b/>
                <w:lang w:val="en-US"/>
              </w:rPr>
            </w:pPr>
          </w:p>
        </w:tc>
        <w:tc>
          <w:tcPr>
            <w:tcW w:w="9522" w:type="dxa"/>
          </w:tcPr>
          <w:p w:rsidR="00EA708B" w:rsidRPr="008409F0" w:rsidRDefault="00EA708B" w:rsidP="00F35DA5">
            <w:pPr>
              <w:tabs>
                <w:tab w:val="left" w:pos="-2127"/>
                <w:tab w:val="left" w:pos="-1985"/>
                <w:tab w:val="left" w:pos="-1440"/>
                <w:tab w:val="left" w:pos="-709"/>
                <w:tab w:val="left" w:pos="-142"/>
              </w:tabs>
              <w:rPr>
                <w:lang w:val="en-US"/>
              </w:rPr>
            </w:pPr>
          </w:p>
        </w:tc>
      </w:tr>
      <w:tr w:rsidR="00EA708B" w:rsidRPr="008409F0" w:rsidTr="00585660">
        <w:trPr>
          <w:cantSplit/>
        </w:trPr>
        <w:tc>
          <w:tcPr>
            <w:tcW w:w="1440" w:type="dxa"/>
          </w:tcPr>
          <w:p w:rsidR="00EA708B" w:rsidRPr="008409F0" w:rsidRDefault="00EA708B" w:rsidP="00EA708B">
            <w:pPr>
              <w:tabs>
                <w:tab w:val="left" w:pos="-2127"/>
                <w:tab w:val="left" w:pos="-1985"/>
                <w:tab w:val="left" w:pos="-1440"/>
                <w:tab w:val="left" w:pos="-709"/>
                <w:tab w:val="left" w:pos="-142"/>
              </w:tabs>
              <w:rPr>
                <w:lang w:val="en-US"/>
              </w:rPr>
            </w:pPr>
          </w:p>
        </w:tc>
        <w:tc>
          <w:tcPr>
            <w:tcW w:w="1620" w:type="dxa"/>
          </w:tcPr>
          <w:p w:rsidR="00EA708B" w:rsidRPr="008409F0" w:rsidRDefault="00EA708B" w:rsidP="00EA708B">
            <w:pPr>
              <w:tabs>
                <w:tab w:val="left" w:pos="-2127"/>
                <w:tab w:val="left" w:pos="-1985"/>
                <w:tab w:val="left" w:pos="-1440"/>
                <w:tab w:val="left" w:pos="-709"/>
                <w:tab w:val="left" w:pos="-142"/>
              </w:tabs>
              <w:rPr>
                <w:bCs/>
                <w:lang w:val="en-US"/>
              </w:rPr>
            </w:pPr>
          </w:p>
        </w:tc>
        <w:tc>
          <w:tcPr>
            <w:tcW w:w="1620" w:type="dxa"/>
          </w:tcPr>
          <w:p w:rsidR="00EA708B" w:rsidRPr="008409F0" w:rsidRDefault="00EA708B" w:rsidP="00EA708B">
            <w:pPr>
              <w:tabs>
                <w:tab w:val="left" w:pos="-2127"/>
                <w:tab w:val="left" w:pos="-1985"/>
                <w:tab w:val="left" w:pos="-1440"/>
                <w:tab w:val="left" w:pos="-709"/>
                <w:tab w:val="left" w:pos="-142"/>
              </w:tabs>
              <w:rPr>
                <w:lang w:val="en-US"/>
              </w:rPr>
            </w:pPr>
          </w:p>
        </w:tc>
        <w:tc>
          <w:tcPr>
            <w:tcW w:w="1620" w:type="dxa"/>
          </w:tcPr>
          <w:p w:rsidR="00EA708B" w:rsidRPr="008409F0" w:rsidRDefault="00EA708B" w:rsidP="00EA708B">
            <w:pPr>
              <w:tabs>
                <w:tab w:val="left" w:pos="-2127"/>
                <w:tab w:val="left" w:pos="-1985"/>
                <w:tab w:val="left" w:pos="-1440"/>
                <w:tab w:val="left" w:pos="-709"/>
                <w:tab w:val="left" w:pos="-142"/>
              </w:tabs>
              <w:rPr>
                <w:b/>
                <w:lang w:val="en-US"/>
              </w:rPr>
            </w:pPr>
          </w:p>
        </w:tc>
        <w:tc>
          <w:tcPr>
            <w:tcW w:w="9522" w:type="dxa"/>
          </w:tcPr>
          <w:p w:rsidR="00EA708B" w:rsidRPr="008409F0" w:rsidRDefault="00EA708B" w:rsidP="00F35DA5">
            <w:pPr>
              <w:tabs>
                <w:tab w:val="left" w:pos="-2127"/>
                <w:tab w:val="left" w:pos="-1985"/>
                <w:tab w:val="left" w:pos="-1440"/>
                <w:tab w:val="left" w:pos="-709"/>
                <w:tab w:val="left" w:pos="-142"/>
              </w:tabs>
              <w:rPr>
                <w:lang w:val="en-US"/>
              </w:rPr>
            </w:pPr>
          </w:p>
        </w:tc>
      </w:tr>
      <w:tr w:rsidR="00EA708B" w:rsidRPr="008409F0" w:rsidTr="00585660">
        <w:trPr>
          <w:cantSplit/>
        </w:trPr>
        <w:tc>
          <w:tcPr>
            <w:tcW w:w="1440" w:type="dxa"/>
          </w:tcPr>
          <w:p w:rsidR="00EA708B" w:rsidRPr="008409F0" w:rsidRDefault="00EA708B" w:rsidP="00EA708B">
            <w:pPr>
              <w:tabs>
                <w:tab w:val="left" w:pos="-2127"/>
                <w:tab w:val="left" w:pos="-1985"/>
                <w:tab w:val="left" w:pos="-1440"/>
                <w:tab w:val="left" w:pos="-709"/>
                <w:tab w:val="left" w:pos="-142"/>
              </w:tabs>
              <w:rPr>
                <w:lang w:val="en-US"/>
              </w:rPr>
            </w:pPr>
          </w:p>
        </w:tc>
        <w:tc>
          <w:tcPr>
            <w:tcW w:w="1620" w:type="dxa"/>
          </w:tcPr>
          <w:p w:rsidR="00EA708B" w:rsidRPr="008409F0" w:rsidRDefault="00EA708B" w:rsidP="00EA708B">
            <w:pPr>
              <w:tabs>
                <w:tab w:val="left" w:pos="-2127"/>
                <w:tab w:val="left" w:pos="-1985"/>
                <w:tab w:val="left" w:pos="-1440"/>
                <w:tab w:val="left" w:pos="-709"/>
                <w:tab w:val="left" w:pos="-142"/>
              </w:tabs>
              <w:rPr>
                <w:bCs/>
                <w:lang w:val="en-US"/>
              </w:rPr>
            </w:pPr>
          </w:p>
        </w:tc>
        <w:tc>
          <w:tcPr>
            <w:tcW w:w="1620" w:type="dxa"/>
          </w:tcPr>
          <w:p w:rsidR="00EA708B" w:rsidRPr="008409F0" w:rsidRDefault="00EA708B" w:rsidP="00EA708B">
            <w:pPr>
              <w:tabs>
                <w:tab w:val="left" w:pos="-2127"/>
                <w:tab w:val="left" w:pos="-1985"/>
                <w:tab w:val="left" w:pos="-1440"/>
                <w:tab w:val="left" w:pos="-709"/>
                <w:tab w:val="left" w:pos="-142"/>
              </w:tabs>
              <w:rPr>
                <w:lang w:val="en-US"/>
              </w:rPr>
            </w:pPr>
          </w:p>
        </w:tc>
        <w:tc>
          <w:tcPr>
            <w:tcW w:w="1620" w:type="dxa"/>
          </w:tcPr>
          <w:p w:rsidR="00EA708B" w:rsidRPr="008409F0" w:rsidRDefault="00EA708B" w:rsidP="00EA708B">
            <w:pPr>
              <w:tabs>
                <w:tab w:val="left" w:pos="-2127"/>
                <w:tab w:val="left" w:pos="-1985"/>
                <w:tab w:val="left" w:pos="-1440"/>
                <w:tab w:val="left" w:pos="-709"/>
                <w:tab w:val="left" w:pos="-142"/>
              </w:tabs>
              <w:rPr>
                <w:b/>
                <w:lang w:val="en-US"/>
              </w:rPr>
            </w:pPr>
          </w:p>
        </w:tc>
        <w:tc>
          <w:tcPr>
            <w:tcW w:w="9522" w:type="dxa"/>
          </w:tcPr>
          <w:p w:rsidR="00EA708B" w:rsidRPr="008409F0" w:rsidRDefault="00EA708B" w:rsidP="00F35DA5">
            <w:pPr>
              <w:tabs>
                <w:tab w:val="left" w:pos="-2127"/>
                <w:tab w:val="left" w:pos="-1985"/>
                <w:tab w:val="left" w:pos="-1440"/>
                <w:tab w:val="left" w:pos="-709"/>
                <w:tab w:val="left" w:pos="-142"/>
              </w:tabs>
              <w:rPr>
                <w:lang w:val="en-US"/>
              </w:rPr>
            </w:pPr>
          </w:p>
        </w:tc>
      </w:tr>
      <w:tr w:rsidR="00EA708B" w:rsidRPr="008409F0" w:rsidTr="00585660">
        <w:trPr>
          <w:cantSplit/>
        </w:trPr>
        <w:tc>
          <w:tcPr>
            <w:tcW w:w="1440" w:type="dxa"/>
          </w:tcPr>
          <w:p w:rsidR="00EA708B" w:rsidRPr="008409F0" w:rsidRDefault="00EA708B" w:rsidP="00EA708B">
            <w:pPr>
              <w:tabs>
                <w:tab w:val="left" w:pos="-2127"/>
                <w:tab w:val="left" w:pos="-1985"/>
                <w:tab w:val="left" w:pos="-1440"/>
                <w:tab w:val="left" w:pos="-709"/>
                <w:tab w:val="left" w:pos="-142"/>
              </w:tabs>
              <w:rPr>
                <w:lang w:val="en-US"/>
              </w:rPr>
            </w:pPr>
          </w:p>
        </w:tc>
        <w:tc>
          <w:tcPr>
            <w:tcW w:w="1620" w:type="dxa"/>
          </w:tcPr>
          <w:p w:rsidR="00EA708B" w:rsidRPr="008409F0" w:rsidRDefault="00EA708B" w:rsidP="00EA708B">
            <w:pPr>
              <w:tabs>
                <w:tab w:val="left" w:pos="-2127"/>
                <w:tab w:val="left" w:pos="-1985"/>
                <w:tab w:val="left" w:pos="-1440"/>
                <w:tab w:val="left" w:pos="-709"/>
                <w:tab w:val="left" w:pos="-142"/>
              </w:tabs>
              <w:rPr>
                <w:bCs/>
                <w:lang w:val="en-US"/>
              </w:rPr>
            </w:pPr>
          </w:p>
        </w:tc>
        <w:tc>
          <w:tcPr>
            <w:tcW w:w="1620" w:type="dxa"/>
          </w:tcPr>
          <w:p w:rsidR="00EA708B" w:rsidRPr="008409F0" w:rsidRDefault="00EA708B" w:rsidP="00EA708B">
            <w:pPr>
              <w:tabs>
                <w:tab w:val="left" w:pos="-2127"/>
                <w:tab w:val="left" w:pos="-1985"/>
                <w:tab w:val="left" w:pos="-1440"/>
                <w:tab w:val="left" w:pos="-709"/>
                <w:tab w:val="left" w:pos="-142"/>
              </w:tabs>
              <w:rPr>
                <w:lang w:val="en-US"/>
              </w:rPr>
            </w:pPr>
          </w:p>
        </w:tc>
        <w:tc>
          <w:tcPr>
            <w:tcW w:w="1620" w:type="dxa"/>
          </w:tcPr>
          <w:p w:rsidR="00EA708B" w:rsidRPr="008409F0" w:rsidRDefault="00EA708B" w:rsidP="00EA708B">
            <w:pPr>
              <w:tabs>
                <w:tab w:val="left" w:pos="-2127"/>
                <w:tab w:val="left" w:pos="-1985"/>
                <w:tab w:val="left" w:pos="-1440"/>
                <w:tab w:val="left" w:pos="-709"/>
                <w:tab w:val="left" w:pos="-142"/>
              </w:tabs>
              <w:rPr>
                <w:bCs/>
                <w:lang w:val="en-US"/>
              </w:rPr>
            </w:pPr>
          </w:p>
        </w:tc>
        <w:tc>
          <w:tcPr>
            <w:tcW w:w="9522" w:type="dxa"/>
          </w:tcPr>
          <w:p w:rsidR="00EA708B" w:rsidRPr="008409F0" w:rsidRDefault="00EA708B" w:rsidP="00F35DA5">
            <w:pPr>
              <w:tabs>
                <w:tab w:val="left" w:pos="-2127"/>
                <w:tab w:val="left" w:pos="-1985"/>
                <w:tab w:val="left" w:pos="-1440"/>
                <w:tab w:val="left" w:pos="-709"/>
                <w:tab w:val="left" w:pos="-142"/>
              </w:tabs>
              <w:rPr>
                <w:lang w:val="en-US"/>
              </w:rPr>
            </w:pPr>
          </w:p>
        </w:tc>
      </w:tr>
      <w:tr w:rsidR="00EA708B" w:rsidRPr="008409F0" w:rsidTr="00585660">
        <w:trPr>
          <w:cantSplit/>
        </w:trPr>
        <w:tc>
          <w:tcPr>
            <w:tcW w:w="1440" w:type="dxa"/>
          </w:tcPr>
          <w:p w:rsidR="00EA708B" w:rsidRPr="008409F0" w:rsidRDefault="00EA708B" w:rsidP="00EA708B">
            <w:pPr>
              <w:tabs>
                <w:tab w:val="left" w:pos="-2127"/>
                <w:tab w:val="left" w:pos="-1985"/>
                <w:tab w:val="left" w:pos="-1440"/>
                <w:tab w:val="left" w:pos="-709"/>
                <w:tab w:val="left" w:pos="-142"/>
              </w:tabs>
              <w:rPr>
                <w:lang w:val="en-US"/>
              </w:rPr>
            </w:pPr>
          </w:p>
        </w:tc>
        <w:tc>
          <w:tcPr>
            <w:tcW w:w="1620" w:type="dxa"/>
          </w:tcPr>
          <w:p w:rsidR="00EA708B" w:rsidRPr="008409F0" w:rsidRDefault="00EA708B" w:rsidP="00EA708B">
            <w:pPr>
              <w:tabs>
                <w:tab w:val="left" w:pos="-2127"/>
                <w:tab w:val="left" w:pos="-1985"/>
                <w:tab w:val="left" w:pos="-1440"/>
                <w:tab w:val="left" w:pos="-709"/>
                <w:tab w:val="left" w:pos="-142"/>
              </w:tabs>
              <w:rPr>
                <w:b/>
                <w:lang w:val="en-US"/>
              </w:rPr>
            </w:pPr>
          </w:p>
        </w:tc>
        <w:tc>
          <w:tcPr>
            <w:tcW w:w="1620" w:type="dxa"/>
          </w:tcPr>
          <w:p w:rsidR="00EA708B" w:rsidRPr="008409F0" w:rsidRDefault="00EA708B" w:rsidP="00EA708B">
            <w:pPr>
              <w:tabs>
                <w:tab w:val="left" w:pos="-2127"/>
                <w:tab w:val="left" w:pos="-1985"/>
                <w:tab w:val="left" w:pos="-1440"/>
                <w:tab w:val="left" w:pos="-709"/>
                <w:tab w:val="left" w:pos="-142"/>
              </w:tabs>
              <w:rPr>
                <w:lang w:val="en-US"/>
              </w:rPr>
            </w:pPr>
          </w:p>
        </w:tc>
        <w:tc>
          <w:tcPr>
            <w:tcW w:w="1620" w:type="dxa"/>
          </w:tcPr>
          <w:p w:rsidR="00EA708B" w:rsidRPr="008409F0" w:rsidRDefault="00EA708B" w:rsidP="00EA708B">
            <w:pPr>
              <w:tabs>
                <w:tab w:val="left" w:pos="-2127"/>
                <w:tab w:val="left" w:pos="-1985"/>
                <w:tab w:val="left" w:pos="-1440"/>
                <w:tab w:val="left" w:pos="-709"/>
                <w:tab w:val="left" w:pos="-142"/>
              </w:tabs>
              <w:rPr>
                <w:b/>
                <w:lang w:val="en-US"/>
              </w:rPr>
            </w:pPr>
          </w:p>
        </w:tc>
        <w:tc>
          <w:tcPr>
            <w:tcW w:w="9522" w:type="dxa"/>
          </w:tcPr>
          <w:p w:rsidR="00EA708B" w:rsidRPr="008409F0" w:rsidRDefault="00EA708B" w:rsidP="00F35DA5">
            <w:pPr>
              <w:tabs>
                <w:tab w:val="left" w:pos="-2127"/>
                <w:tab w:val="left" w:pos="-1985"/>
                <w:tab w:val="left" w:pos="-1440"/>
                <w:tab w:val="left" w:pos="-709"/>
                <w:tab w:val="left" w:pos="-142"/>
              </w:tabs>
              <w:rPr>
                <w:lang w:val="en-US"/>
              </w:rPr>
            </w:pPr>
          </w:p>
        </w:tc>
      </w:tr>
    </w:tbl>
    <w:p w:rsidR="00EA708B" w:rsidRPr="008409F0" w:rsidRDefault="00EA708B" w:rsidP="00585660">
      <w:pPr>
        <w:numPr>
          <w:ilvl w:val="0"/>
          <w:numId w:val="83"/>
        </w:numPr>
        <w:spacing w:before="120" w:after="120"/>
        <w:ind w:left="0" w:firstLine="0"/>
      </w:pPr>
      <w:r w:rsidRPr="008409F0">
        <w:rPr>
          <w:b/>
        </w:rPr>
        <w:t>Other relevant information</w:t>
      </w:r>
      <w:r w:rsidRPr="008409F0">
        <w:t xml:space="preserve"> (e.g., Publications)</w:t>
      </w:r>
    </w:p>
    <w:p w:rsidR="00EA708B" w:rsidRPr="008409F0" w:rsidRDefault="00EA708B" w:rsidP="00EA708B"/>
    <w:p w:rsidR="00EA708B" w:rsidRPr="008409F0" w:rsidRDefault="00EA708B" w:rsidP="00EA708B">
      <w:pPr>
        <w:rPr>
          <w:lang w:eastAsia="fr-FR"/>
        </w:rPr>
        <w:sectPr w:rsidR="00EA708B" w:rsidRPr="008409F0" w:rsidSect="00585660">
          <w:headerReference w:type="default" r:id="rId25"/>
          <w:footerReference w:type="even" r:id="rId26"/>
          <w:pgSz w:w="16840" w:h="11907" w:orient="landscape" w:code="9"/>
          <w:pgMar w:top="1440" w:right="1080" w:bottom="1440" w:left="1080" w:header="720" w:footer="323" w:gutter="0"/>
          <w:cols w:space="720"/>
          <w:docGrid w:linePitch="299"/>
        </w:sectPr>
      </w:pPr>
    </w:p>
    <w:p w:rsidR="00F73FD5" w:rsidRPr="008409F0" w:rsidRDefault="00F73FD5" w:rsidP="00C9432C">
      <w:pPr>
        <w:pStyle w:val="Titre1"/>
      </w:pPr>
      <w:r w:rsidRPr="008409F0">
        <w:lastRenderedPageBreak/>
        <w:t>Administrative record of the PLI sponsoring the project</w:t>
      </w:r>
    </w:p>
    <w:p w:rsidR="00F73FD5" w:rsidRPr="008409F0" w:rsidRDefault="00F73FD5" w:rsidP="00F73FD5">
      <w:pPr>
        <w:spacing w:before="60"/>
        <w:ind w:left="360"/>
        <w:rPr>
          <w:rFonts w:cs="Times New Roman"/>
        </w:rPr>
      </w:pPr>
    </w:p>
    <w:p w:rsidR="00F73FD5" w:rsidRPr="008409F0" w:rsidRDefault="00F73FD5" w:rsidP="00F73FD5">
      <w:pPr>
        <w:numPr>
          <w:ilvl w:val="0"/>
          <w:numId w:val="38"/>
        </w:numPr>
        <w:pBdr>
          <w:top w:val="single" w:sz="4" w:space="1" w:color="auto"/>
          <w:left w:val="single" w:sz="4" w:space="4" w:color="auto"/>
          <w:bottom w:val="single" w:sz="4" w:space="1" w:color="auto"/>
          <w:right w:val="single" w:sz="4" w:space="13" w:color="auto"/>
        </w:pBdr>
        <w:shd w:val="clear" w:color="auto" w:fill="FFFF99"/>
        <w:tabs>
          <w:tab w:val="clear" w:pos="1428"/>
          <w:tab w:val="num" w:pos="-360"/>
        </w:tabs>
        <w:spacing w:before="240" w:after="240"/>
        <w:ind w:left="1080"/>
        <w:rPr>
          <w:rFonts w:cs="Times New Roman"/>
        </w:rPr>
      </w:pPr>
      <w:r w:rsidRPr="008409F0">
        <w:rPr>
          <w:rFonts w:cs="Times New Roman"/>
        </w:rPr>
        <w:t xml:space="preserve">Applicant information sheet (section </w:t>
      </w:r>
      <w:r w:rsidR="00966696" w:rsidRPr="008409F0">
        <w:rPr>
          <w:rFonts w:cs="Times New Roman"/>
        </w:rPr>
        <w:t>VII</w:t>
      </w:r>
      <w:r w:rsidRPr="008409F0">
        <w:rPr>
          <w:rFonts w:cs="Times New Roman"/>
        </w:rPr>
        <w:t>);</w:t>
      </w:r>
    </w:p>
    <w:p w:rsidR="00F73FD5" w:rsidRPr="008409F0" w:rsidRDefault="00F73FD5" w:rsidP="00F73FD5">
      <w:pPr>
        <w:numPr>
          <w:ilvl w:val="0"/>
          <w:numId w:val="38"/>
        </w:numPr>
        <w:pBdr>
          <w:top w:val="single" w:sz="4" w:space="1" w:color="auto"/>
          <w:left w:val="single" w:sz="4" w:space="4" w:color="auto"/>
          <w:bottom w:val="single" w:sz="4" w:space="1" w:color="auto"/>
          <w:right w:val="single" w:sz="4" w:space="13" w:color="auto"/>
        </w:pBdr>
        <w:shd w:val="clear" w:color="auto" w:fill="FFFF99"/>
        <w:tabs>
          <w:tab w:val="clear" w:pos="1428"/>
          <w:tab w:val="num" w:pos="-360"/>
        </w:tabs>
        <w:spacing w:before="240" w:after="240"/>
        <w:ind w:left="1080"/>
        <w:rPr>
          <w:rFonts w:cs="Times New Roman"/>
        </w:rPr>
      </w:pPr>
      <w:r w:rsidRPr="008409F0">
        <w:rPr>
          <w:rFonts w:cs="Times New Roman"/>
        </w:rPr>
        <w:t>Copy of signed articles of association;</w:t>
      </w:r>
    </w:p>
    <w:p w:rsidR="00F73FD5" w:rsidRPr="008409F0" w:rsidRDefault="00F73FD5" w:rsidP="00F73FD5">
      <w:pPr>
        <w:numPr>
          <w:ilvl w:val="0"/>
          <w:numId w:val="38"/>
        </w:numPr>
        <w:pBdr>
          <w:top w:val="single" w:sz="4" w:space="1" w:color="auto"/>
          <w:left w:val="single" w:sz="4" w:space="4" w:color="auto"/>
          <w:bottom w:val="single" w:sz="4" w:space="1" w:color="auto"/>
          <w:right w:val="single" w:sz="4" w:space="13" w:color="auto"/>
        </w:pBdr>
        <w:shd w:val="clear" w:color="auto" w:fill="FFFF99"/>
        <w:tabs>
          <w:tab w:val="clear" w:pos="1428"/>
          <w:tab w:val="num" w:pos="-360"/>
        </w:tabs>
        <w:spacing w:before="240" w:after="240"/>
        <w:ind w:left="1080"/>
        <w:rPr>
          <w:rFonts w:cs="Times New Roman"/>
        </w:rPr>
      </w:pPr>
      <w:r w:rsidRPr="008409F0">
        <w:rPr>
          <w:rFonts w:cs="Times New Roman"/>
        </w:rPr>
        <w:t xml:space="preserve">A copy of the statement of registration with the prefecture and a copy of the publication in the </w:t>
      </w:r>
      <w:r w:rsidRPr="008409F0">
        <w:rPr>
          <w:rFonts w:cs="Times New Roman"/>
          <w:i/>
          <w:iCs/>
        </w:rPr>
        <w:t xml:space="preserve">Journal </w:t>
      </w:r>
      <w:proofErr w:type="spellStart"/>
      <w:r w:rsidRPr="008409F0">
        <w:rPr>
          <w:rFonts w:cs="Times New Roman"/>
          <w:i/>
          <w:iCs/>
        </w:rPr>
        <w:t>Officiel</w:t>
      </w:r>
      <w:proofErr w:type="spellEnd"/>
      <w:r w:rsidRPr="008409F0">
        <w:rPr>
          <w:rFonts w:cs="Times New Roman"/>
        </w:rPr>
        <w:t xml:space="preserve"> or its equivalent according to the State’s regulation where the PLI’s headquarters are established;</w:t>
      </w:r>
    </w:p>
    <w:p w:rsidR="00F73FD5" w:rsidRPr="008409F0" w:rsidRDefault="00F73FD5" w:rsidP="00F73FD5">
      <w:pPr>
        <w:numPr>
          <w:ilvl w:val="0"/>
          <w:numId w:val="38"/>
        </w:numPr>
        <w:pBdr>
          <w:top w:val="single" w:sz="4" w:space="1" w:color="auto"/>
          <w:left w:val="single" w:sz="4" w:space="4" w:color="auto"/>
          <w:bottom w:val="single" w:sz="4" w:space="1" w:color="auto"/>
          <w:right w:val="single" w:sz="4" w:space="13" w:color="auto"/>
        </w:pBdr>
        <w:shd w:val="clear" w:color="auto" w:fill="FFFF99"/>
        <w:tabs>
          <w:tab w:val="clear" w:pos="1428"/>
          <w:tab w:val="num" w:pos="-360"/>
        </w:tabs>
        <w:spacing w:before="240" w:after="240"/>
        <w:ind w:left="1080"/>
        <w:rPr>
          <w:rFonts w:cs="Times New Roman"/>
        </w:rPr>
      </w:pPr>
      <w:r w:rsidRPr="008409F0">
        <w:rPr>
          <w:rFonts w:cs="Times New Roman"/>
        </w:rPr>
        <w:t>Dated list of board members, offices and senior executives with their and contact information and date of the most recent elections;</w:t>
      </w:r>
    </w:p>
    <w:p w:rsidR="00F73FD5" w:rsidRPr="008409F0" w:rsidRDefault="00F73FD5" w:rsidP="00F73FD5">
      <w:pPr>
        <w:numPr>
          <w:ilvl w:val="0"/>
          <w:numId w:val="38"/>
        </w:numPr>
        <w:pBdr>
          <w:top w:val="single" w:sz="4" w:space="1" w:color="auto"/>
          <w:left w:val="single" w:sz="4" w:space="4" w:color="auto"/>
          <w:bottom w:val="single" w:sz="4" w:space="1" w:color="auto"/>
          <w:right w:val="single" w:sz="4" w:space="13" w:color="auto"/>
        </w:pBdr>
        <w:shd w:val="clear" w:color="auto" w:fill="FFFF99"/>
        <w:tabs>
          <w:tab w:val="clear" w:pos="1428"/>
          <w:tab w:val="num" w:pos="-360"/>
        </w:tabs>
        <w:spacing w:before="240" w:after="240"/>
        <w:ind w:left="1080"/>
        <w:rPr>
          <w:rFonts w:cs="Times New Roman"/>
        </w:rPr>
      </w:pPr>
      <w:r w:rsidRPr="008409F0">
        <w:rPr>
          <w:rFonts w:cs="Times New Roman"/>
        </w:rPr>
        <w:t>Organisation chart dated and signed by the chief executive;</w:t>
      </w:r>
    </w:p>
    <w:p w:rsidR="00F73FD5" w:rsidRPr="008409F0" w:rsidRDefault="00F73FD5" w:rsidP="00F73FD5">
      <w:pPr>
        <w:numPr>
          <w:ilvl w:val="0"/>
          <w:numId w:val="38"/>
        </w:numPr>
        <w:pBdr>
          <w:top w:val="single" w:sz="4" w:space="1" w:color="auto"/>
          <w:left w:val="single" w:sz="4" w:space="4" w:color="auto"/>
          <w:bottom w:val="single" w:sz="4" w:space="1" w:color="auto"/>
          <w:right w:val="single" w:sz="4" w:space="13" w:color="auto"/>
        </w:pBdr>
        <w:shd w:val="clear" w:color="auto" w:fill="FFFF99"/>
        <w:tabs>
          <w:tab w:val="clear" w:pos="1428"/>
          <w:tab w:val="num" w:pos="-360"/>
        </w:tabs>
        <w:spacing w:before="240" w:after="240"/>
        <w:ind w:left="1080"/>
        <w:rPr>
          <w:rFonts w:cs="Times New Roman"/>
        </w:rPr>
      </w:pPr>
      <w:r w:rsidRPr="008409F0">
        <w:rPr>
          <w:rFonts w:cs="Times New Roman"/>
        </w:rPr>
        <w:t>Activity reports from the last three years and excerpt or supplement on activities in the country where the call for projects is to be implemented;</w:t>
      </w:r>
    </w:p>
    <w:p w:rsidR="00F73FD5" w:rsidRPr="008409F0" w:rsidRDefault="00F73FD5" w:rsidP="00F73FD5">
      <w:pPr>
        <w:numPr>
          <w:ilvl w:val="0"/>
          <w:numId w:val="38"/>
        </w:numPr>
        <w:pBdr>
          <w:top w:val="single" w:sz="4" w:space="1" w:color="auto"/>
          <w:left w:val="single" w:sz="4" w:space="4" w:color="auto"/>
          <w:bottom w:val="single" w:sz="4" w:space="1" w:color="auto"/>
          <w:right w:val="single" w:sz="4" w:space="13" w:color="auto"/>
        </w:pBdr>
        <w:shd w:val="clear" w:color="auto" w:fill="FFFF99"/>
        <w:tabs>
          <w:tab w:val="clear" w:pos="1428"/>
          <w:tab w:val="num" w:pos="-360"/>
        </w:tabs>
        <w:spacing w:before="240" w:after="240"/>
        <w:ind w:left="1080"/>
        <w:rPr>
          <w:rFonts w:cs="Times New Roman"/>
        </w:rPr>
      </w:pPr>
      <w:r w:rsidRPr="008409F0">
        <w:rPr>
          <w:rFonts w:cs="Times New Roman"/>
        </w:rPr>
        <w:t>Minutes of the most recent shareholders' meeting or at least the agenda of the most recent shareholders' meeting and key resolutions;</w:t>
      </w:r>
    </w:p>
    <w:p w:rsidR="00F73FD5" w:rsidRPr="008409F0" w:rsidRDefault="00F73FD5" w:rsidP="00F73FD5">
      <w:pPr>
        <w:numPr>
          <w:ilvl w:val="0"/>
          <w:numId w:val="38"/>
        </w:numPr>
        <w:pBdr>
          <w:top w:val="single" w:sz="4" w:space="1" w:color="auto"/>
          <w:left w:val="single" w:sz="4" w:space="4" w:color="auto"/>
          <w:bottom w:val="single" w:sz="4" w:space="1" w:color="auto"/>
          <w:right w:val="single" w:sz="4" w:space="13" w:color="auto"/>
        </w:pBdr>
        <w:shd w:val="clear" w:color="auto" w:fill="FFFF99"/>
        <w:tabs>
          <w:tab w:val="clear" w:pos="1428"/>
          <w:tab w:val="num" w:pos="-360"/>
        </w:tabs>
        <w:spacing w:before="240" w:after="240"/>
        <w:ind w:left="1080"/>
        <w:rPr>
          <w:rFonts w:cs="Times New Roman"/>
        </w:rPr>
      </w:pPr>
      <w:r w:rsidRPr="008409F0">
        <w:rPr>
          <w:rFonts w:cs="Times New Roman"/>
        </w:rPr>
        <w:t>Certified and audited balance sheets and operating statements for the past three years (with appendices and explanatory notes) that have been approved by the general assembly and show the origins (public or private) of financial resources. This information should then be updated each year</w:t>
      </w:r>
      <w:r w:rsidR="00F00732" w:rsidRPr="008409F0">
        <w:rPr>
          <w:rFonts w:cs="Times New Roman"/>
        </w:rPr>
        <w:t>;</w:t>
      </w:r>
    </w:p>
    <w:p w:rsidR="00F73FD5" w:rsidRPr="008409F0" w:rsidRDefault="00F73FD5" w:rsidP="00F73FD5">
      <w:pPr>
        <w:numPr>
          <w:ilvl w:val="0"/>
          <w:numId w:val="38"/>
        </w:numPr>
        <w:pBdr>
          <w:top w:val="single" w:sz="4" w:space="1" w:color="auto"/>
          <w:left w:val="single" w:sz="4" w:space="4" w:color="auto"/>
          <w:bottom w:val="single" w:sz="4" w:space="1" w:color="auto"/>
          <w:right w:val="single" w:sz="4" w:space="13" w:color="auto"/>
        </w:pBdr>
        <w:shd w:val="clear" w:color="auto" w:fill="FFFF99"/>
        <w:tabs>
          <w:tab w:val="clear" w:pos="1428"/>
          <w:tab w:val="num" w:pos="-360"/>
        </w:tabs>
        <w:spacing w:before="240" w:after="240"/>
        <w:ind w:left="1080"/>
        <w:rPr>
          <w:rFonts w:cs="Times New Roman"/>
        </w:rPr>
      </w:pPr>
      <w:r w:rsidRPr="008409F0">
        <w:rPr>
          <w:rFonts w:cs="Times New Roman"/>
        </w:rPr>
        <w:t>Forecast budget for the fiscal year under way, both overall and for the country where the call for projects is to be implemented, that includes a list of anticipated public funding and indicates whether it has been requested or obtained, as approved by the general assembly and signed;</w:t>
      </w:r>
    </w:p>
    <w:p w:rsidR="00F73FD5" w:rsidRPr="008409F0" w:rsidRDefault="00F73FD5" w:rsidP="00F73FD5">
      <w:pPr>
        <w:numPr>
          <w:ilvl w:val="0"/>
          <w:numId w:val="38"/>
        </w:numPr>
        <w:pBdr>
          <w:top w:val="single" w:sz="4" w:space="1" w:color="auto"/>
          <w:left w:val="single" w:sz="4" w:space="4" w:color="auto"/>
          <w:bottom w:val="single" w:sz="4" w:space="1" w:color="auto"/>
          <w:right w:val="single" w:sz="4" w:space="13" w:color="auto"/>
        </w:pBdr>
        <w:shd w:val="clear" w:color="auto" w:fill="FFFF99"/>
        <w:tabs>
          <w:tab w:val="clear" w:pos="1428"/>
          <w:tab w:val="num" w:pos="-360"/>
        </w:tabs>
        <w:spacing w:before="240" w:after="240"/>
        <w:ind w:left="1080"/>
        <w:rPr>
          <w:rFonts w:cs="Times New Roman"/>
        </w:rPr>
      </w:pPr>
      <w:r w:rsidRPr="008409F0">
        <w:rPr>
          <w:rFonts w:cs="Times New Roman"/>
        </w:rPr>
        <w:t xml:space="preserve">List of private funders contributing more than </w:t>
      </w:r>
      <w:r w:rsidR="001422F9" w:rsidRPr="008409F0">
        <w:rPr>
          <w:rFonts w:cs="Times New Roman"/>
        </w:rPr>
        <w:t>5</w:t>
      </w:r>
      <w:r w:rsidR="00F00732" w:rsidRPr="008409F0">
        <w:rPr>
          <w:rFonts w:cs="Times New Roman"/>
        </w:rPr>
        <w:t> </w:t>
      </w:r>
      <w:r w:rsidRPr="008409F0">
        <w:rPr>
          <w:rFonts w:cs="Times New Roman"/>
        </w:rPr>
        <w:t xml:space="preserve">% of the PLI's most recent budget approved by the general assembly and/or more than </w:t>
      </w:r>
      <w:r w:rsidR="001422F9" w:rsidRPr="008409F0">
        <w:rPr>
          <w:rFonts w:cs="Times New Roman"/>
        </w:rPr>
        <w:t>5</w:t>
      </w:r>
      <w:r w:rsidR="00F00732" w:rsidRPr="008409F0">
        <w:rPr>
          <w:rFonts w:cs="Times New Roman"/>
        </w:rPr>
        <w:t> </w:t>
      </w:r>
      <w:r w:rsidRPr="008409F0">
        <w:rPr>
          <w:rFonts w:cs="Times New Roman"/>
        </w:rPr>
        <w:t>% of the budget of the present project and the members of their Boards of Directors</w:t>
      </w:r>
      <w:r w:rsidR="00F00732" w:rsidRPr="008409F0">
        <w:rPr>
          <w:rFonts w:cs="Times New Roman"/>
        </w:rPr>
        <w:t>;</w:t>
      </w:r>
    </w:p>
    <w:p w:rsidR="00F73FD5" w:rsidRPr="008409F0" w:rsidRDefault="00F73FD5" w:rsidP="00F73FD5">
      <w:pPr>
        <w:numPr>
          <w:ilvl w:val="0"/>
          <w:numId w:val="38"/>
        </w:numPr>
        <w:pBdr>
          <w:top w:val="single" w:sz="4" w:space="1" w:color="auto"/>
          <w:left w:val="single" w:sz="4" w:space="4" w:color="auto"/>
          <w:bottom w:val="single" w:sz="4" w:space="1" w:color="auto"/>
          <w:right w:val="single" w:sz="4" w:space="13" w:color="auto"/>
        </w:pBdr>
        <w:shd w:val="clear" w:color="auto" w:fill="FFFF99"/>
        <w:tabs>
          <w:tab w:val="clear" w:pos="1428"/>
          <w:tab w:val="num" w:pos="-360"/>
        </w:tabs>
        <w:spacing w:before="240" w:after="240"/>
        <w:ind w:left="1080"/>
        <w:rPr>
          <w:rFonts w:cs="Times New Roman"/>
        </w:rPr>
      </w:pPr>
      <w:r w:rsidRPr="008409F0">
        <w:rPr>
          <w:rFonts w:cs="Times New Roman"/>
        </w:rPr>
        <w:t>Information sheets on project partner(s) (section V</w:t>
      </w:r>
      <w:r w:rsidR="00966696" w:rsidRPr="008409F0">
        <w:rPr>
          <w:rFonts w:cs="Times New Roman"/>
        </w:rPr>
        <w:t>II</w:t>
      </w:r>
      <w:r w:rsidRPr="008409F0">
        <w:rPr>
          <w:rFonts w:cs="Times New Roman"/>
        </w:rPr>
        <w:t>I).</w:t>
      </w:r>
    </w:p>
    <w:p w:rsidR="00F73FD5" w:rsidRPr="008409F0" w:rsidRDefault="00F73FD5" w:rsidP="00F73FD5">
      <w:pPr>
        <w:pBdr>
          <w:top w:val="single" w:sz="4" w:space="1" w:color="auto"/>
          <w:left w:val="single" w:sz="4" w:space="4" w:color="auto"/>
          <w:bottom w:val="single" w:sz="4" w:space="1" w:color="auto"/>
          <w:right w:val="single" w:sz="4" w:space="4" w:color="auto"/>
        </w:pBdr>
        <w:ind w:left="720"/>
        <w:rPr>
          <w:rFonts w:cs="Times New Roman"/>
        </w:rPr>
      </w:pPr>
      <w:r w:rsidRPr="008409F0">
        <w:rPr>
          <w:rFonts w:cs="Times New Roman"/>
          <w:b/>
          <w:bCs/>
        </w:rPr>
        <w:t xml:space="preserve">Proposals must be submitted electronically no later than </w:t>
      </w:r>
      <w:r w:rsidR="00BE5A59">
        <w:rPr>
          <w:rFonts w:cs="Times New Roman"/>
          <w:b/>
          <w:bCs/>
        </w:rPr>
        <w:t>18</w:t>
      </w:r>
      <w:r w:rsidR="00BE5A59" w:rsidRPr="008409F0">
        <w:rPr>
          <w:rFonts w:cs="Times New Roman"/>
          <w:b/>
          <w:bCs/>
        </w:rPr>
        <w:t xml:space="preserve">th </w:t>
      </w:r>
      <w:r w:rsidR="000A40F5" w:rsidRPr="008409F0">
        <w:rPr>
          <w:rFonts w:cs="Times New Roman"/>
          <w:b/>
          <w:bCs/>
          <w:iCs/>
        </w:rPr>
        <w:t xml:space="preserve">of </w:t>
      </w:r>
      <w:r w:rsidR="00364115" w:rsidRPr="008409F0">
        <w:rPr>
          <w:rFonts w:cs="Times New Roman"/>
          <w:b/>
          <w:bCs/>
          <w:iCs/>
        </w:rPr>
        <w:t>Ju</w:t>
      </w:r>
      <w:r w:rsidR="000A40F5" w:rsidRPr="008409F0">
        <w:rPr>
          <w:rFonts w:cs="Times New Roman"/>
          <w:b/>
          <w:bCs/>
          <w:iCs/>
        </w:rPr>
        <w:t>ly</w:t>
      </w:r>
      <w:r w:rsidRPr="008409F0">
        <w:rPr>
          <w:rFonts w:cs="Times New Roman"/>
          <w:b/>
          <w:bCs/>
        </w:rPr>
        <w:t xml:space="preserve"> at </w:t>
      </w:r>
      <w:r w:rsidRPr="008409F0">
        <w:rPr>
          <w:rFonts w:cs="Times New Roman"/>
          <w:b/>
          <w:bCs/>
          <w:iCs/>
        </w:rPr>
        <w:t>12 pm</w:t>
      </w:r>
      <w:r w:rsidRPr="008409F0">
        <w:rPr>
          <w:rFonts w:cs="Times New Roman"/>
          <w:b/>
          <w:bCs/>
        </w:rPr>
        <w:t xml:space="preserve">, Paris time </w:t>
      </w:r>
      <w:r w:rsidR="000A40F5" w:rsidRPr="008409F0">
        <w:rPr>
          <w:rFonts w:cs="Times New Roman"/>
          <w:b/>
          <w:bCs/>
        </w:rPr>
        <w:t xml:space="preserve">on AFS’ platform: </w:t>
      </w:r>
      <w:hyperlink r:id="rId27" w:history="1">
        <w:r w:rsidR="0015495E">
          <w:rPr>
            <w:rStyle w:val="Lienhypertexte"/>
          </w:rPr>
          <w:t>https://www.afd.fr/en/calls-for-projects</w:t>
        </w:r>
      </w:hyperlink>
    </w:p>
    <w:p w:rsidR="00F73FD5" w:rsidRPr="008409F0" w:rsidRDefault="00F73FD5" w:rsidP="00F73FD5">
      <w:pPr>
        <w:pBdr>
          <w:top w:val="single" w:sz="4" w:space="1" w:color="auto"/>
          <w:left w:val="single" w:sz="4" w:space="4" w:color="auto"/>
          <w:bottom w:val="single" w:sz="4" w:space="1" w:color="auto"/>
          <w:right w:val="single" w:sz="4" w:space="4" w:color="auto"/>
        </w:pBdr>
        <w:ind w:left="720"/>
        <w:rPr>
          <w:rFonts w:cs="Times New Roman"/>
          <w:b/>
          <w:i/>
        </w:rPr>
      </w:pPr>
    </w:p>
    <w:p w:rsidR="00F73FD5" w:rsidRPr="008409F0" w:rsidRDefault="00F73FD5" w:rsidP="00F73FD5">
      <w:pPr>
        <w:pBdr>
          <w:top w:val="single" w:sz="4" w:space="1" w:color="auto"/>
          <w:left w:val="single" w:sz="4" w:space="4" w:color="auto"/>
          <w:bottom w:val="single" w:sz="4" w:space="1" w:color="auto"/>
          <w:right w:val="single" w:sz="4" w:space="4" w:color="auto"/>
        </w:pBdr>
        <w:ind w:left="720"/>
        <w:rPr>
          <w:rFonts w:cs="Times New Roman"/>
          <w:b/>
          <w:bCs/>
        </w:rPr>
      </w:pPr>
      <w:r w:rsidRPr="008409F0">
        <w:rPr>
          <w:rFonts w:cs="Times New Roman"/>
          <w:b/>
          <w:bCs/>
        </w:rPr>
        <w:t>All proposals received after the time and date indicated above will be rejected.</w:t>
      </w:r>
    </w:p>
    <w:p w:rsidR="00F73FD5" w:rsidRPr="008409F0" w:rsidRDefault="00F73FD5" w:rsidP="00F73FD5">
      <w:pPr>
        <w:pBdr>
          <w:top w:val="single" w:sz="4" w:space="1" w:color="auto"/>
          <w:left w:val="single" w:sz="4" w:space="4" w:color="auto"/>
          <w:bottom w:val="single" w:sz="4" w:space="1" w:color="auto"/>
          <w:right w:val="single" w:sz="4" w:space="4" w:color="auto"/>
        </w:pBdr>
        <w:ind w:left="720"/>
        <w:rPr>
          <w:rFonts w:cs="Times New Roman"/>
          <w:b/>
          <w:bCs/>
        </w:rPr>
      </w:pPr>
    </w:p>
    <w:p w:rsidR="00F73FD5" w:rsidRPr="008409F0" w:rsidRDefault="00F73FD5" w:rsidP="00F73FD5">
      <w:pPr>
        <w:pBdr>
          <w:top w:val="single" w:sz="4" w:space="1" w:color="auto"/>
          <w:left w:val="single" w:sz="4" w:space="4" w:color="auto"/>
          <w:bottom w:val="single" w:sz="4" w:space="1" w:color="auto"/>
          <w:right w:val="single" w:sz="4" w:space="4" w:color="auto"/>
        </w:pBdr>
        <w:ind w:left="720"/>
        <w:rPr>
          <w:rFonts w:cs="Times New Roman"/>
          <w:b/>
        </w:rPr>
      </w:pPr>
    </w:p>
    <w:p w:rsidR="00F73FD5" w:rsidRPr="008409F0" w:rsidRDefault="00F73FD5" w:rsidP="00F73FD5">
      <w:pPr>
        <w:spacing w:after="200" w:line="276" w:lineRule="auto"/>
        <w:rPr>
          <w:rFonts w:eastAsia="Times New Roman" w:cs="Times New Roman"/>
          <w:b/>
          <w:bCs/>
          <w:caps/>
          <w:kern w:val="28"/>
        </w:rPr>
      </w:pPr>
      <w:r w:rsidRPr="008409F0">
        <w:rPr>
          <w:rFonts w:cs="Times New Roman"/>
        </w:rPr>
        <w:br w:type="page"/>
      </w:r>
    </w:p>
    <w:p w:rsidR="00F73FD5" w:rsidRPr="008409F0" w:rsidRDefault="00F73FD5" w:rsidP="003B5D02">
      <w:pPr>
        <w:pStyle w:val="Titre1"/>
      </w:pPr>
      <w:r w:rsidRPr="008409F0">
        <w:lastRenderedPageBreak/>
        <w:t>Information sheet on the PLI sponsoring the project</w:t>
      </w:r>
    </w:p>
    <w:p w:rsidR="00F73FD5" w:rsidRPr="008409F0" w:rsidRDefault="00F73FD5" w:rsidP="00F73FD5">
      <w:pPr>
        <w:rPr>
          <w:rFonts w:cs="Times New Roman"/>
        </w:rPr>
      </w:pPr>
    </w:p>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86"/>
      </w:tblGrid>
      <w:tr w:rsidR="00F73FD5" w:rsidRPr="008409F0" w:rsidTr="00B84B67">
        <w:trPr>
          <w:trHeight w:val="333"/>
        </w:trPr>
        <w:tc>
          <w:tcPr>
            <w:tcW w:w="3898" w:type="dxa"/>
          </w:tcPr>
          <w:p w:rsidR="00F73FD5" w:rsidRPr="008409F0" w:rsidRDefault="00F73FD5" w:rsidP="00B84B67">
            <w:pPr>
              <w:rPr>
                <w:rFonts w:cs="Times New Roman"/>
                <w:b/>
                <w:color w:val="000000"/>
              </w:rPr>
            </w:pPr>
            <w:r w:rsidRPr="008409F0">
              <w:rPr>
                <w:rFonts w:cs="Times New Roman"/>
                <w:b/>
                <w:bCs/>
                <w:color w:val="000000"/>
              </w:rPr>
              <w:t>Full name of organisation:</w:t>
            </w:r>
          </w:p>
        </w:tc>
        <w:tc>
          <w:tcPr>
            <w:tcW w:w="5386" w:type="dxa"/>
          </w:tcPr>
          <w:p w:rsidR="00F73FD5" w:rsidRPr="008409F0" w:rsidRDefault="00F73FD5" w:rsidP="00B84B67">
            <w:pPr>
              <w:rPr>
                <w:rFonts w:cs="Times New Roman"/>
                <w:color w:val="000000"/>
              </w:rPr>
            </w:pPr>
          </w:p>
        </w:tc>
      </w:tr>
      <w:tr w:rsidR="00F73FD5" w:rsidRPr="008409F0" w:rsidTr="00B84B67">
        <w:trPr>
          <w:trHeight w:val="174"/>
        </w:trPr>
        <w:tc>
          <w:tcPr>
            <w:tcW w:w="3898" w:type="dxa"/>
          </w:tcPr>
          <w:p w:rsidR="00F73FD5" w:rsidRPr="008409F0" w:rsidRDefault="00F73FD5" w:rsidP="00B84B67">
            <w:pPr>
              <w:rPr>
                <w:rFonts w:cs="Times New Roman"/>
                <w:b/>
                <w:color w:val="000000"/>
              </w:rPr>
            </w:pPr>
            <w:r w:rsidRPr="008409F0">
              <w:rPr>
                <w:rFonts w:cs="Times New Roman"/>
                <w:b/>
                <w:bCs/>
                <w:color w:val="000000"/>
              </w:rPr>
              <w:t>Acronym:</w:t>
            </w:r>
          </w:p>
        </w:tc>
        <w:tc>
          <w:tcPr>
            <w:tcW w:w="5386" w:type="dxa"/>
          </w:tcPr>
          <w:p w:rsidR="00F73FD5" w:rsidRPr="008409F0" w:rsidRDefault="00F73FD5" w:rsidP="00B84B67">
            <w:pPr>
              <w:rPr>
                <w:rFonts w:cs="Times New Roman"/>
                <w:color w:val="000000"/>
              </w:rPr>
            </w:pPr>
          </w:p>
        </w:tc>
      </w:tr>
      <w:tr w:rsidR="00F73FD5" w:rsidRPr="008409F0" w:rsidTr="00B84B67">
        <w:trPr>
          <w:trHeight w:val="459"/>
        </w:trPr>
        <w:tc>
          <w:tcPr>
            <w:tcW w:w="3898" w:type="dxa"/>
          </w:tcPr>
          <w:p w:rsidR="00F73FD5" w:rsidRPr="008409F0" w:rsidRDefault="00F73FD5" w:rsidP="00B84B67">
            <w:pPr>
              <w:rPr>
                <w:rFonts w:cs="Times New Roman"/>
                <w:b/>
                <w:color w:val="000000"/>
              </w:rPr>
            </w:pPr>
            <w:r w:rsidRPr="008409F0">
              <w:rPr>
                <w:rFonts w:cs="Times New Roman"/>
                <w:b/>
                <w:bCs/>
                <w:color w:val="000000"/>
              </w:rPr>
              <w:t>Mailing address:</w:t>
            </w:r>
          </w:p>
          <w:p w:rsidR="00F73FD5" w:rsidRPr="008409F0" w:rsidRDefault="00F73FD5" w:rsidP="00B84B67">
            <w:pPr>
              <w:rPr>
                <w:rFonts w:cs="Times New Roman"/>
                <w:color w:val="000000"/>
              </w:rPr>
            </w:pPr>
            <w:r w:rsidRPr="008409F0">
              <w:rPr>
                <w:rFonts w:cs="Times New Roman"/>
                <w:color w:val="000000"/>
              </w:rPr>
              <w:t>(to which all correspondence regarding this project should be sent)</w:t>
            </w:r>
          </w:p>
        </w:tc>
        <w:tc>
          <w:tcPr>
            <w:tcW w:w="5386" w:type="dxa"/>
          </w:tcPr>
          <w:p w:rsidR="00F73FD5" w:rsidRPr="008409F0" w:rsidRDefault="00F73FD5" w:rsidP="00B84B67">
            <w:pPr>
              <w:rPr>
                <w:rFonts w:cs="Times New Roman"/>
                <w:color w:val="000000"/>
              </w:rPr>
            </w:pPr>
          </w:p>
        </w:tc>
      </w:tr>
      <w:tr w:rsidR="00F73FD5" w:rsidRPr="008409F0" w:rsidTr="00B84B67">
        <w:trPr>
          <w:trHeight w:val="459"/>
        </w:trPr>
        <w:tc>
          <w:tcPr>
            <w:tcW w:w="3898" w:type="dxa"/>
          </w:tcPr>
          <w:p w:rsidR="00F73FD5" w:rsidRPr="008409F0" w:rsidRDefault="00F73FD5" w:rsidP="00B84B67">
            <w:pPr>
              <w:rPr>
                <w:rFonts w:cs="Times New Roman"/>
              </w:rPr>
            </w:pPr>
            <w:r w:rsidRPr="008409F0">
              <w:rPr>
                <w:rFonts w:cs="Times New Roman"/>
                <w:b/>
                <w:bCs/>
              </w:rPr>
              <w:t>Location of registered office:</w:t>
            </w:r>
            <w:r w:rsidRPr="008409F0">
              <w:rPr>
                <w:rFonts w:cs="Times New Roman"/>
              </w:rPr>
              <w:t xml:space="preserve"> (if different from mailing address)</w:t>
            </w:r>
          </w:p>
        </w:tc>
        <w:tc>
          <w:tcPr>
            <w:tcW w:w="5386" w:type="dxa"/>
          </w:tcPr>
          <w:p w:rsidR="00F73FD5" w:rsidRPr="008409F0" w:rsidRDefault="00F73FD5" w:rsidP="00B84B67">
            <w:pPr>
              <w:rPr>
                <w:rFonts w:cs="Times New Roman"/>
                <w:color w:val="000000"/>
              </w:rPr>
            </w:pPr>
          </w:p>
        </w:tc>
      </w:tr>
      <w:tr w:rsidR="00F73FD5" w:rsidRPr="008409F0" w:rsidTr="00B84B67">
        <w:trPr>
          <w:trHeight w:val="250"/>
        </w:trPr>
        <w:tc>
          <w:tcPr>
            <w:tcW w:w="3898" w:type="dxa"/>
          </w:tcPr>
          <w:p w:rsidR="00F73FD5" w:rsidRPr="008409F0" w:rsidRDefault="00F73FD5" w:rsidP="00B84B67">
            <w:pPr>
              <w:rPr>
                <w:rFonts w:cs="Times New Roman"/>
                <w:b/>
                <w:color w:val="000000"/>
              </w:rPr>
            </w:pPr>
            <w:r w:rsidRPr="008409F0">
              <w:rPr>
                <w:rFonts w:cs="Times New Roman"/>
                <w:b/>
                <w:bCs/>
                <w:color w:val="000000"/>
              </w:rPr>
              <w:t>Telephone:</w:t>
            </w:r>
          </w:p>
        </w:tc>
        <w:tc>
          <w:tcPr>
            <w:tcW w:w="5386" w:type="dxa"/>
          </w:tcPr>
          <w:p w:rsidR="00F73FD5" w:rsidRPr="008409F0" w:rsidRDefault="00F73FD5" w:rsidP="00B84B67">
            <w:pPr>
              <w:rPr>
                <w:rFonts w:cs="Times New Roman"/>
                <w:b/>
                <w:color w:val="000000"/>
              </w:rPr>
            </w:pPr>
          </w:p>
        </w:tc>
      </w:tr>
      <w:tr w:rsidR="00F73FD5" w:rsidRPr="008409F0" w:rsidTr="00B84B67">
        <w:trPr>
          <w:trHeight w:val="268"/>
        </w:trPr>
        <w:tc>
          <w:tcPr>
            <w:tcW w:w="3898" w:type="dxa"/>
          </w:tcPr>
          <w:p w:rsidR="00F73FD5" w:rsidRPr="008409F0" w:rsidRDefault="00F73FD5" w:rsidP="00B84B67">
            <w:pPr>
              <w:rPr>
                <w:rFonts w:cs="Times New Roman"/>
                <w:b/>
                <w:color w:val="000000"/>
              </w:rPr>
            </w:pPr>
            <w:r w:rsidRPr="008409F0">
              <w:rPr>
                <w:rFonts w:cs="Times New Roman"/>
                <w:b/>
                <w:bCs/>
                <w:color w:val="000000"/>
              </w:rPr>
              <w:t>Fax:</w:t>
            </w:r>
          </w:p>
        </w:tc>
        <w:tc>
          <w:tcPr>
            <w:tcW w:w="5386" w:type="dxa"/>
          </w:tcPr>
          <w:p w:rsidR="00F73FD5" w:rsidRPr="008409F0" w:rsidRDefault="00F73FD5" w:rsidP="00B84B67">
            <w:pPr>
              <w:rPr>
                <w:rFonts w:cs="Times New Roman"/>
                <w:b/>
                <w:color w:val="000000"/>
              </w:rPr>
            </w:pPr>
          </w:p>
        </w:tc>
      </w:tr>
      <w:tr w:rsidR="00F73FD5" w:rsidRPr="008409F0" w:rsidTr="00B84B67">
        <w:trPr>
          <w:trHeight w:val="285"/>
        </w:trPr>
        <w:tc>
          <w:tcPr>
            <w:tcW w:w="3898" w:type="dxa"/>
          </w:tcPr>
          <w:p w:rsidR="00F73FD5" w:rsidRPr="008409F0" w:rsidRDefault="00B84B67" w:rsidP="00B84B67">
            <w:pPr>
              <w:rPr>
                <w:rFonts w:cs="Times New Roman"/>
                <w:b/>
                <w:color w:val="000000"/>
              </w:rPr>
            </w:pPr>
            <w:r w:rsidRPr="008409F0">
              <w:rPr>
                <w:rFonts w:cs="Times New Roman"/>
                <w:b/>
                <w:bCs/>
                <w:color w:val="000000"/>
              </w:rPr>
              <w:t>E-mail address:</w:t>
            </w:r>
          </w:p>
        </w:tc>
        <w:tc>
          <w:tcPr>
            <w:tcW w:w="5386" w:type="dxa"/>
          </w:tcPr>
          <w:p w:rsidR="00F73FD5" w:rsidRPr="008409F0" w:rsidRDefault="00F73FD5" w:rsidP="00B84B67">
            <w:pPr>
              <w:rPr>
                <w:rFonts w:cs="Times New Roman"/>
                <w:b/>
                <w:color w:val="000000"/>
              </w:rPr>
            </w:pPr>
          </w:p>
        </w:tc>
      </w:tr>
      <w:tr w:rsidR="00F73FD5" w:rsidRPr="008409F0" w:rsidTr="00B84B67">
        <w:trPr>
          <w:trHeight w:val="290"/>
        </w:trPr>
        <w:tc>
          <w:tcPr>
            <w:tcW w:w="3898" w:type="dxa"/>
          </w:tcPr>
          <w:p w:rsidR="00F73FD5" w:rsidRPr="008409F0" w:rsidRDefault="00F73FD5" w:rsidP="00B84B67">
            <w:pPr>
              <w:rPr>
                <w:rFonts w:cs="Times New Roman"/>
                <w:b/>
                <w:color w:val="000000"/>
              </w:rPr>
            </w:pPr>
            <w:r w:rsidRPr="008409F0">
              <w:rPr>
                <w:rFonts w:cs="Times New Roman"/>
                <w:b/>
                <w:bCs/>
                <w:color w:val="000000"/>
              </w:rPr>
              <w:t>Internet site:</w:t>
            </w:r>
          </w:p>
        </w:tc>
        <w:tc>
          <w:tcPr>
            <w:tcW w:w="5386" w:type="dxa"/>
          </w:tcPr>
          <w:p w:rsidR="00F73FD5" w:rsidRPr="008409F0" w:rsidRDefault="00F73FD5" w:rsidP="00B84B67">
            <w:pPr>
              <w:rPr>
                <w:rFonts w:cs="Times New Roman"/>
                <w:b/>
                <w:color w:val="000000"/>
              </w:rPr>
            </w:pPr>
          </w:p>
        </w:tc>
      </w:tr>
    </w:tbl>
    <w:p w:rsidR="00F73FD5" w:rsidRPr="008409F0" w:rsidRDefault="00F73FD5" w:rsidP="00F73FD5">
      <w:pPr>
        <w:rPr>
          <w:rFonts w:cs="Times New Roman"/>
          <w:color w:val="00000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86"/>
      </w:tblGrid>
      <w:tr w:rsidR="00F73FD5" w:rsidRPr="008409F0" w:rsidTr="00B84B67">
        <w:trPr>
          <w:trHeight w:val="308"/>
        </w:trPr>
        <w:tc>
          <w:tcPr>
            <w:tcW w:w="3898" w:type="dxa"/>
          </w:tcPr>
          <w:p w:rsidR="00F73FD5" w:rsidRPr="008409F0" w:rsidRDefault="00F73FD5" w:rsidP="00B84B67">
            <w:pPr>
              <w:pStyle w:val="Corpsdetexte"/>
              <w:rPr>
                <w:b/>
                <w:color w:val="000000"/>
                <w:sz w:val="22"/>
                <w:szCs w:val="22"/>
              </w:rPr>
            </w:pPr>
            <w:r w:rsidRPr="008409F0">
              <w:rPr>
                <w:b/>
                <w:bCs/>
                <w:color w:val="000000"/>
                <w:sz w:val="22"/>
                <w:szCs w:val="22"/>
              </w:rPr>
              <w:t>Purpose of the association:</w:t>
            </w:r>
          </w:p>
        </w:tc>
        <w:tc>
          <w:tcPr>
            <w:tcW w:w="5386" w:type="dxa"/>
          </w:tcPr>
          <w:p w:rsidR="00F73FD5" w:rsidRPr="008409F0" w:rsidRDefault="00F73FD5" w:rsidP="00B84B67">
            <w:pPr>
              <w:pStyle w:val="Corpsdetexte"/>
              <w:rPr>
                <w:b/>
                <w:color w:val="000000"/>
                <w:sz w:val="22"/>
                <w:szCs w:val="22"/>
              </w:rPr>
            </w:pPr>
          </w:p>
        </w:tc>
      </w:tr>
      <w:tr w:rsidR="00F73FD5" w:rsidRPr="008409F0" w:rsidTr="00B84B67">
        <w:trPr>
          <w:trHeight w:val="308"/>
        </w:trPr>
        <w:tc>
          <w:tcPr>
            <w:tcW w:w="3898" w:type="dxa"/>
          </w:tcPr>
          <w:p w:rsidR="00F73FD5" w:rsidRPr="008409F0" w:rsidRDefault="00F73FD5" w:rsidP="00B84B67">
            <w:pPr>
              <w:pStyle w:val="Corpsdetexte"/>
              <w:rPr>
                <w:b/>
                <w:color w:val="000000"/>
                <w:sz w:val="22"/>
                <w:szCs w:val="22"/>
              </w:rPr>
            </w:pPr>
            <w:r w:rsidRPr="008409F0">
              <w:rPr>
                <w:b/>
                <w:bCs/>
                <w:color w:val="000000"/>
                <w:sz w:val="22"/>
                <w:szCs w:val="22"/>
              </w:rPr>
              <w:t>Geographic area(s) of action:</w:t>
            </w:r>
          </w:p>
        </w:tc>
        <w:tc>
          <w:tcPr>
            <w:tcW w:w="5386" w:type="dxa"/>
          </w:tcPr>
          <w:p w:rsidR="00F73FD5" w:rsidRPr="008409F0" w:rsidRDefault="00F73FD5" w:rsidP="00B84B67">
            <w:pPr>
              <w:pStyle w:val="Corpsdetexte"/>
              <w:rPr>
                <w:b/>
                <w:color w:val="000000"/>
                <w:sz w:val="22"/>
                <w:szCs w:val="22"/>
              </w:rPr>
            </w:pPr>
          </w:p>
        </w:tc>
      </w:tr>
      <w:tr w:rsidR="00F73FD5" w:rsidRPr="008409F0" w:rsidTr="00B84B67">
        <w:trPr>
          <w:trHeight w:val="308"/>
        </w:trPr>
        <w:tc>
          <w:tcPr>
            <w:tcW w:w="3898" w:type="dxa"/>
          </w:tcPr>
          <w:p w:rsidR="00F73FD5" w:rsidRPr="008409F0" w:rsidRDefault="00F73FD5" w:rsidP="00B84B67">
            <w:pPr>
              <w:pStyle w:val="Corpsdetexte"/>
              <w:rPr>
                <w:b/>
                <w:color w:val="000000"/>
                <w:sz w:val="22"/>
                <w:szCs w:val="22"/>
              </w:rPr>
            </w:pPr>
            <w:r w:rsidRPr="008409F0">
              <w:rPr>
                <w:b/>
                <w:bCs/>
                <w:color w:val="000000"/>
                <w:sz w:val="22"/>
                <w:szCs w:val="22"/>
              </w:rPr>
              <w:t>Field(s) of action:</w:t>
            </w:r>
          </w:p>
        </w:tc>
        <w:tc>
          <w:tcPr>
            <w:tcW w:w="5386" w:type="dxa"/>
          </w:tcPr>
          <w:p w:rsidR="00F73FD5" w:rsidRPr="008409F0" w:rsidRDefault="00F73FD5" w:rsidP="00B84B67">
            <w:pPr>
              <w:pStyle w:val="Corpsdetexte"/>
              <w:rPr>
                <w:b/>
                <w:color w:val="000000"/>
                <w:sz w:val="22"/>
                <w:szCs w:val="22"/>
              </w:rPr>
            </w:pPr>
          </w:p>
        </w:tc>
      </w:tr>
      <w:tr w:rsidR="00F73FD5" w:rsidRPr="008409F0" w:rsidTr="00B84B67">
        <w:trPr>
          <w:trHeight w:val="308"/>
        </w:trPr>
        <w:tc>
          <w:tcPr>
            <w:tcW w:w="3898" w:type="dxa"/>
          </w:tcPr>
          <w:p w:rsidR="00F73FD5" w:rsidRPr="008409F0" w:rsidRDefault="00F73FD5" w:rsidP="00966696">
            <w:pPr>
              <w:pStyle w:val="Corpsdetexte"/>
              <w:rPr>
                <w:b/>
                <w:color w:val="000000"/>
                <w:sz w:val="22"/>
                <w:szCs w:val="22"/>
              </w:rPr>
            </w:pPr>
            <w:r w:rsidRPr="008409F0">
              <w:rPr>
                <w:b/>
                <w:bCs/>
                <w:color w:val="000000"/>
                <w:sz w:val="22"/>
                <w:szCs w:val="22"/>
              </w:rPr>
              <w:t>Existence of a strategic document approved by the general assembly:</w:t>
            </w:r>
          </w:p>
        </w:tc>
        <w:tc>
          <w:tcPr>
            <w:tcW w:w="5386" w:type="dxa"/>
          </w:tcPr>
          <w:p w:rsidR="00F73FD5" w:rsidRPr="008409F0" w:rsidRDefault="00F73FD5" w:rsidP="00B84B67">
            <w:pPr>
              <w:pStyle w:val="Corpsdetexte"/>
              <w:rPr>
                <w:b/>
                <w:color w:val="000000"/>
                <w:sz w:val="22"/>
                <w:szCs w:val="22"/>
              </w:rPr>
            </w:pPr>
          </w:p>
        </w:tc>
      </w:tr>
      <w:tr w:rsidR="00F73FD5" w:rsidRPr="008409F0" w:rsidTr="00B84B67">
        <w:trPr>
          <w:trHeight w:val="282"/>
        </w:trPr>
        <w:tc>
          <w:tcPr>
            <w:tcW w:w="3898" w:type="dxa"/>
          </w:tcPr>
          <w:p w:rsidR="00F73FD5" w:rsidRPr="008409F0" w:rsidRDefault="00F73FD5" w:rsidP="00B84B67">
            <w:pPr>
              <w:pStyle w:val="Corpsdetexte"/>
              <w:rPr>
                <w:color w:val="000000"/>
                <w:sz w:val="22"/>
                <w:szCs w:val="22"/>
              </w:rPr>
            </w:pPr>
            <w:r w:rsidRPr="008409F0">
              <w:rPr>
                <w:b/>
                <w:bCs/>
                <w:color w:val="000000"/>
                <w:sz w:val="22"/>
                <w:szCs w:val="22"/>
              </w:rPr>
              <w:t>Main funding and partnerships established between the PLI</w:t>
            </w:r>
            <w:r w:rsidRPr="008409F0">
              <w:rPr>
                <w:sz w:val="22"/>
                <w:szCs w:val="22"/>
              </w:rPr>
              <w:t xml:space="preserve"> </w:t>
            </w:r>
            <w:r w:rsidRPr="008409F0">
              <w:rPr>
                <w:b/>
                <w:bCs/>
                <w:color w:val="000000"/>
                <w:sz w:val="22"/>
                <w:szCs w:val="22"/>
              </w:rPr>
              <w:t>and AFD over the past 3 years.</w:t>
            </w:r>
            <w:r w:rsidRPr="008409F0">
              <w:rPr>
                <w:color w:val="000000"/>
                <w:sz w:val="22"/>
                <w:szCs w:val="22"/>
              </w:rPr>
              <w:t xml:space="preserve">  (specify the purpose, amount of funding and AFD department involved)</w:t>
            </w:r>
          </w:p>
        </w:tc>
        <w:tc>
          <w:tcPr>
            <w:tcW w:w="5386" w:type="dxa"/>
          </w:tcPr>
          <w:p w:rsidR="00F73FD5" w:rsidRPr="008409F0" w:rsidRDefault="00F73FD5" w:rsidP="00B84B67">
            <w:pPr>
              <w:pStyle w:val="Corpsdetexte"/>
              <w:rPr>
                <w:b/>
                <w:color w:val="000000"/>
                <w:sz w:val="22"/>
                <w:szCs w:val="22"/>
              </w:rPr>
            </w:pPr>
          </w:p>
        </w:tc>
      </w:tr>
      <w:tr w:rsidR="00F73FD5" w:rsidRPr="008409F0" w:rsidTr="00B84B67">
        <w:trPr>
          <w:trHeight w:val="282"/>
        </w:trPr>
        <w:tc>
          <w:tcPr>
            <w:tcW w:w="3898" w:type="dxa"/>
          </w:tcPr>
          <w:p w:rsidR="00F73FD5" w:rsidRPr="008409F0" w:rsidRDefault="00F73FD5" w:rsidP="00B84B67">
            <w:pPr>
              <w:pStyle w:val="Corpsdetexte"/>
              <w:rPr>
                <w:b/>
                <w:color w:val="000000"/>
                <w:sz w:val="22"/>
                <w:szCs w:val="22"/>
              </w:rPr>
            </w:pPr>
            <w:r w:rsidRPr="008409F0">
              <w:rPr>
                <w:b/>
                <w:bCs/>
                <w:color w:val="000000"/>
                <w:sz w:val="22"/>
                <w:szCs w:val="22"/>
              </w:rPr>
              <w:t>Main funding and partnerships established between the PLIs and the French Ministry of Foreign Affairs over the past 3 years.</w:t>
            </w:r>
            <w:r w:rsidRPr="008409F0">
              <w:rPr>
                <w:color w:val="000000"/>
                <w:sz w:val="22"/>
                <w:szCs w:val="22"/>
              </w:rPr>
              <w:t xml:space="preserve"> (specify the purpose, amount of funding and ministerial department involved) [</w:t>
            </w:r>
            <w:r w:rsidRPr="008409F0">
              <w:rPr>
                <w:i/>
                <w:iCs/>
                <w:color w:val="000000"/>
                <w:sz w:val="22"/>
                <w:szCs w:val="22"/>
              </w:rPr>
              <w:t>if applicable</w:t>
            </w:r>
            <w:r w:rsidRPr="008409F0">
              <w:rPr>
                <w:color w:val="000000"/>
                <w:sz w:val="22"/>
                <w:szCs w:val="22"/>
              </w:rPr>
              <w:t>]</w:t>
            </w:r>
          </w:p>
        </w:tc>
        <w:tc>
          <w:tcPr>
            <w:tcW w:w="5386" w:type="dxa"/>
          </w:tcPr>
          <w:p w:rsidR="00F73FD5" w:rsidRPr="008409F0" w:rsidRDefault="00F73FD5" w:rsidP="00B84B67">
            <w:pPr>
              <w:pStyle w:val="Corpsdetexte"/>
              <w:rPr>
                <w:b/>
                <w:color w:val="000000"/>
                <w:sz w:val="22"/>
                <w:szCs w:val="22"/>
              </w:rPr>
            </w:pPr>
          </w:p>
        </w:tc>
      </w:tr>
      <w:tr w:rsidR="00F73FD5" w:rsidRPr="008409F0" w:rsidTr="00B84B67">
        <w:trPr>
          <w:trHeight w:val="567"/>
        </w:trPr>
        <w:tc>
          <w:tcPr>
            <w:tcW w:w="3898" w:type="dxa"/>
          </w:tcPr>
          <w:p w:rsidR="00F73FD5" w:rsidRPr="008409F0" w:rsidRDefault="00F73FD5" w:rsidP="00B84B67">
            <w:pPr>
              <w:pStyle w:val="Corpsdetexte"/>
              <w:rPr>
                <w:b/>
                <w:color w:val="000000"/>
                <w:sz w:val="22"/>
                <w:szCs w:val="22"/>
              </w:rPr>
            </w:pPr>
            <w:r w:rsidRPr="008409F0">
              <w:rPr>
                <w:b/>
                <w:bCs/>
                <w:color w:val="000000"/>
                <w:sz w:val="22"/>
                <w:szCs w:val="22"/>
              </w:rPr>
              <w:t>Membership in collectives, networks, platforms:</w:t>
            </w:r>
          </w:p>
        </w:tc>
        <w:tc>
          <w:tcPr>
            <w:tcW w:w="5386" w:type="dxa"/>
          </w:tcPr>
          <w:p w:rsidR="00F73FD5" w:rsidRPr="008409F0" w:rsidRDefault="00F73FD5" w:rsidP="00B84B67">
            <w:pPr>
              <w:pStyle w:val="Corpsdetexte"/>
              <w:rPr>
                <w:b/>
                <w:color w:val="000000"/>
                <w:sz w:val="22"/>
                <w:szCs w:val="22"/>
              </w:rPr>
            </w:pPr>
          </w:p>
        </w:tc>
      </w:tr>
      <w:tr w:rsidR="00F73FD5" w:rsidRPr="008409F0" w:rsidTr="00B84B67">
        <w:trPr>
          <w:trHeight w:val="276"/>
        </w:trPr>
        <w:tc>
          <w:tcPr>
            <w:tcW w:w="3898" w:type="dxa"/>
          </w:tcPr>
          <w:p w:rsidR="00F73FD5" w:rsidRPr="008409F0" w:rsidRDefault="00F73FD5" w:rsidP="00B84B67">
            <w:pPr>
              <w:pStyle w:val="Corpsdetexte"/>
              <w:rPr>
                <w:b/>
                <w:color w:val="000000"/>
                <w:sz w:val="22"/>
                <w:szCs w:val="22"/>
              </w:rPr>
            </w:pPr>
            <w:r w:rsidRPr="008409F0">
              <w:rPr>
                <w:b/>
                <w:bCs/>
                <w:color w:val="000000"/>
                <w:sz w:val="22"/>
                <w:szCs w:val="22"/>
              </w:rPr>
              <w:t>Main publications of the PLI</w:t>
            </w:r>
            <w:r w:rsidRPr="008409F0">
              <w:rPr>
                <w:sz w:val="22"/>
                <w:szCs w:val="22"/>
              </w:rPr>
              <w:t xml:space="preserve"> </w:t>
            </w:r>
            <w:r w:rsidRPr="008409F0">
              <w:rPr>
                <w:b/>
                <w:bCs/>
                <w:color w:val="000000"/>
                <w:sz w:val="22"/>
                <w:szCs w:val="22"/>
              </w:rPr>
              <w:t>:</w:t>
            </w:r>
          </w:p>
        </w:tc>
        <w:tc>
          <w:tcPr>
            <w:tcW w:w="5386" w:type="dxa"/>
          </w:tcPr>
          <w:p w:rsidR="00F73FD5" w:rsidRPr="008409F0" w:rsidRDefault="00F73FD5" w:rsidP="00B84B67">
            <w:pPr>
              <w:pStyle w:val="Corpsdetexte"/>
              <w:rPr>
                <w:b/>
                <w:color w:val="000000"/>
                <w:sz w:val="22"/>
                <w:szCs w:val="22"/>
              </w:rPr>
            </w:pPr>
          </w:p>
        </w:tc>
      </w:tr>
    </w:tbl>
    <w:p w:rsidR="00F73FD5" w:rsidRPr="008409F0" w:rsidRDefault="00F73FD5" w:rsidP="00F73FD5">
      <w:pPr>
        <w:rPr>
          <w:rFonts w:cs="Times New Roman"/>
          <w:color w:val="00000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1771"/>
        <w:gridCol w:w="1771"/>
        <w:gridCol w:w="1844"/>
      </w:tblGrid>
      <w:tr w:rsidR="00F73FD5" w:rsidRPr="008409F0" w:rsidTr="00B84B67">
        <w:trPr>
          <w:trHeight w:val="321"/>
        </w:trPr>
        <w:tc>
          <w:tcPr>
            <w:tcW w:w="3898" w:type="dxa"/>
          </w:tcPr>
          <w:p w:rsidR="00F73FD5" w:rsidRPr="008409F0" w:rsidRDefault="00F73FD5" w:rsidP="00B84B67">
            <w:pPr>
              <w:rPr>
                <w:rFonts w:cs="Times New Roman"/>
                <w:b/>
              </w:rPr>
            </w:pPr>
            <w:r w:rsidRPr="008409F0">
              <w:rPr>
                <w:rFonts w:cs="Times New Roman"/>
                <w:b/>
                <w:bCs/>
              </w:rPr>
              <w:t>Contact person(s) for this project </w:t>
            </w:r>
          </w:p>
        </w:tc>
        <w:tc>
          <w:tcPr>
            <w:tcW w:w="1771" w:type="dxa"/>
          </w:tcPr>
          <w:p w:rsidR="00F73FD5" w:rsidRPr="008409F0" w:rsidRDefault="00F73FD5" w:rsidP="00B84B67">
            <w:pPr>
              <w:rPr>
                <w:rFonts w:cs="Times New Roman"/>
                <w:b/>
                <w:color w:val="000000"/>
              </w:rPr>
            </w:pPr>
            <w:r w:rsidRPr="008409F0">
              <w:rPr>
                <w:rFonts w:cs="Times New Roman"/>
                <w:b/>
                <w:bCs/>
                <w:color w:val="000000"/>
              </w:rPr>
              <w:t>Name</w:t>
            </w:r>
          </w:p>
        </w:tc>
        <w:tc>
          <w:tcPr>
            <w:tcW w:w="1771" w:type="dxa"/>
          </w:tcPr>
          <w:p w:rsidR="00F73FD5" w:rsidRPr="008409F0" w:rsidRDefault="00F73FD5" w:rsidP="00B84B67">
            <w:pPr>
              <w:rPr>
                <w:rFonts w:cs="Times New Roman"/>
                <w:b/>
                <w:color w:val="000000"/>
              </w:rPr>
            </w:pPr>
            <w:r w:rsidRPr="008409F0">
              <w:rPr>
                <w:rFonts w:cs="Times New Roman"/>
                <w:b/>
                <w:bCs/>
                <w:color w:val="000000"/>
              </w:rPr>
              <w:t>Telephone</w:t>
            </w:r>
          </w:p>
        </w:tc>
        <w:tc>
          <w:tcPr>
            <w:tcW w:w="1844" w:type="dxa"/>
          </w:tcPr>
          <w:p w:rsidR="00F73FD5" w:rsidRPr="008409F0" w:rsidRDefault="00F73FD5" w:rsidP="00B84B67">
            <w:pPr>
              <w:rPr>
                <w:rFonts w:cs="Times New Roman"/>
                <w:b/>
                <w:color w:val="000000"/>
              </w:rPr>
            </w:pPr>
            <w:r w:rsidRPr="008409F0">
              <w:rPr>
                <w:rFonts w:cs="Times New Roman"/>
                <w:b/>
                <w:bCs/>
                <w:color w:val="000000"/>
              </w:rPr>
              <w:t>E-mail address</w:t>
            </w:r>
          </w:p>
        </w:tc>
      </w:tr>
      <w:tr w:rsidR="00F73FD5" w:rsidRPr="008409F0" w:rsidTr="00B84B67">
        <w:trPr>
          <w:trHeight w:val="321"/>
        </w:trPr>
        <w:tc>
          <w:tcPr>
            <w:tcW w:w="3898" w:type="dxa"/>
          </w:tcPr>
          <w:p w:rsidR="00F73FD5" w:rsidRPr="008409F0" w:rsidRDefault="00F73FD5" w:rsidP="00B84B67">
            <w:pPr>
              <w:rPr>
                <w:rFonts w:cs="Times New Roman"/>
              </w:rPr>
            </w:pPr>
            <w:r w:rsidRPr="008409F0">
              <w:rPr>
                <w:rFonts w:cs="Times New Roman"/>
              </w:rPr>
              <w:t>Technical contact:</w:t>
            </w:r>
          </w:p>
        </w:tc>
        <w:tc>
          <w:tcPr>
            <w:tcW w:w="1771" w:type="dxa"/>
          </w:tcPr>
          <w:p w:rsidR="00F73FD5" w:rsidRPr="008409F0" w:rsidRDefault="00F73FD5" w:rsidP="00B84B67">
            <w:pPr>
              <w:rPr>
                <w:rFonts w:cs="Times New Roman"/>
                <w:color w:val="000000"/>
              </w:rPr>
            </w:pPr>
          </w:p>
        </w:tc>
        <w:tc>
          <w:tcPr>
            <w:tcW w:w="1771" w:type="dxa"/>
          </w:tcPr>
          <w:p w:rsidR="00F73FD5" w:rsidRPr="008409F0" w:rsidRDefault="00F73FD5" w:rsidP="00B84B67">
            <w:pPr>
              <w:rPr>
                <w:rFonts w:cs="Times New Roman"/>
                <w:color w:val="000000"/>
              </w:rPr>
            </w:pPr>
          </w:p>
        </w:tc>
        <w:tc>
          <w:tcPr>
            <w:tcW w:w="1844" w:type="dxa"/>
          </w:tcPr>
          <w:p w:rsidR="00F73FD5" w:rsidRPr="008409F0" w:rsidRDefault="00F73FD5" w:rsidP="00B84B67">
            <w:pPr>
              <w:rPr>
                <w:rFonts w:cs="Times New Roman"/>
                <w:color w:val="000000"/>
              </w:rPr>
            </w:pPr>
          </w:p>
        </w:tc>
      </w:tr>
      <w:tr w:rsidR="00F73FD5" w:rsidRPr="008409F0" w:rsidTr="00B84B67">
        <w:trPr>
          <w:trHeight w:val="321"/>
        </w:trPr>
        <w:tc>
          <w:tcPr>
            <w:tcW w:w="3898" w:type="dxa"/>
          </w:tcPr>
          <w:p w:rsidR="00F73FD5" w:rsidRPr="008409F0" w:rsidRDefault="00F73FD5" w:rsidP="00B84B67">
            <w:pPr>
              <w:rPr>
                <w:rFonts w:cs="Times New Roman"/>
              </w:rPr>
            </w:pPr>
            <w:r w:rsidRPr="008409F0">
              <w:rPr>
                <w:rFonts w:cs="Times New Roman"/>
              </w:rPr>
              <w:t>Financial contact:</w:t>
            </w:r>
          </w:p>
        </w:tc>
        <w:tc>
          <w:tcPr>
            <w:tcW w:w="1771" w:type="dxa"/>
          </w:tcPr>
          <w:p w:rsidR="00F73FD5" w:rsidRPr="008409F0" w:rsidRDefault="00F73FD5" w:rsidP="00B84B67">
            <w:pPr>
              <w:rPr>
                <w:rFonts w:cs="Times New Roman"/>
                <w:color w:val="000000"/>
              </w:rPr>
            </w:pPr>
          </w:p>
        </w:tc>
        <w:tc>
          <w:tcPr>
            <w:tcW w:w="1771" w:type="dxa"/>
          </w:tcPr>
          <w:p w:rsidR="00F73FD5" w:rsidRPr="008409F0" w:rsidRDefault="00F73FD5" w:rsidP="00B84B67">
            <w:pPr>
              <w:rPr>
                <w:rFonts w:cs="Times New Roman"/>
                <w:color w:val="000000"/>
              </w:rPr>
            </w:pPr>
          </w:p>
        </w:tc>
        <w:tc>
          <w:tcPr>
            <w:tcW w:w="1844" w:type="dxa"/>
          </w:tcPr>
          <w:p w:rsidR="00F73FD5" w:rsidRPr="008409F0" w:rsidRDefault="00F73FD5" w:rsidP="00B84B67">
            <w:pPr>
              <w:rPr>
                <w:rFonts w:cs="Times New Roman"/>
                <w:color w:val="000000"/>
              </w:rPr>
            </w:pPr>
          </w:p>
        </w:tc>
      </w:tr>
      <w:tr w:rsidR="00F73FD5" w:rsidRPr="008409F0" w:rsidTr="00B84B67">
        <w:trPr>
          <w:trHeight w:val="321"/>
        </w:trPr>
        <w:tc>
          <w:tcPr>
            <w:tcW w:w="3898" w:type="dxa"/>
          </w:tcPr>
          <w:p w:rsidR="00F73FD5" w:rsidRPr="008409F0" w:rsidRDefault="00F73FD5" w:rsidP="00B84B67">
            <w:pPr>
              <w:rPr>
                <w:rFonts w:cs="Times New Roman"/>
              </w:rPr>
            </w:pPr>
            <w:r w:rsidRPr="008409F0">
              <w:rPr>
                <w:rFonts w:cs="Times New Roman"/>
              </w:rPr>
              <w:t>Administrative contact:</w:t>
            </w:r>
          </w:p>
        </w:tc>
        <w:tc>
          <w:tcPr>
            <w:tcW w:w="1771" w:type="dxa"/>
          </w:tcPr>
          <w:p w:rsidR="00F73FD5" w:rsidRPr="008409F0" w:rsidRDefault="00F73FD5" w:rsidP="00B84B67">
            <w:pPr>
              <w:rPr>
                <w:rFonts w:cs="Times New Roman"/>
                <w:color w:val="000000"/>
              </w:rPr>
            </w:pPr>
          </w:p>
        </w:tc>
        <w:tc>
          <w:tcPr>
            <w:tcW w:w="1771" w:type="dxa"/>
          </w:tcPr>
          <w:p w:rsidR="00F73FD5" w:rsidRPr="008409F0" w:rsidRDefault="00F73FD5" w:rsidP="00B84B67">
            <w:pPr>
              <w:rPr>
                <w:rFonts w:cs="Times New Roman"/>
                <w:color w:val="000000"/>
              </w:rPr>
            </w:pPr>
          </w:p>
        </w:tc>
        <w:tc>
          <w:tcPr>
            <w:tcW w:w="1844" w:type="dxa"/>
          </w:tcPr>
          <w:p w:rsidR="00F73FD5" w:rsidRPr="008409F0" w:rsidRDefault="00F73FD5" w:rsidP="00B84B67">
            <w:pPr>
              <w:rPr>
                <w:rFonts w:cs="Times New Roman"/>
                <w:color w:val="000000"/>
              </w:rPr>
            </w:pPr>
          </w:p>
        </w:tc>
      </w:tr>
      <w:tr w:rsidR="00F73FD5" w:rsidRPr="008409F0" w:rsidTr="00B84B67">
        <w:trPr>
          <w:trHeight w:val="321"/>
        </w:trPr>
        <w:tc>
          <w:tcPr>
            <w:tcW w:w="3898" w:type="dxa"/>
          </w:tcPr>
          <w:p w:rsidR="00F73FD5" w:rsidRPr="008409F0" w:rsidRDefault="00F73FD5" w:rsidP="00B84B67">
            <w:pPr>
              <w:rPr>
                <w:rFonts w:cs="Times New Roman"/>
                <w:b/>
              </w:rPr>
            </w:pPr>
            <w:r w:rsidRPr="008409F0">
              <w:rPr>
                <w:rFonts w:cs="Times New Roman"/>
                <w:b/>
                <w:bCs/>
              </w:rPr>
              <w:t>Given name and surname of the Executive Director:</w:t>
            </w:r>
          </w:p>
        </w:tc>
        <w:tc>
          <w:tcPr>
            <w:tcW w:w="5386" w:type="dxa"/>
            <w:gridSpan w:val="3"/>
          </w:tcPr>
          <w:p w:rsidR="00F73FD5" w:rsidRPr="008409F0" w:rsidRDefault="00F73FD5" w:rsidP="00B84B67">
            <w:pPr>
              <w:rPr>
                <w:rFonts w:cs="Times New Roman"/>
                <w:color w:val="000000"/>
              </w:rPr>
            </w:pPr>
          </w:p>
        </w:tc>
      </w:tr>
      <w:tr w:rsidR="00F73FD5" w:rsidRPr="008409F0" w:rsidTr="00B84B67">
        <w:trPr>
          <w:trHeight w:val="321"/>
        </w:trPr>
        <w:tc>
          <w:tcPr>
            <w:tcW w:w="3898" w:type="dxa"/>
          </w:tcPr>
          <w:p w:rsidR="00F73FD5" w:rsidRPr="008409F0" w:rsidRDefault="00F73FD5" w:rsidP="00B84B67">
            <w:pPr>
              <w:rPr>
                <w:rFonts w:cs="Times New Roman"/>
                <w:b/>
              </w:rPr>
            </w:pPr>
            <w:r w:rsidRPr="008409F0">
              <w:rPr>
                <w:rFonts w:cs="Times New Roman"/>
                <w:b/>
                <w:bCs/>
                <w:color w:val="000000"/>
              </w:rPr>
              <w:t>Surname, given name and position of the person responsible for this application for co-funding</w:t>
            </w:r>
            <w:r w:rsidRPr="008409F0">
              <w:rPr>
                <w:rStyle w:val="Appelnotedebasdep"/>
                <w:rFonts w:cs="Times New Roman"/>
                <w:b/>
                <w:color w:val="000000"/>
              </w:rPr>
              <w:footnoteReference w:id="2"/>
            </w:r>
            <w:r w:rsidRPr="008409F0">
              <w:rPr>
                <w:rFonts w:cs="Times New Roman"/>
                <w:b/>
                <w:bCs/>
                <w:color w:val="000000"/>
              </w:rPr>
              <w:t>:</w:t>
            </w:r>
          </w:p>
        </w:tc>
        <w:tc>
          <w:tcPr>
            <w:tcW w:w="5386" w:type="dxa"/>
            <w:gridSpan w:val="3"/>
          </w:tcPr>
          <w:p w:rsidR="00F73FD5" w:rsidRPr="008409F0" w:rsidRDefault="00F73FD5" w:rsidP="00B84B67">
            <w:pPr>
              <w:rPr>
                <w:rFonts w:cs="Times New Roman"/>
                <w:color w:val="000000"/>
              </w:rPr>
            </w:pPr>
          </w:p>
        </w:tc>
      </w:tr>
    </w:tbl>
    <w:p w:rsidR="00F73FD5" w:rsidRPr="008409F0" w:rsidRDefault="00F73FD5" w:rsidP="00F73FD5">
      <w:pPr>
        <w:rPr>
          <w:rFonts w:cs="Times New Roman"/>
          <w:color w:val="00000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3402"/>
        <w:gridCol w:w="708"/>
        <w:gridCol w:w="1535"/>
        <w:gridCol w:w="1442"/>
        <w:gridCol w:w="1701"/>
      </w:tblGrid>
      <w:tr w:rsidR="00F73FD5" w:rsidRPr="008409F0" w:rsidTr="00B84B67">
        <w:trPr>
          <w:trHeight w:val="263"/>
        </w:trPr>
        <w:tc>
          <w:tcPr>
            <w:tcW w:w="3898" w:type="dxa"/>
            <w:gridSpan w:val="2"/>
          </w:tcPr>
          <w:p w:rsidR="00F73FD5" w:rsidRPr="008409F0" w:rsidRDefault="00F73FD5" w:rsidP="00B84B67">
            <w:pPr>
              <w:rPr>
                <w:rFonts w:cs="Times New Roman"/>
                <w:b/>
                <w:color w:val="000000"/>
              </w:rPr>
            </w:pPr>
            <w:r w:rsidRPr="008409F0">
              <w:rPr>
                <w:rFonts w:cs="Times New Roman"/>
                <w:b/>
                <w:bCs/>
                <w:color w:val="000000"/>
              </w:rPr>
              <w:lastRenderedPageBreak/>
              <w:t>Date of creation:</w:t>
            </w:r>
          </w:p>
        </w:tc>
        <w:tc>
          <w:tcPr>
            <w:tcW w:w="5386" w:type="dxa"/>
            <w:gridSpan w:val="4"/>
          </w:tcPr>
          <w:p w:rsidR="00F73FD5" w:rsidRPr="008409F0" w:rsidRDefault="00F73FD5" w:rsidP="00B84B67">
            <w:pPr>
              <w:rPr>
                <w:rFonts w:cs="Times New Roman"/>
                <w:color w:val="000000"/>
              </w:rPr>
            </w:pPr>
          </w:p>
        </w:tc>
      </w:tr>
      <w:tr w:rsidR="00F73FD5" w:rsidRPr="008409F0" w:rsidTr="00B84B67">
        <w:trPr>
          <w:trHeight w:val="255"/>
        </w:trPr>
        <w:tc>
          <w:tcPr>
            <w:tcW w:w="3898" w:type="dxa"/>
            <w:gridSpan w:val="2"/>
          </w:tcPr>
          <w:p w:rsidR="00F73FD5" w:rsidRPr="008409F0" w:rsidRDefault="00F73FD5" w:rsidP="00B84B67">
            <w:pPr>
              <w:rPr>
                <w:rFonts w:cs="Times New Roman"/>
                <w:b/>
                <w:color w:val="000000"/>
              </w:rPr>
            </w:pPr>
            <w:r w:rsidRPr="008409F0">
              <w:rPr>
                <w:rFonts w:cs="Times New Roman"/>
                <w:b/>
                <w:bCs/>
                <w:color w:val="000000"/>
              </w:rPr>
              <w:t>Legal status:</w:t>
            </w:r>
          </w:p>
        </w:tc>
        <w:tc>
          <w:tcPr>
            <w:tcW w:w="5386" w:type="dxa"/>
            <w:gridSpan w:val="4"/>
          </w:tcPr>
          <w:p w:rsidR="00F73FD5" w:rsidRPr="008409F0" w:rsidRDefault="00F73FD5" w:rsidP="00B84B67">
            <w:pPr>
              <w:rPr>
                <w:rFonts w:cs="Times New Roman"/>
                <w:color w:val="000000"/>
              </w:rPr>
            </w:pPr>
          </w:p>
        </w:tc>
      </w:tr>
      <w:tr w:rsidR="00F73FD5" w:rsidRPr="008409F0" w:rsidTr="00B84B67">
        <w:trPr>
          <w:trHeight w:val="244"/>
        </w:trPr>
        <w:tc>
          <w:tcPr>
            <w:tcW w:w="9284" w:type="dxa"/>
            <w:gridSpan w:val="6"/>
          </w:tcPr>
          <w:p w:rsidR="00F73FD5" w:rsidRPr="008409F0" w:rsidRDefault="00F73FD5" w:rsidP="00B84B67">
            <w:pPr>
              <w:rPr>
                <w:rFonts w:cs="Times New Roman"/>
                <w:color w:val="000000"/>
              </w:rPr>
            </w:pPr>
            <w:r w:rsidRPr="008409F0">
              <w:rPr>
                <w:rFonts w:cs="Times New Roman"/>
                <w:b/>
                <w:bCs/>
                <w:color w:val="000000"/>
              </w:rPr>
              <w:t>References of registration with the prefecture:</w:t>
            </w:r>
          </w:p>
        </w:tc>
      </w:tr>
      <w:tr w:rsidR="00F73FD5" w:rsidRPr="008409F0" w:rsidTr="00B84B67">
        <w:trPr>
          <w:trHeight w:val="235"/>
        </w:trPr>
        <w:tc>
          <w:tcPr>
            <w:tcW w:w="496" w:type="dxa"/>
          </w:tcPr>
          <w:p w:rsidR="00F73FD5" w:rsidRPr="008409F0" w:rsidRDefault="00F73FD5" w:rsidP="00B84B67">
            <w:pPr>
              <w:rPr>
                <w:rFonts w:cs="Times New Roman"/>
                <w:color w:val="000000"/>
              </w:rPr>
            </w:pPr>
            <w:r w:rsidRPr="008409F0">
              <w:rPr>
                <w:rFonts w:cs="Times New Roman"/>
                <w:color w:val="000000"/>
              </w:rPr>
              <w:t>No.</w:t>
            </w:r>
          </w:p>
        </w:tc>
        <w:tc>
          <w:tcPr>
            <w:tcW w:w="3402" w:type="dxa"/>
          </w:tcPr>
          <w:p w:rsidR="00F73FD5" w:rsidRPr="008409F0" w:rsidRDefault="00F73FD5" w:rsidP="00B84B67">
            <w:pPr>
              <w:rPr>
                <w:rFonts w:cs="Times New Roman"/>
                <w:color w:val="000000"/>
              </w:rPr>
            </w:pPr>
          </w:p>
        </w:tc>
        <w:tc>
          <w:tcPr>
            <w:tcW w:w="708" w:type="dxa"/>
          </w:tcPr>
          <w:p w:rsidR="00F73FD5" w:rsidRPr="008409F0" w:rsidRDefault="00F73FD5" w:rsidP="00B84B67">
            <w:pPr>
              <w:rPr>
                <w:rFonts w:cs="Times New Roman"/>
                <w:color w:val="000000"/>
              </w:rPr>
            </w:pPr>
            <w:r w:rsidRPr="008409F0">
              <w:rPr>
                <w:rFonts w:cs="Times New Roman"/>
                <w:color w:val="000000"/>
              </w:rPr>
              <w:t>Date</w:t>
            </w:r>
          </w:p>
        </w:tc>
        <w:tc>
          <w:tcPr>
            <w:tcW w:w="1535" w:type="dxa"/>
          </w:tcPr>
          <w:p w:rsidR="00F73FD5" w:rsidRPr="008409F0" w:rsidRDefault="00F73FD5" w:rsidP="00B84B67">
            <w:pPr>
              <w:rPr>
                <w:rFonts w:cs="Times New Roman"/>
                <w:color w:val="000000"/>
              </w:rPr>
            </w:pPr>
          </w:p>
        </w:tc>
        <w:tc>
          <w:tcPr>
            <w:tcW w:w="1442" w:type="dxa"/>
          </w:tcPr>
          <w:p w:rsidR="00F73FD5" w:rsidRPr="008409F0" w:rsidRDefault="00F73FD5" w:rsidP="00B84B67">
            <w:pPr>
              <w:rPr>
                <w:rFonts w:cs="Times New Roman"/>
                <w:color w:val="000000"/>
              </w:rPr>
            </w:pPr>
            <w:r w:rsidRPr="008409F0">
              <w:rPr>
                <w:rFonts w:cs="Times New Roman"/>
                <w:color w:val="000000"/>
              </w:rPr>
              <w:t>Department</w:t>
            </w:r>
          </w:p>
        </w:tc>
        <w:tc>
          <w:tcPr>
            <w:tcW w:w="1701" w:type="dxa"/>
          </w:tcPr>
          <w:p w:rsidR="00F73FD5" w:rsidRPr="008409F0" w:rsidRDefault="00F73FD5" w:rsidP="00B84B67">
            <w:pPr>
              <w:rPr>
                <w:rFonts w:cs="Times New Roman"/>
                <w:color w:val="000000"/>
              </w:rPr>
            </w:pPr>
          </w:p>
        </w:tc>
      </w:tr>
      <w:tr w:rsidR="00F73FD5" w:rsidRPr="008409F0" w:rsidTr="00B84B67">
        <w:trPr>
          <w:trHeight w:val="454"/>
        </w:trPr>
        <w:tc>
          <w:tcPr>
            <w:tcW w:w="3898" w:type="dxa"/>
            <w:gridSpan w:val="2"/>
          </w:tcPr>
          <w:p w:rsidR="00F73FD5" w:rsidRPr="008409F0" w:rsidRDefault="00F73FD5" w:rsidP="00B84B67">
            <w:pPr>
              <w:rPr>
                <w:rFonts w:cs="Times New Roman"/>
                <w:b/>
                <w:color w:val="000000"/>
              </w:rPr>
            </w:pPr>
            <w:r w:rsidRPr="008409F0">
              <w:rPr>
                <w:rFonts w:cs="Times New Roman"/>
                <w:b/>
                <w:bCs/>
                <w:color w:val="000000"/>
              </w:rPr>
              <w:t xml:space="preserve">Date of publication in the </w:t>
            </w:r>
            <w:r w:rsidRPr="008409F0">
              <w:rPr>
                <w:rFonts w:cs="Times New Roman"/>
                <w:b/>
                <w:bCs/>
                <w:i/>
                <w:iCs/>
                <w:color w:val="000000"/>
              </w:rPr>
              <w:t>registration</w:t>
            </w:r>
            <w:r w:rsidRPr="008409F0">
              <w:rPr>
                <w:rFonts w:cs="Times New Roman"/>
                <w:b/>
                <w:bCs/>
                <w:color w:val="000000"/>
              </w:rPr>
              <w:t>:</w:t>
            </w:r>
          </w:p>
        </w:tc>
        <w:tc>
          <w:tcPr>
            <w:tcW w:w="5386" w:type="dxa"/>
            <w:gridSpan w:val="4"/>
          </w:tcPr>
          <w:p w:rsidR="00F73FD5" w:rsidRPr="008409F0" w:rsidRDefault="00F73FD5" w:rsidP="00B84B67">
            <w:pPr>
              <w:rPr>
                <w:rFonts w:cs="Times New Roman"/>
                <w:color w:val="000000"/>
              </w:rPr>
            </w:pPr>
          </w:p>
        </w:tc>
      </w:tr>
      <w:tr w:rsidR="00F73FD5" w:rsidRPr="008409F0" w:rsidTr="00B84B67">
        <w:trPr>
          <w:trHeight w:val="454"/>
        </w:trPr>
        <w:tc>
          <w:tcPr>
            <w:tcW w:w="3898" w:type="dxa"/>
            <w:gridSpan w:val="2"/>
          </w:tcPr>
          <w:p w:rsidR="00F73FD5" w:rsidRPr="008409F0" w:rsidRDefault="00F73FD5" w:rsidP="00B84B67">
            <w:pPr>
              <w:rPr>
                <w:rFonts w:cs="Times New Roman"/>
                <w:b/>
                <w:color w:val="000000"/>
              </w:rPr>
            </w:pPr>
            <w:r w:rsidRPr="008409F0">
              <w:rPr>
                <w:rFonts w:cs="Times New Roman"/>
                <w:b/>
                <w:bCs/>
                <w:color w:val="000000"/>
              </w:rPr>
              <w:t>Where appropriate, date of designation as "in the public interest" (non for profit):</w:t>
            </w:r>
          </w:p>
        </w:tc>
        <w:tc>
          <w:tcPr>
            <w:tcW w:w="5386" w:type="dxa"/>
            <w:gridSpan w:val="4"/>
          </w:tcPr>
          <w:p w:rsidR="00F73FD5" w:rsidRPr="008409F0" w:rsidRDefault="00F73FD5" w:rsidP="00B84B67">
            <w:pPr>
              <w:rPr>
                <w:rFonts w:cs="Times New Roman"/>
                <w:color w:val="000000"/>
              </w:rPr>
            </w:pPr>
          </w:p>
        </w:tc>
      </w:tr>
      <w:tr w:rsidR="00F73FD5" w:rsidRPr="008409F0" w:rsidTr="00B84B67">
        <w:trPr>
          <w:trHeight w:val="454"/>
        </w:trPr>
        <w:tc>
          <w:tcPr>
            <w:tcW w:w="3898" w:type="dxa"/>
            <w:gridSpan w:val="2"/>
          </w:tcPr>
          <w:p w:rsidR="00F73FD5" w:rsidRPr="008409F0" w:rsidRDefault="00F73FD5" w:rsidP="00B84B67">
            <w:pPr>
              <w:rPr>
                <w:rFonts w:cs="Times New Roman"/>
                <w:b/>
                <w:color w:val="000000"/>
              </w:rPr>
            </w:pPr>
            <w:r w:rsidRPr="008409F0">
              <w:rPr>
                <w:rFonts w:cs="Times New Roman"/>
                <w:b/>
                <w:bCs/>
                <w:color w:val="000000"/>
              </w:rPr>
              <w:t>Where applicable, the date of approval by a ministry and which one:</w:t>
            </w:r>
          </w:p>
        </w:tc>
        <w:tc>
          <w:tcPr>
            <w:tcW w:w="5386" w:type="dxa"/>
            <w:gridSpan w:val="4"/>
          </w:tcPr>
          <w:p w:rsidR="00F73FD5" w:rsidRPr="008409F0" w:rsidRDefault="00F73FD5" w:rsidP="00B84B67">
            <w:pPr>
              <w:rPr>
                <w:rFonts w:cs="Times New Roman"/>
                <w:color w:val="000000"/>
              </w:rPr>
            </w:pPr>
          </w:p>
        </w:tc>
      </w:tr>
    </w:tbl>
    <w:p w:rsidR="00F73FD5" w:rsidRPr="008409F0" w:rsidRDefault="00F73FD5" w:rsidP="00F73FD5">
      <w:pPr>
        <w:pStyle w:val="Corpsdetexte"/>
        <w:rPr>
          <w:b/>
          <w:color w:val="000000"/>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86"/>
      </w:tblGrid>
      <w:tr w:rsidR="00F73FD5" w:rsidRPr="008409F0" w:rsidTr="00B84B67">
        <w:trPr>
          <w:trHeight w:val="259"/>
        </w:trPr>
        <w:tc>
          <w:tcPr>
            <w:tcW w:w="3898" w:type="dxa"/>
          </w:tcPr>
          <w:p w:rsidR="00F73FD5" w:rsidRPr="008409F0" w:rsidRDefault="00F73FD5" w:rsidP="00B84B67">
            <w:pPr>
              <w:rPr>
                <w:rFonts w:cs="Times New Roman"/>
                <w:b/>
              </w:rPr>
            </w:pPr>
            <w:r w:rsidRPr="008409F0">
              <w:rPr>
                <w:rFonts w:cs="Times New Roman"/>
                <w:b/>
                <w:bCs/>
              </w:rPr>
              <w:t>Surname and given name of president:</w:t>
            </w:r>
          </w:p>
        </w:tc>
        <w:tc>
          <w:tcPr>
            <w:tcW w:w="5386" w:type="dxa"/>
          </w:tcPr>
          <w:p w:rsidR="00F73FD5" w:rsidRPr="008409F0" w:rsidRDefault="00F73FD5" w:rsidP="00B84B67">
            <w:pPr>
              <w:rPr>
                <w:rFonts w:cs="Times New Roman"/>
                <w:b/>
              </w:rPr>
            </w:pPr>
          </w:p>
        </w:tc>
      </w:tr>
      <w:tr w:rsidR="00F73FD5" w:rsidRPr="008409F0" w:rsidTr="00B84B67">
        <w:trPr>
          <w:trHeight w:val="454"/>
        </w:trPr>
        <w:tc>
          <w:tcPr>
            <w:tcW w:w="3898" w:type="dxa"/>
          </w:tcPr>
          <w:p w:rsidR="00F73FD5" w:rsidRPr="008409F0" w:rsidRDefault="00F73FD5" w:rsidP="00B84B67">
            <w:pPr>
              <w:rPr>
                <w:rFonts w:cs="Times New Roman"/>
                <w:b/>
              </w:rPr>
            </w:pPr>
            <w:r w:rsidRPr="008409F0">
              <w:rPr>
                <w:rFonts w:cs="Times New Roman"/>
                <w:b/>
                <w:bCs/>
              </w:rPr>
              <w:t>Surname and given name of secretary general:</w:t>
            </w:r>
          </w:p>
        </w:tc>
        <w:tc>
          <w:tcPr>
            <w:tcW w:w="5386" w:type="dxa"/>
          </w:tcPr>
          <w:p w:rsidR="00F73FD5" w:rsidRPr="008409F0" w:rsidRDefault="00F73FD5" w:rsidP="00B84B67">
            <w:pPr>
              <w:rPr>
                <w:rFonts w:cs="Times New Roman"/>
                <w:b/>
              </w:rPr>
            </w:pPr>
          </w:p>
        </w:tc>
      </w:tr>
      <w:tr w:rsidR="00F73FD5" w:rsidRPr="008409F0" w:rsidTr="00B84B67">
        <w:trPr>
          <w:trHeight w:val="257"/>
        </w:trPr>
        <w:tc>
          <w:tcPr>
            <w:tcW w:w="3898" w:type="dxa"/>
          </w:tcPr>
          <w:p w:rsidR="00F73FD5" w:rsidRPr="008409F0" w:rsidRDefault="00F73FD5" w:rsidP="00B84B67">
            <w:pPr>
              <w:rPr>
                <w:rFonts w:cs="Times New Roman"/>
                <w:b/>
              </w:rPr>
            </w:pPr>
            <w:r w:rsidRPr="008409F0">
              <w:rPr>
                <w:rFonts w:cs="Times New Roman"/>
                <w:b/>
                <w:bCs/>
              </w:rPr>
              <w:t>Surname and given name of treasurer:</w:t>
            </w:r>
          </w:p>
        </w:tc>
        <w:tc>
          <w:tcPr>
            <w:tcW w:w="5386" w:type="dxa"/>
          </w:tcPr>
          <w:p w:rsidR="00F73FD5" w:rsidRPr="008409F0" w:rsidRDefault="00F73FD5" w:rsidP="00B84B67">
            <w:pPr>
              <w:rPr>
                <w:rFonts w:cs="Times New Roman"/>
                <w:b/>
              </w:rPr>
            </w:pPr>
          </w:p>
        </w:tc>
      </w:tr>
      <w:tr w:rsidR="00F73FD5" w:rsidRPr="008409F0" w:rsidTr="00B84B67">
        <w:trPr>
          <w:trHeight w:val="454"/>
        </w:trPr>
        <w:tc>
          <w:tcPr>
            <w:tcW w:w="3898" w:type="dxa"/>
          </w:tcPr>
          <w:p w:rsidR="00F73FD5" w:rsidRPr="008409F0" w:rsidRDefault="00F73FD5" w:rsidP="00B84B67">
            <w:pPr>
              <w:rPr>
                <w:rFonts w:cs="Times New Roman"/>
                <w:color w:val="000000"/>
              </w:rPr>
            </w:pPr>
            <w:r w:rsidRPr="008409F0">
              <w:rPr>
                <w:rFonts w:cs="Times New Roman"/>
                <w:b/>
                <w:bCs/>
                <w:color w:val="000000"/>
              </w:rPr>
              <w:t>Number</w:t>
            </w:r>
            <w:r w:rsidR="00685CEE" w:rsidRPr="008409F0">
              <w:rPr>
                <w:rFonts w:cs="Times New Roman"/>
                <w:b/>
                <w:bCs/>
                <w:color w:val="000000"/>
              </w:rPr>
              <w:t xml:space="preserve"> and Name</w:t>
            </w:r>
            <w:r w:rsidRPr="008409F0">
              <w:rPr>
                <w:rFonts w:cs="Times New Roman"/>
                <w:b/>
                <w:bCs/>
                <w:color w:val="000000"/>
              </w:rPr>
              <w:t xml:space="preserve"> of members on the Board of Directors</w:t>
            </w:r>
            <w:r w:rsidRPr="008409F0">
              <w:rPr>
                <w:rStyle w:val="Appelnotedebasdep"/>
                <w:rFonts w:cs="Times New Roman"/>
                <w:b/>
                <w:color w:val="000000"/>
              </w:rPr>
              <w:footnoteReference w:id="3"/>
            </w:r>
            <w:r w:rsidRPr="008409F0">
              <w:rPr>
                <w:rFonts w:cs="Times New Roman"/>
                <w:b/>
                <w:bCs/>
                <w:color w:val="000000"/>
              </w:rPr>
              <w:t>:</w:t>
            </w:r>
          </w:p>
        </w:tc>
        <w:tc>
          <w:tcPr>
            <w:tcW w:w="5386" w:type="dxa"/>
          </w:tcPr>
          <w:p w:rsidR="00F73FD5" w:rsidRPr="008409F0" w:rsidRDefault="00F73FD5" w:rsidP="00B84B67">
            <w:pPr>
              <w:rPr>
                <w:rFonts w:cs="Times New Roman"/>
                <w:b/>
                <w:color w:val="000000"/>
              </w:rPr>
            </w:pPr>
          </w:p>
        </w:tc>
      </w:tr>
      <w:tr w:rsidR="00F73FD5" w:rsidRPr="008409F0" w:rsidTr="00B84B67">
        <w:trPr>
          <w:trHeight w:val="340"/>
        </w:trPr>
        <w:tc>
          <w:tcPr>
            <w:tcW w:w="3898" w:type="dxa"/>
          </w:tcPr>
          <w:p w:rsidR="00F73FD5" w:rsidRPr="008409F0" w:rsidRDefault="00F73FD5" w:rsidP="00B84B67">
            <w:pPr>
              <w:pStyle w:val="Corpsdetexte"/>
              <w:rPr>
                <w:b/>
                <w:color w:val="000000"/>
                <w:sz w:val="22"/>
                <w:szCs w:val="22"/>
              </w:rPr>
            </w:pPr>
            <w:r w:rsidRPr="008409F0">
              <w:rPr>
                <w:b/>
                <w:bCs/>
                <w:color w:val="000000"/>
                <w:sz w:val="22"/>
                <w:szCs w:val="22"/>
              </w:rPr>
              <w:t xml:space="preserve">Are any of its members an officer of Agence Française de </w:t>
            </w:r>
            <w:proofErr w:type="spellStart"/>
            <w:r w:rsidRPr="008409F0">
              <w:rPr>
                <w:b/>
                <w:bCs/>
                <w:color w:val="000000"/>
                <w:sz w:val="22"/>
                <w:szCs w:val="22"/>
              </w:rPr>
              <w:t>Développement</w:t>
            </w:r>
            <w:proofErr w:type="spellEnd"/>
            <w:r w:rsidRPr="008409F0">
              <w:rPr>
                <w:b/>
                <w:bCs/>
                <w:color w:val="000000"/>
                <w:sz w:val="22"/>
                <w:szCs w:val="22"/>
              </w:rPr>
              <w:t>?</w:t>
            </w:r>
          </w:p>
          <w:p w:rsidR="00F73FD5" w:rsidRPr="008409F0" w:rsidRDefault="00F73FD5" w:rsidP="00B84B67">
            <w:pPr>
              <w:pStyle w:val="Corpsdetexte"/>
              <w:rPr>
                <w:b/>
                <w:color w:val="000000"/>
                <w:sz w:val="22"/>
                <w:szCs w:val="22"/>
              </w:rPr>
            </w:pPr>
            <w:r w:rsidRPr="008409F0">
              <w:rPr>
                <w:color w:val="000000"/>
                <w:sz w:val="22"/>
                <w:szCs w:val="22"/>
              </w:rPr>
              <w:t>If yes, specify their name and position </w:t>
            </w:r>
          </w:p>
        </w:tc>
        <w:tc>
          <w:tcPr>
            <w:tcW w:w="5386" w:type="dxa"/>
          </w:tcPr>
          <w:p w:rsidR="00F73FD5" w:rsidRPr="008409F0" w:rsidRDefault="00F73FD5" w:rsidP="00B84B67">
            <w:pPr>
              <w:pStyle w:val="Corpsdetexte"/>
              <w:rPr>
                <w:b/>
                <w:color w:val="000000"/>
                <w:sz w:val="22"/>
                <w:szCs w:val="22"/>
              </w:rPr>
            </w:pPr>
          </w:p>
        </w:tc>
      </w:tr>
      <w:tr w:rsidR="00F73FD5" w:rsidRPr="008409F0" w:rsidTr="00B84B67">
        <w:trPr>
          <w:trHeight w:val="340"/>
        </w:trPr>
        <w:tc>
          <w:tcPr>
            <w:tcW w:w="3898" w:type="dxa"/>
          </w:tcPr>
          <w:p w:rsidR="00F73FD5" w:rsidRPr="008409F0" w:rsidRDefault="00F73FD5" w:rsidP="00B84B67">
            <w:pPr>
              <w:pStyle w:val="Corpsdetexte"/>
              <w:rPr>
                <w:b/>
                <w:color w:val="000000"/>
                <w:sz w:val="22"/>
                <w:szCs w:val="22"/>
              </w:rPr>
            </w:pPr>
            <w:r w:rsidRPr="008409F0">
              <w:rPr>
                <w:b/>
                <w:bCs/>
                <w:color w:val="000000"/>
                <w:sz w:val="22"/>
                <w:szCs w:val="22"/>
              </w:rPr>
              <w:t>Are any of its members a politically exposed person</w:t>
            </w:r>
            <w:r w:rsidRPr="008409F0">
              <w:rPr>
                <w:rStyle w:val="Appelnotedebasdep"/>
                <w:b/>
                <w:color w:val="000000"/>
                <w:sz w:val="22"/>
                <w:szCs w:val="22"/>
              </w:rPr>
              <w:footnoteReference w:id="4"/>
            </w:r>
            <w:r w:rsidRPr="008409F0">
              <w:rPr>
                <w:b/>
                <w:bCs/>
                <w:color w:val="000000"/>
                <w:sz w:val="22"/>
                <w:szCs w:val="22"/>
              </w:rPr>
              <w:t>?</w:t>
            </w:r>
          </w:p>
          <w:p w:rsidR="00F73FD5" w:rsidRPr="008409F0" w:rsidRDefault="00F73FD5" w:rsidP="00B84B67">
            <w:pPr>
              <w:pStyle w:val="Corpsdetexte"/>
              <w:rPr>
                <w:color w:val="000000"/>
                <w:sz w:val="22"/>
                <w:szCs w:val="22"/>
              </w:rPr>
            </w:pPr>
            <w:r w:rsidRPr="008409F0">
              <w:rPr>
                <w:color w:val="000000"/>
                <w:sz w:val="22"/>
                <w:szCs w:val="22"/>
              </w:rPr>
              <w:t>If yes, specify their name and position </w:t>
            </w:r>
          </w:p>
        </w:tc>
        <w:tc>
          <w:tcPr>
            <w:tcW w:w="5386" w:type="dxa"/>
          </w:tcPr>
          <w:p w:rsidR="00F73FD5" w:rsidRPr="008409F0" w:rsidRDefault="00F73FD5" w:rsidP="00B84B67">
            <w:pPr>
              <w:pStyle w:val="Corpsdetexte"/>
              <w:rPr>
                <w:b/>
                <w:color w:val="000000"/>
                <w:sz w:val="22"/>
                <w:szCs w:val="22"/>
              </w:rPr>
            </w:pPr>
          </w:p>
        </w:tc>
      </w:tr>
      <w:tr w:rsidR="00F73FD5" w:rsidRPr="008409F0" w:rsidTr="00B84B67">
        <w:trPr>
          <w:trHeight w:val="454"/>
        </w:trPr>
        <w:tc>
          <w:tcPr>
            <w:tcW w:w="3898" w:type="dxa"/>
          </w:tcPr>
          <w:p w:rsidR="00F73FD5" w:rsidRPr="008409F0" w:rsidRDefault="00F73FD5" w:rsidP="00B84B67">
            <w:pPr>
              <w:rPr>
                <w:rFonts w:cs="Times New Roman"/>
                <w:b/>
              </w:rPr>
            </w:pPr>
            <w:r w:rsidRPr="008409F0">
              <w:rPr>
                <w:rFonts w:cs="Times New Roman"/>
                <w:b/>
                <w:bCs/>
              </w:rPr>
              <w:t>Date of the General Assembly during which the current members of the Board of Directors and executive committee were elected:</w:t>
            </w:r>
          </w:p>
        </w:tc>
        <w:tc>
          <w:tcPr>
            <w:tcW w:w="5386" w:type="dxa"/>
          </w:tcPr>
          <w:p w:rsidR="00F73FD5" w:rsidRPr="008409F0" w:rsidRDefault="00F73FD5" w:rsidP="00B84B67">
            <w:pPr>
              <w:rPr>
                <w:rFonts w:cs="Times New Roman"/>
                <w:b/>
              </w:rPr>
            </w:pPr>
          </w:p>
        </w:tc>
      </w:tr>
      <w:tr w:rsidR="00F73FD5" w:rsidRPr="008409F0" w:rsidTr="00B84B67">
        <w:trPr>
          <w:trHeight w:val="454"/>
        </w:trPr>
        <w:tc>
          <w:tcPr>
            <w:tcW w:w="3898" w:type="dxa"/>
          </w:tcPr>
          <w:p w:rsidR="00F73FD5" w:rsidRPr="008409F0" w:rsidRDefault="00F73FD5" w:rsidP="00B84B67">
            <w:pPr>
              <w:rPr>
                <w:rFonts w:cs="Times New Roman"/>
                <w:b/>
              </w:rPr>
            </w:pPr>
            <w:r w:rsidRPr="008409F0">
              <w:rPr>
                <w:rFonts w:cs="Times New Roman"/>
                <w:b/>
                <w:bCs/>
              </w:rPr>
              <w:t>Expiration dates of the terms of these members:</w:t>
            </w:r>
          </w:p>
        </w:tc>
        <w:tc>
          <w:tcPr>
            <w:tcW w:w="5386" w:type="dxa"/>
          </w:tcPr>
          <w:p w:rsidR="00F73FD5" w:rsidRPr="008409F0" w:rsidRDefault="00F73FD5" w:rsidP="00B84B67">
            <w:pPr>
              <w:rPr>
                <w:rFonts w:cs="Times New Roman"/>
                <w:b/>
              </w:rPr>
            </w:pPr>
          </w:p>
        </w:tc>
      </w:tr>
      <w:tr w:rsidR="00F73FD5" w:rsidRPr="008409F0" w:rsidTr="00B84B67">
        <w:trPr>
          <w:trHeight w:val="454"/>
        </w:trPr>
        <w:tc>
          <w:tcPr>
            <w:tcW w:w="3898" w:type="dxa"/>
          </w:tcPr>
          <w:p w:rsidR="00F73FD5" w:rsidRPr="008409F0" w:rsidRDefault="00F73FD5" w:rsidP="00B84B67">
            <w:pPr>
              <w:rPr>
                <w:rFonts w:cs="Times New Roman"/>
                <w:b/>
              </w:rPr>
            </w:pPr>
            <w:r w:rsidRPr="008409F0">
              <w:rPr>
                <w:rFonts w:cs="Times New Roman"/>
                <w:b/>
                <w:bCs/>
              </w:rPr>
              <w:t>Expected date of the next General Assembly:</w:t>
            </w:r>
          </w:p>
        </w:tc>
        <w:tc>
          <w:tcPr>
            <w:tcW w:w="5386" w:type="dxa"/>
          </w:tcPr>
          <w:p w:rsidR="00F73FD5" w:rsidRPr="008409F0" w:rsidRDefault="00F73FD5" w:rsidP="00B84B67">
            <w:pPr>
              <w:rPr>
                <w:rFonts w:cs="Times New Roman"/>
                <w:b/>
              </w:rPr>
            </w:pPr>
            <w:r w:rsidRPr="008409F0">
              <w:rPr>
                <w:rFonts w:cs="Times New Roman"/>
                <w:b/>
              </w:rPr>
              <w:t xml:space="preserve"> </w:t>
            </w:r>
          </w:p>
        </w:tc>
      </w:tr>
    </w:tbl>
    <w:p w:rsidR="00F73FD5" w:rsidRPr="008409F0" w:rsidRDefault="00F73FD5" w:rsidP="00F73FD5">
      <w:pPr>
        <w:pStyle w:val="Corpsdetexte"/>
        <w:rPr>
          <w:color w:val="000000"/>
          <w:sz w:val="22"/>
          <w:szCs w:val="22"/>
        </w:rPr>
      </w:pPr>
    </w:p>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1842"/>
        <w:gridCol w:w="1864"/>
        <w:gridCol w:w="1680"/>
      </w:tblGrid>
      <w:tr w:rsidR="000819F2" w:rsidRPr="008409F0" w:rsidTr="00B84B67">
        <w:trPr>
          <w:trHeight w:val="340"/>
        </w:trPr>
        <w:tc>
          <w:tcPr>
            <w:tcW w:w="3898" w:type="dxa"/>
            <w:vAlign w:val="center"/>
          </w:tcPr>
          <w:p w:rsidR="000819F2" w:rsidRPr="008409F0" w:rsidRDefault="000819F2" w:rsidP="00B84B67">
            <w:pPr>
              <w:pStyle w:val="Corpsdetexte"/>
              <w:jc w:val="center"/>
              <w:rPr>
                <w:b/>
                <w:color w:val="000000"/>
                <w:sz w:val="22"/>
                <w:szCs w:val="22"/>
              </w:rPr>
            </w:pPr>
          </w:p>
        </w:tc>
        <w:tc>
          <w:tcPr>
            <w:tcW w:w="1842" w:type="dxa"/>
            <w:vAlign w:val="center"/>
          </w:tcPr>
          <w:p w:rsidR="000819F2" w:rsidRPr="008409F0" w:rsidRDefault="000819F2">
            <w:pPr>
              <w:widowControl w:val="0"/>
              <w:spacing w:before="60" w:after="60"/>
              <w:jc w:val="center"/>
              <w:rPr>
                <w:b/>
                <w:lang w:eastAsia="en-GB"/>
              </w:rPr>
            </w:pPr>
            <w:r w:rsidRPr="008409F0">
              <w:rPr>
                <w:b/>
              </w:rPr>
              <w:t>2 years before last year</w:t>
            </w:r>
          </w:p>
          <w:p w:rsidR="000819F2" w:rsidRPr="008409F0" w:rsidRDefault="000819F2">
            <w:pPr>
              <w:widowControl w:val="0"/>
              <w:spacing w:before="60" w:after="60"/>
              <w:jc w:val="center"/>
              <w:rPr>
                <w:b/>
              </w:rPr>
            </w:pPr>
            <w:r w:rsidRPr="008409F0">
              <w:rPr>
                <w:b/>
              </w:rPr>
              <w:t>&lt;</w:t>
            </w:r>
            <w:r w:rsidRPr="008409F0">
              <w:t>specify</w:t>
            </w:r>
            <w:r w:rsidRPr="008409F0">
              <w:rPr>
                <w:b/>
              </w:rPr>
              <w:t>&gt;</w:t>
            </w:r>
          </w:p>
          <w:p w:rsidR="000819F2" w:rsidRPr="008409F0" w:rsidRDefault="000819F2">
            <w:pPr>
              <w:widowControl w:val="0"/>
              <w:spacing w:before="60" w:after="60"/>
              <w:jc w:val="center"/>
              <w:rPr>
                <w:b/>
                <w:lang w:eastAsia="en-GB"/>
              </w:rPr>
            </w:pPr>
            <w:r w:rsidRPr="008409F0">
              <w:rPr>
                <w:b/>
              </w:rPr>
              <w:t>EUR</w:t>
            </w:r>
          </w:p>
        </w:tc>
        <w:tc>
          <w:tcPr>
            <w:tcW w:w="1864" w:type="dxa"/>
            <w:vAlign w:val="center"/>
          </w:tcPr>
          <w:p w:rsidR="000819F2" w:rsidRPr="008409F0" w:rsidRDefault="000819F2">
            <w:pPr>
              <w:widowControl w:val="0"/>
              <w:spacing w:before="60" w:after="60"/>
              <w:jc w:val="center"/>
              <w:rPr>
                <w:b/>
              </w:rPr>
            </w:pPr>
            <w:r w:rsidRPr="008409F0">
              <w:rPr>
                <w:b/>
              </w:rPr>
              <w:t>Year before last year</w:t>
            </w:r>
          </w:p>
          <w:p w:rsidR="000819F2" w:rsidRPr="008409F0" w:rsidRDefault="000819F2">
            <w:pPr>
              <w:widowControl w:val="0"/>
              <w:spacing w:before="60" w:after="60"/>
              <w:jc w:val="center"/>
              <w:rPr>
                <w:b/>
                <w:lang w:eastAsia="en-GB"/>
              </w:rPr>
            </w:pPr>
            <w:r w:rsidRPr="008409F0">
              <w:rPr>
                <w:b/>
              </w:rPr>
              <w:t>&lt;</w:t>
            </w:r>
            <w:r w:rsidRPr="008409F0">
              <w:t>specify</w:t>
            </w:r>
            <w:r w:rsidRPr="008409F0">
              <w:rPr>
                <w:b/>
              </w:rPr>
              <w:t>&gt;</w:t>
            </w:r>
          </w:p>
          <w:p w:rsidR="000819F2" w:rsidRPr="008409F0" w:rsidRDefault="000819F2">
            <w:pPr>
              <w:widowControl w:val="0"/>
              <w:spacing w:before="60" w:after="60"/>
              <w:jc w:val="center"/>
              <w:rPr>
                <w:b/>
                <w:lang w:eastAsia="en-GB"/>
              </w:rPr>
            </w:pPr>
            <w:r w:rsidRPr="008409F0">
              <w:rPr>
                <w:b/>
              </w:rPr>
              <w:t>EUR</w:t>
            </w:r>
          </w:p>
        </w:tc>
        <w:tc>
          <w:tcPr>
            <w:tcW w:w="1680" w:type="dxa"/>
            <w:vAlign w:val="center"/>
          </w:tcPr>
          <w:p w:rsidR="000819F2" w:rsidRPr="008409F0" w:rsidRDefault="000819F2">
            <w:pPr>
              <w:widowControl w:val="0"/>
              <w:spacing w:before="60" w:after="60"/>
              <w:jc w:val="center"/>
              <w:rPr>
                <w:b/>
              </w:rPr>
            </w:pPr>
            <w:r w:rsidRPr="008409F0">
              <w:rPr>
                <w:b/>
              </w:rPr>
              <w:t>Last year</w:t>
            </w:r>
          </w:p>
          <w:p w:rsidR="000819F2" w:rsidRPr="008409F0" w:rsidRDefault="000819F2">
            <w:pPr>
              <w:widowControl w:val="0"/>
              <w:spacing w:before="60" w:after="60"/>
              <w:jc w:val="center"/>
              <w:rPr>
                <w:b/>
                <w:lang w:eastAsia="en-GB"/>
              </w:rPr>
            </w:pPr>
            <w:r w:rsidRPr="008409F0">
              <w:rPr>
                <w:b/>
              </w:rPr>
              <w:t>&lt;</w:t>
            </w:r>
            <w:r w:rsidRPr="008409F0">
              <w:t>specify</w:t>
            </w:r>
            <w:r w:rsidRPr="008409F0">
              <w:rPr>
                <w:b/>
              </w:rPr>
              <w:t>&gt;</w:t>
            </w:r>
          </w:p>
          <w:p w:rsidR="000819F2" w:rsidRPr="008409F0" w:rsidRDefault="000819F2">
            <w:pPr>
              <w:widowControl w:val="0"/>
              <w:spacing w:before="60" w:after="60"/>
              <w:jc w:val="center"/>
              <w:rPr>
                <w:b/>
                <w:lang w:eastAsia="en-GB"/>
              </w:rPr>
            </w:pPr>
            <w:r w:rsidRPr="008409F0">
              <w:rPr>
                <w:b/>
              </w:rPr>
              <w:t>EUR</w:t>
            </w:r>
          </w:p>
        </w:tc>
      </w:tr>
      <w:tr w:rsidR="00F73FD5" w:rsidRPr="008409F0" w:rsidTr="00B84B67">
        <w:trPr>
          <w:trHeight w:val="340"/>
        </w:trPr>
        <w:tc>
          <w:tcPr>
            <w:tcW w:w="3898" w:type="dxa"/>
          </w:tcPr>
          <w:p w:rsidR="00F73FD5" w:rsidRPr="008409F0" w:rsidRDefault="00F73FD5" w:rsidP="00B84B67">
            <w:pPr>
              <w:pStyle w:val="Corpsdetexte"/>
              <w:rPr>
                <w:b/>
                <w:color w:val="000000"/>
                <w:sz w:val="22"/>
                <w:szCs w:val="22"/>
              </w:rPr>
            </w:pPr>
            <w:r w:rsidRPr="008409F0">
              <w:rPr>
                <w:b/>
                <w:bCs/>
                <w:color w:val="000000"/>
                <w:sz w:val="22"/>
                <w:szCs w:val="22"/>
              </w:rPr>
              <w:t>Number of members</w:t>
            </w:r>
          </w:p>
        </w:tc>
        <w:tc>
          <w:tcPr>
            <w:tcW w:w="1842" w:type="dxa"/>
            <w:vAlign w:val="center"/>
          </w:tcPr>
          <w:p w:rsidR="00F73FD5" w:rsidRPr="008409F0" w:rsidRDefault="00F73FD5" w:rsidP="00B84B67">
            <w:pPr>
              <w:pStyle w:val="Corpsdetexte"/>
              <w:jc w:val="right"/>
              <w:rPr>
                <w:b/>
                <w:color w:val="000000"/>
                <w:sz w:val="22"/>
                <w:szCs w:val="22"/>
              </w:rPr>
            </w:pPr>
          </w:p>
        </w:tc>
        <w:tc>
          <w:tcPr>
            <w:tcW w:w="1864" w:type="dxa"/>
            <w:vAlign w:val="center"/>
          </w:tcPr>
          <w:p w:rsidR="00F73FD5" w:rsidRPr="008409F0" w:rsidRDefault="00F73FD5" w:rsidP="00B84B67">
            <w:pPr>
              <w:pStyle w:val="Corpsdetexte"/>
              <w:jc w:val="right"/>
              <w:rPr>
                <w:b/>
                <w:color w:val="000000"/>
                <w:sz w:val="22"/>
                <w:szCs w:val="22"/>
              </w:rPr>
            </w:pPr>
          </w:p>
        </w:tc>
        <w:tc>
          <w:tcPr>
            <w:tcW w:w="1680" w:type="dxa"/>
            <w:vAlign w:val="center"/>
          </w:tcPr>
          <w:p w:rsidR="00F73FD5" w:rsidRPr="008409F0" w:rsidRDefault="00F73FD5" w:rsidP="00B84B67">
            <w:pPr>
              <w:pStyle w:val="Corpsdetexte"/>
              <w:jc w:val="right"/>
              <w:rPr>
                <w:b/>
                <w:color w:val="000000"/>
                <w:sz w:val="22"/>
                <w:szCs w:val="22"/>
              </w:rPr>
            </w:pPr>
          </w:p>
        </w:tc>
      </w:tr>
      <w:tr w:rsidR="00F73FD5" w:rsidRPr="008409F0" w:rsidTr="00B84B67">
        <w:trPr>
          <w:trHeight w:val="340"/>
        </w:trPr>
        <w:tc>
          <w:tcPr>
            <w:tcW w:w="3898" w:type="dxa"/>
          </w:tcPr>
          <w:p w:rsidR="00F73FD5" w:rsidRPr="008409F0" w:rsidRDefault="00F73FD5" w:rsidP="00B84B67">
            <w:pPr>
              <w:pStyle w:val="Corpsdetexte"/>
              <w:rPr>
                <w:b/>
                <w:color w:val="000000"/>
                <w:sz w:val="22"/>
                <w:szCs w:val="22"/>
              </w:rPr>
            </w:pPr>
            <w:r w:rsidRPr="008409F0">
              <w:rPr>
                <w:b/>
                <w:bCs/>
                <w:color w:val="000000"/>
                <w:sz w:val="22"/>
                <w:szCs w:val="22"/>
              </w:rPr>
              <w:t>Number of contributors </w:t>
            </w:r>
          </w:p>
        </w:tc>
        <w:tc>
          <w:tcPr>
            <w:tcW w:w="1842" w:type="dxa"/>
            <w:vAlign w:val="center"/>
          </w:tcPr>
          <w:p w:rsidR="00F73FD5" w:rsidRPr="008409F0" w:rsidRDefault="00F73FD5" w:rsidP="00B84B67">
            <w:pPr>
              <w:pStyle w:val="Corpsdetexte"/>
              <w:jc w:val="right"/>
              <w:rPr>
                <w:b/>
                <w:color w:val="000000"/>
                <w:sz w:val="22"/>
                <w:szCs w:val="22"/>
              </w:rPr>
            </w:pPr>
          </w:p>
        </w:tc>
        <w:tc>
          <w:tcPr>
            <w:tcW w:w="1864" w:type="dxa"/>
            <w:vAlign w:val="center"/>
          </w:tcPr>
          <w:p w:rsidR="00F73FD5" w:rsidRPr="008409F0" w:rsidRDefault="00F73FD5" w:rsidP="00B84B67">
            <w:pPr>
              <w:pStyle w:val="Corpsdetexte"/>
              <w:jc w:val="right"/>
              <w:rPr>
                <w:b/>
                <w:color w:val="000000"/>
                <w:sz w:val="22"/>
                <w:szCs w:val="22"/>
              </w:rPr>
            </w:pPr>
          </w:p>
        </w:tc>
        <w:tc>
          <w:tcPr>
            <w:tcW w:w="1680" w:type="dxa"/>
            <w:vAlign w:val="center"/>
          </w:tcPr>
          <w:p w:rsidR="00F73FD5" w:rsidRPr="008409F0" w:rsidRDefault="00F73FD5" w:rsidP="00B84B67">
            <w:pPr>
              <w:pStyle w:val="Corpsdetexte"/>
              <w:jc w:val="right"/>
              <w:rPr>
                <w:b/>
                <w:color w:val="000000"/>
                <w:sz w:val="22"/>
                <w:szCs w:val="22"/>
              </w:rPr>
            </w:pPr>
          </w:p>
        </w:tc>
      </w:tr>
      <w:tr w:rsidR="00F73FD5" w:rsidRPr="008409F0" w:rsidTr="00B84B67">
        <w:trPr>
          <w:trHeight w:val="340"/>
        </w:trPr>
        <w:tc>
          <w:tcPr>
            <w:tcW w:w="3898" w:type="dxa"/>
          </w:tcPr>
          <w:p w:rsidR="00F73FD5" w:rsidRPr="008409F0" w:rsidRDefault="00F73FD5" w:rsidP="00B84B67">
            <w:pPr>
              <w:pStyle w:val="Corpsdetexte"/>
              <w:rPr>
                <w:b/>
                <w:color w:val="000000"/>
                <w:sz w:val="22"/>
                <w:szCs w:val="22"/>
              </w:rPr>
            </w:pPr>
            <w:r w:rsidRPr="008409F0">
              <w:rPr>
                <w:b/>
                <w:bCs/>
                <w:color w:val="000000"/>
                <w:sz w:val="22"/>
                <w:szCs w:val="22"/>
              </w:rPr>
              <w:t>Amount of contributions </w:t>
            </w:r>
          </w:p>
        </w:tc>
        <w:tc>
          <w:tcPr>
            <w:tcW w:w="1842" w:type="dxa"/>
            <w:vAlign w:val="center"/>
          </w:tcPr>
          <w:p w:rsidR="00F73FD5" w:rsidRPr="008409F0" w:rsidRDefault="00F73FD5" w:rsidP="00B84B67">
            <w:pPr>
              <w:pStyle w:val="Corpsdetexte"/>
              <w:jc w:val="right"/>
              <w:rPr>
                <w:b/>
                <w:color w:val="000000"/>
                <w:sz w:val="22"/>
                <w:szCs w:val="22"/>
              </w:rPr>
            </w:pPr>
          </w:p>
        </w:tc>
        <w:tc>
          <w:tcPr>
            <w:tcW w:w="1864" w:type="dxa"/>
            <w:vAlign w:val="center"/>
          </w:tcPr>
          <w:p w:rsidR="00F73FD5" w:rsidRPr="008409F0" w:rsidRDefault="00F73FD5" w:rsidP="00B84B67">
            <w:pPr>
              <w:pStyle w:val="Corpsdetexte"/>
              <w:jc w:val="right"/>
              <w:rPr>
                <w:b/>
                <w:color w:val="000000"/>
                <w:sz w:val="22"/>
                <w:szCs w:val="22"/>
              </w:rPr>
            </w:pPr>
          </w:p>
        </w:tc>
        <w:tc>
          <w:tcPr>
            <w:tcW w:w="1680" w:type="dxa"/>
            <w:vAlign w:val="center"/>
          </w:tcPr>
          <w:p w:rsidR="00F73FD5" w:rsidRPr="008409F0" w:rsidRDefault="00F73FD5" w:rsidP="00B84B67">
            <w:pPr>
              <w:pStyle w:val="Corpsdetexte"/>
              <w:jc w:val="right"/>
              <w:rPr>
                <w:b/>
                <w:color w:val="000000"/>
                <w:sz w:val="22"/>
                <w:szCs w:val="22"/>
              </w:rPr>
            </w:pPr>
          </w:p>
        </w:tc>
      </w:tr>
    </w:tbl>
    <w:p w:rsidR="00F73FD5" w:rsidRPr="008409F0" w:rsidRDefault="00F73FD5" w:rsidP="00F73FD5">
      <w:pPr>
        <w:pStyle w:val="Corpsdetexte"/>
        <w:rPr>
          <w:color w:val="000000"/>
          <w:sz w:val="22"/>
          <w:szCs w:val="22"/>
        </w:rPr>
      </w:pPr>
    </w:p>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1842"/>
        <w:gridCol w:w="1843"/>
        <w:gridCol w:w="1701"/>
      </w:tblGrid>
      <w:tr w:rsidR="00F73FD5" w:rsidRPr="008409F0" w:rsidTr="00B84B67">
        <w:trPr>
          <w:cantSplit/>
          <w:trHeight w:val="340"/>
        </w:trPr>
        <w:tc>
          <w:tcPr>
            <w:tcW w:w="3898" w:type="dxa"/>
          </w:tcPr>
          <w:p w:rsidR="00F73FD5" w:rsidRPr="008409F0" w:rsidRDefault="00F73FD5" w:rsidP="00B84B67">
            <w:pPr>
              <w:pStyle w:val="Corpsdetexte"/>
              <w:rPr>
                <w:color w:val="000000"/>
                <w:sz w:val="22"/>
                <w:szCs w:val="22"/>
              </w:rPr>
            </w:pPr>
            <w:r w:rsidRPr="008409F0">
              <w:rPr>
                <w:b/>
                <w:bCs/>
                <w:color w:val="000000"/>
                <w:sz w:val="22"/>
                <w:szCs w:val="22"/>
              </w:rPr>
              <w:t xml:space="preserve">Staff at the head office of the PLI </w:t>
            </w:r>
            <w:r w:rsidRPr="008409F0">
              <w:rPr>
                <w:color w:val="000000"/>
                <w:sz w:val="22"/>
                <w:szCs w:val="22"/>
              </w:rPr>
              <w:t>(FTE</w:t>
            </w:r>
            <w:r w:rsidRPr="008409F0">
              <w:rPr>
                <w:rStyle w:val="Appelnotedebasdep"/>
                <w:color w:val="000000"/>
                <w:sz w:val="22"/>
                <w:szCs w:val="22"/>
              </w:rPr>
              <w:footnoteReference w:id="5"/>
            </w:r>
            <w:r w:rsidRPr="008409F0">
              <w:rPr>
                <w:color w:val="000000"/>
                <w:sz w:val="22"/>
                <w:szCs w:val="22"/>
              </w:rPr>
              <w:t>)</w:t>
            </w:r>
            <w:r w:rsidRPr="008409F0">
              <w:rPr>
                <w:b/>
                <w:bCs/>
                <w:color w:val="000000"/>
                <w:sz w:val="22"/>
                <w:szCs w:val="22"/>
              </w:rPr>
              <w:t>:</w:t>
            </w:r>
          </w:p>
        </w:tc>
        <w:tc>
          <w:tcPr>
            <w:tcW w:w="1842" w:type="dxa"/>
          </w:tcPr>
          <w:p w:rsidR="00F73FD5" w:rsidRPr="008409F0" w:rsidRDefault="00F73FD5" w:rsidP="00B84B67">
            <w:pPr>
              <w:pStyle w:val="Corpsdetexte"/>
              <w:rPr>
                <w:color w:val="000000"/>
                <w:sz w:val="22"/>
                <w:szCs w:val="22"/>
                <w:vertAlign w:val="superscript"/>
              </w:rPr>
            </w:pPr>
            <w:r w:rsidRPr="008409F0">
              <w:rPr>
                <w:color w:val="000000"/>
                <w:sz w:val="22"/>
                <w:szCs w:val="22"/>
              </w:rPr>
              <w:t xml:space="preserve">Total </w:t>
            </w:r>
          </w:p>
        </w:tc>
        <w:tc>
          <w:tcPr>
            <w:tcW w:w="1843" w:type="dxa"/>
          </w:tcPr>
          <w:p w:rsidR="00F73FD5" w:rsidRPr="008409F0" w:rsidRDefault="00F73FD5" w:rsidP="00B84B67">
            <w:pPr>
              <w:pStyle w:val="Corpsdetexte"/>
              <w:rPr>
                <w:color w:val="000000"/>
                <w:sz w:val="22"/>
                <w:szCs w:val="22"/>
              </w:rPr>
            </w:pPr>
            <w:r w:rsidRPr="008409F0">
              <w:rPr>
                <w:color w:val="000000"/>
                <w:sz w:val="22"/>
                <w:szCs w:val="22"/>
              </w:rPr>
              <w:t>Total</w:t>
            </w:r>
          </w:p>
        </w:tc>
        <w:tc>
          <w:tcPr>
            <w:tcW w:w="1701" w:type="dxa"/>
          </w:tcPr>
          <w:p w:rsidR="00F73FD5" w:rsidRPr="008409F0" w:rsidRDefault="00F73FD5" w:rsidP="00B84B67">
            <w:pPr>
              <w:pStyle w:val="Corpsdetexte"/>
              <w:rPr>
                <w:color w:val="000000"/>
                <w:sz w:val="22"/>
                <w:szCs w:val="22"/>
              </w:rPr>
            </w:pPr>
            <w:r w:rsidRPr="008409F0">
              <w:rPr>
                <w:color w:val="000000"/>
                <w:sz w:val="22"/>
                <w:szCs w:val="22"/>
              </w:rPr>
              <w:t>Total</w:t>
            </w:r>
          </w:p>
        </w:tc>
      </w:tr>
      <w:tr w:rsidR="00F73FD5" w:rsidRPr="008409F0" w:rsidTr="00B84B67">
        <w:trPr>
          <w:cantSplit/>
          <w:trHeight w:val="340"/>
        </w:trPr>
        <w:tc>
          <w:tcPr>
            <w:tcW w:w="3898" w:type="dxa"/>
          </w:tcPr>
          <w:p w:rsidR="00F73FD5" w:rsidRPr="008409F0" w:rsidRDefault="00F73FD5" w:rsidP="00B84B67">
            <w:pPr>
              <w:pStyle w:val="Corpsdetexte"/>
              <w:rPr>
                <w:color w:val="000000"/>
                <w:sz w:val="22"/>
                <w:szCs w:val="22"/>
              </w:rPr>
            </w:pPr>
            <w:r w:rsidRPr="008409F0">
              <w:rPr>
                <w:color w:val="000000"/>
                <w:sz w:val="22"/>
                <w:szCs w:val="22"/>
              </w:rPr>
              <w:t>Employee(s)</w:t>
            </w:r>
          </w:p>
        </w:tc>
        <w:tc>
          <w:tcPr>
            <w:tcW w:w="1842" w:type="dxa"/>
          </w:tcPr>
          <w:p w:rsidR="00F73FD5" w:rsidRPr="008409F0" w:rsidRDefault="00F73FD5" w:rsidP="00B84B67">
            <w:pPr>
              <w:pStyle w:val="Corpsdetexte"/>
              <w:rPr>
                <w:color w:val="000000"/>
                <w:sz w:val="22"/>
                <w:szCs w:val="22"/>
              </w:rPr>
            </w:pPr>
          </w:p>
        </w:tc>
        <w:tc>
          <w:tcPr>
            <w:tcW w:w="1843" w:type="dxa"/>
          </w:tcPr>
          <w:p w:rsidR="00F73FD5" w:rsidRPr="008409F0" w:rsidRDefault="00F73FD5" w:rsidP="00B84B67">
            <w:pPr>
              <w:pStyle w:val="Corpsdetexte"/>
              <w:rPr>
                <w:color w:val="000000"/>
                <w:sz w:val="22"/>
                <w:szCs w:val="22"/>
              </w:rPr>
            </w:pPr>
          </w:p>
        </w:tc>
        <w:tc>
          <w:tcPr>
            <w:tcW w:w="1701" w:type="dxa"/>
          </w:tcPr>
          <w:p w:rsidR="00F73FD5" w:rsidRPr="008409F0" w:rsidRDefault="00F73FD5" w:rsidP="00B84B67">
            <w:pPr>
              <w:pStyle w:val="Corpsdetexte"/>
              <w:rPr>
                <w:color w:val="000000"/>
                <w:sz w:val="22"/>
                <w:szCs w:val="22"/>
              </w:rPr>
            </w:pPr>
          </w:p>
        </w:tc>
      </w:tr>
      <w:tr w:rsidR="00F73FD5" w:rsidRPr="008409F0" w:rsidTr="00B84B67">
        <w:trPr>
          <w:cantSplit/>
          <w:trHeight w:val="340"/>
        </w:trPr>
        <w:tc>
          <w:tcPr>
            <w:tcW w:w="3898" w:type="dxa"/>
          </w:tcPr>
          <w:p w:rsidR="00F73FD5" w:rsidRPr="008409F0" w:rsidRDefault="00F73FD5" w:rsidP="00B84B67">
            <w:pPr>
              <w:pStyle w:val="Corpsdetexte"/>
              <w:rPr>
                <w:color w:val="000000"/>
                <w:sz w:val="22"/>
                <w:szCs w:val="22"/>
              </w:rPr>
            </w:pPr>
            <w:r w:rsidRPr="008409F0">
              <w:rPr>
                <w:color w:val="000000"/>
                <w:sz w:val="22"/>
                <w:szCs w:val="22"/>
              </w:rPr>
              <w:t>Volunteer(s)</w:t>
            </w:r>
          </w:p>
        </w:tc>
        <w:tc>
          <w:tcPr>
            <w:tcW w:w="1842" w:type="dxa"/>
          </w:tcPr>
          <w:p w:rsidR="00F73FD5" w:rsidRPr="008409F0" w:rsidRDefault="00F73FD5" w:rsidP="00B84B67">
            <w:pPr>
              <w:pStyle w:val="Corpsdetexte"/>
              <w:rPr>
                <w:color w:val="000000"/>
                <w:sz w:val="22"/>
                <w:szCs w:val="22"/>
              </w:rPr>
            </w:pPr>
          </w:p>
        </w:tc>
        <w:tc>
          <w:tcPr>
            <w:tcW w:w="1843" w:type="dxa"/>
          </w:tcPr>
          <w:p w:rsidR="00F73FD5" w:rsidRPr="008409F0" w:rsidRDefault="00F73FD5" w:rsidP="00B84B67">
            <w:pPr>
              <w:pStyle w:val="Corpsdetexte"/>
              <w:rPr>
                <w:color w:val="000000"/>
                <w:sz w:val="22"/>
                <w:szCs w:val="22"/>
              </w:rPr>
            </w:pPr>
          </w:p>
        </w:tc>
        <w:tc>
          <w:tcPr>
            <w:tcW w:w="1701" w:type="dxa"/>
          </w:tcPr>
          <w:p w:rsidR="00F73FD5" w:rsidRPr="008409F0" w:rsidRDefault="00F73FD5" w:rsidP="00B84B67">
            <w:pPr>
              <w:pStyle w:val="Corpsdetexte"/>
              <w:rPr>
                <w:color w:val="000000"/>
                <w:sz w:val="22"/>
                <w:szCs w:val="22"/>
              </w:rPr>
            </w:pPr>
          </w:p>
        </w:tc>
      </w:tr>
      <w:tr w:rsidR="00F73FD5" w:rsidRPr="008409F0" w:rsidTr="00B84B67">
        <w:trPr>
          <w:cantSplit/>
          <w:trHeight w:val="340"/>
        </w:trPr>
        <w:tc>
          <w:tcPr>
            <w:tcW w:w="3898" w:type="dxa"/>
          </w:tcPr>
          <w:p w:rsidR="00F73FD5" w:rsidRPr="008409F0" w:rsidRDefault="00F73FD5" w:rsidP="00B84B67">
            <w:pPr>
              <w:pStyle w:val="Corpsdetexte"/>
              <w:rPr>
                <w:color w:val="000000"/>
                <w:sz w:val="22"/>
                <w:szCs w:val="22"/>
              </w:rPr>
            </w:pPr>
            <w:r w:rsidRPr="008409F0">
              <w:rPr>
                <w:color w:val="000000"/>
                <w:sz w:val="22"/>
                <w:szCs w:val="22"/>
              </w:rPr>
              <w:t>Total</w:t>
            </w:r>
          </w:p>
        </w:tc>
        <w:tc>
          <w:tcPr>
            <w:tcW w:w="1842" w:type="dxa"/>
          </w:tcPr>
          <w:p w:rsidR="00F73FD5" w:rsidRPr="008409F0" w:rsidRDefault="00F73FD5" w:rsidP="00B84B67">
            <w:pPr>
              <w:pStyle w:val="Corpsdetexte"/>
              <w:rPr>
                <w:color w:val="000000"/>
                <w:sz w:val="22"/>
                <w:szCs w:val="22"/>
              </w:rPr>
            </w:pPr>
          </w:p>
        </w:tc>
        <w:tc>
          <w:tcPr>
            <w:tcW w:w="1843" w:type="dxa"/>
          </w:tcPr>
          <w:p w:rsidR="00F73FD5" w:rsidRPr="008409F0" w:rsidRDefault="00F73FD5" w:rsidP="00B84B67">
            <w:pPr>
              <w:pStyle w:val="Corpsdetexte"/>
              <w:rPr>
                <w:color w:val="000000"/>
                <w:sz w:val="22"/>
                <w:szCs w:val="22"/>
              </w:rPr>
            </w:pPr>
          </w:p>
        </w:tc>
        <w:tc>
          <w:tcPr>
            <w:tcW w:w="1701" w:type="dxa"/>
          </w:tcPr>
          <w:p w:rsidR="00F73FD5" w:rsidRPr="008409F0" w:rsidRDefault="00F73FD5" w:rsidP="00B84B67">
            <w:pPr>
              <w:pStyle w:val="Corpsdetexte"/>
              <w:rPr>
                <w:color w:val="000000"/>
                <w:sz w:val="22"/>
                <w:szCs w:val="22"/>
              </w:rPr>
            </w:pPr>
          </w:p>
        </w:tc>
      </w:tr>
      <w:tr w:rsidR="00F73FD5" w:rsidRPr="008409F0" w:rsidTr="00B84B67">
        <w:trPr>
          <w:cantSplit/>
          <w:trHeight w:val="340"/>
        </w:trPr>
        <w:tc>
          <w:tcPr>
            <w:tcW w:w="3898" w:type="dxa"/>
          </w:tcPr>
          <w:p w:rsidR="00F73FD5" w:rsidRPr="008409F0" w:rsidRDefault="00F73FD5" w:rsidP="00B84B67">
            <w:pPr>
              <w:pStyle w:val="Corpsdetexte"/>
              <w:rPr>
                <w:color w:val="000000"/>
                <w:sz w:val="22"/>
                <w:szCs w:val="22"/>
              </w:rPr>
            </w:pPr>
            <w:r w:rsidRPr="008409F0">
              <w:rPr>
                <w:b/>
                <w:bCs/>
                <w:color w:val="000000"/>
                <w:sz w:val="22"/>
                <w:szCs w:val="22"/>
              </w:rPr>
              <w:t>Staff abroad:</w:t>
            </w:r>
          </w:p>
        </w:tc>
        <w:tc>
          <w:tcPr>
            <w:tcW w:w="1842" w:type="dxa"/>
          </w:tcPr>
          <w:p w:rsidR="00F73FD5" w:rsidRPr="008409F0" w:rsidRDefault="00F73FD5" w:rsidP="00B84B67">
            <w:pPr>
              <w:pStyle w:val="Corpsdetexte"/>
              <w:rPr>
                <w:color w:val="000000"/>
                <w:sz w:val="22"/>
                <w:szCs w:val="22"/>
              </w:rPr>
            </w:pPr>
            <w:r w:rsidRPr="008409F0">
              <w:rPr>
                <w:color w:val="000000"/>
                <w:sz w:val="22"/>
                <w:szCs w:val="22"/>
              </w:rPr>
              <w:t>Total</w:t>
            </w:r>
          </w:p>
        </w:tc>
        <w:tc>
          <w:tcPr>
            <w:tcW w:w="1843" w:type="dxa"/>
          </w:tcPr>
          <w:p w:rsidR="00F73FD5" w:rsidRPr="008409F0" w:rsidRDefault="00F73FD5" w:rsidP="00B84B67">
            <w:pPr>
              <w:pStyle w:val="Corpsdetexte"/>
              <w:rPr>
                <w:color w:val="000000"/>
                <w:sz w:val="22"/>
                <w:szCs w:val="22"/>
              </w:rPr>
            </w:pPr>
            <w:r w:rsidRPr="008409F0">
              <w:rPr>
                <w:color w:val="000000"/>
                <w:sz w:val="22"/>
                <w:szCs w:val="22"/>
              </w:rPr>
              <w:t>Total</w:t>
            </w:r>
          </w:p>
        </w:tc>
        <w:tc>
          <w:tcPr>
            <w:tcW w:w="1701" w:type="dxa"/>
          </w:tcPr>
          <w:p w:rsidR="00F73FD5" w:rsidRPr="008409F0" w:rsidRDefault="00F73FD5" w:rsidP="00B84B67">
            <w:pPr>
              <w:pStyle w:val="Corpsdetexte"/>
              <w:rPr>
                <w:color w:val="000000"/>
                <w:sz w:val="22"/>
                <w:szCs w:val="22"/>
              </w:rPr>
            </w:pPr>
            <w:r w:rsidRPr="008409F0">
              <w:rPr>
                <w:color w:val="000000"/>
                <w:sz w:val="22"/>
                <w:szCs w:val="22"/>
              </w:rPr>
              <w:t>Total</w:t>
            </w:r>
          </w:p>
        </w:tc>
      </w:tr>
      <w:tr w:rsidR="00F73FD5" w:rsidRPr="008409F0" w:rsidTr="00B84B67">
        <w:trPr>
          <w:cantSplit/>
          <w:trHeight w:val="340"/>
        </w:trPr>
        <w:tc>
          <w:tcPr>
            <w:tcW w:w="3898" w:type="dxa"/>
          </w:tcPr>
          <w:p w:rsidR="00F73FD5" w:rsidRPr="008409F0" w:rsidRDefault="00F73FD5" w:rsidP="00B84B67">
            <w:pPr>
              <w:pStyle w:val="Corpsdetexte"/>
              <w:rPr>
                <w:color w:val="000000"/>
                <w:sz w:val="22"/>
                <w:szCs w:val="22"/>
              </w:rPr>
            </w:pPr>
            <w:r w:rsidRPr="008409F0">
              <w:rPr>
                <w:color w:val="000000"/>
                <w:sz w:val="22"/>
                <w:szCs w:val="22"/>
              </w:rPr>
              <w:t>Expatriate employee(s)</w:t>
            </w:r>
          </w:p>
        </w:tc>
        <w:tc>
          <w:tcPr>
            <w:tcW w:w="1842" w:type="dxa"/>
          </w:tcPr>
          <w:p w:rsidR="00F73FD5" w:rsidRPr="008409F0" w:rsidRDefault="00F73FD5" w:rsidP="00B84B67">
            <w:pPr>
              <w:pStyle w:val="Corpsdetexte"/>
              <w:rPr>
                <w:color w:val="000000"/>
                <w:sz w:val="22"/>
                <w:szCs w:val="22"/>
              </w:rPr>
            </w:pPr>
          </w:p>
        </w:tc>
        <w:tc>
          <w:tcPr>
            <w:tcW w:w="1843" w:type="dxa"/>
          </w:tcPr>
          <w:p w:rsidR="00F73FD5" w:rsidRPr="008409F0" w:rsidRDefault="00F73FD5" w:rsidP="00B84B67">
            <w:pPr>
              <w:pStyle w:val="Corpsdetexte"/>
              <w:rPr>
                <w:color w:val="000000"/>
                <w:sz w:val="22"/>
                <w:szCs w:val="22"/>
              </w:rPr>
            </w:pPr>
          </w:p>
        </w:tc>
        <w:tc>
          <w:tcPr>
            <w:tcW w:w="1701" w:type="dxa"/>
          </w:tcPr>
          <w:p w:rsidR="00F73FD5" w:rsidRPr="008409F0" w:rsidRDefault="00F73FD5" w:rsidP="00B84B67">
            <w:pPr>
              <w:pStyle w:val="Corpsdetexte"/>
              <w:rPr>
                <w:color w:val="000000"/>
                <w:sz w:val="22"/>
                <w:szCs w:val="22"/>
              </w:rPr>
            </w:pPr>
          </w:p>
        </w:tc>
      </w:tr>
      <w:tr w:rsidR="00F73FD5" w:rsidRPr="008409F0" w:rsidTr="00B84B67">
        <w:trPr>
          <w:cantSplit/>
          <w:trHeight w:val="340"/>
        </w:trPr>
        <w:tc>
          <w:tcPr>
            <w:tcW w:w="3898" w:type="dxa"/>
          </w:tcPr>
          <w:p w:rsidR="00F73FD5" w:rsidRPr="008409F0" w:rsidRDefault="00F73FD5" w:rsidP="00B84B67">
            <w:pPr>
              <w:pStyle w:val="Corpsdetexte"/>
              <w:rPr>
                <w:color w:val="000000"/>
                <w:sz w:val="22"/>
                <w:szCs w:val="22"/>
              </w:rPr>
            </w:pPr>
            <w:r w:rsidRPr="008409F0">
              <w:rPr>
                <w:color w:val="000000"/>
                <w:sz w:val="22"/>
                <w:szCs w:val="22"/>
              </w:rPr>
              <w:t>Local employee(s)</w:t>
            </w:r>
          </w:p>
        </w:tc>
        <w:tc>
          <w:tcPr>
            <w:tcW w:w="1842" w:type="dxa"/>
          </w:tcPr>
          <w:p w:rsidR="00F73FD5" w:rsidRPr="008409F0" w:rsidRDefault="00F73FD5" w:rsidP="00B84B67">
            <w:pPr>
              <w:pStyle w:val="Corpsdetexte"/>
              <w:rPr>
                <w:color w:val="000000"/>
                <w:sz w:val="22"/>
                <w:szCs w:val="22"/>
              </w:rPr>
            </w:pPr>
          </w:p>
        </w:tc>
        <w:tc>
          <w:tcPr>
            <w:tcW w:w="1843" w:type="dxa"/>
          </w:tcPr>
          <w:p w:rsidR="00F73FD5" w:rsidRPr="008409F0" w:rsidRDefault="00F73FD5" w:rsidP="00B84B67">
            <w:pPr>
              <w:pStyle w:val="Corpsdetexte"/>
              <w:rPr>
                <w:color w:val="000000"/>
                <w:sz w:val="22"/>
                <w:szCs w:val="22"/>
              </w:rPr>
            </w:pPr>
          </w:p>
        </w:tc>
        <w:tc>
          <w:tcPr>
            <w:tcW w:w="1701" w:type="dxa"/>
          </w:tcPr>
          <w:p w:rsidR="00F73FD5" w:rsidRPr="008409F0" w:rsidRDefault="00F73FD5" w:rsidP="00B84B67">
            <w:pPr>
              <w:pStyle w:val="Corpsdetexte"/>
              <w:rPr>
                <w:color w:val="000000"/>
                <w:sz w:val="22"/>
                <w:szCs w:val="22"/>
              </w:rPr>
            </w:pPr>
          </w:p>
        </w:tc>
      </w:tr>
      <w:tr w:rsidR="00F73FD5" w:rsidRPr="008409F0" w:rsidTr="00B84B67">
        <w:trPr>
          <w:cantSplit/>
          <w:trHeight w:val="340"/>
        </w:trPr>
        <w:tc>
          <w:tcPr>
            <w:tcW w:w="3898" w:type="dxa"/>
          </w:tcPr>
          <w:p w:rsidR="00F73FD5" w:rsidRPr="008409F0" w:rsidRDefault="00F73FD5" w:rsidP="00B84B67">
            <w:pPr>
              <w:pStyle w:val="Corpsdetexte"/>
              <w:rPr>
                <w:color w:val="000000"/>
                <w:sz w:val="22"/>
                <w:szCs w:val="22"/>
              </w:rPr>
            </w:pPr>
            <w:r w:rsidRPr="008409F0">
              <w:rPr>
                <w:color w:val="000000"/>
                <w:sz w:val="22"/>
                <w:szCs w:val="22"/>
              </w:rPr>
              <w:t>Volunteer(s)</w:t>
            </w:r>
          </w:p>
        </w:tc>
        <w:tc>
          <w:tcPr>
            <w:tcW w:w="1842" w:type="dxa"/>
          </w:tcPr>
          <w:p w:rsidR="00F73FD5" w:rsidRPr="008409F0" w:rsidRDefault="00F73FD5" w:rsidP="00B84B67">
            <w:pPr>
              <w:pStyle w:val="Corpsdetexte"/>
              <w:rPr>
                <w:color w:val="000000"/>
                <w:sz w:val="22"/>
                <w:szCs w:val="22"/>
              </w:rPr>
            </w:pPr>
          </w:p>
        </w:tc>
        <w:tc>
          <w:tcPr>
            <w:tcW w:w="1843" w:type="dxa"/>
          </w:tcPr>
          <w:p w:rsidR="00F73FD5" w:rsidRPr="008409F0" w:rsidRDefault="00F73FD5" w:rsidP="00B84B67">
            <w:pPr>
              <w:pStyle w:val="Corpsdetexte"/>
              <w:rPr>
                <w:color w:val="000000"/>
                <w:sz w:val="22"/>
                <w:szCs w:val="22"/>
              </w:rPr>
            </w:pPr>
          </w:p>
        </w:tc>
        <w:tc>
          <w:tcPr>
            <w:tcW w:w="1701" w:type="dxa"/>
          </w:tcPr>
          <w:p w:rsidR="00F73FD5" w:rsidRPr="008409F0" w:rsidRDefault="00F73FD5" w:rsidP="00B84B67">
            <w:pPr>
              <w:pStyle w:val="Corpsdetexte"/>
              <w:rPr>
                <w:color w:val="000000"/>
                <w:sz w:val="22"/>
                <w:szCs w:val="22"/>
              </w:rPr>
            </w:pPr>
          </w:p>
        </w:tc>
      </w:tr>
      <w:tr w:rsidR="00F73FD5" w:rsidRPr="008409F0" w:rsidTr="00B84B67">
        <w:trPr>
          <w:cantSplit/>
          <w:trHeight w:val="340"/>
        </w:trPr>
        <w:tc>
          <w:tcPr>
            <w:tcW w:w="3898" w:type="dxa"/>
          </w:tcPr>
          <w:p w:rsidR="00F73FD5" w:rsidRPr="008409F0" w:rsidRDefault="00F73FD5" w:rsidP="00B84B67">
            <w:pPr>
              <w:pStyle w:val="Corpsdetexte"/>
              <w:rPr>
                <w:color w:val="000000"/>
                <w:sz w:val="22"/>
                <w:szCs w:val="22"/>
              </w:rPr>
            </w:pPr>
            <w:r w:rsidRPr="008409F0">
              <w:rPr>
                <w:color w:val="000000"/>
                <w:sz w:val="22"/>
                <w:szCs w:val="22"/>
              </w:rPr>
              <w:t>Total</w:t>
            </w:r>
          </w:p>
        </w:tc>
        <w:tc>
          <w:tcPr>
            <w:tcW w:w="1842" w:type="dxa"/>
          </w:tcPr>
          <w:p w:rsidR="00F73FD5" w:rsidRPr="008409F0" w:rsidRDefault="00F73FD5" w:rsidP="00B84B67">
            <w:pPr>
              <w:pStyle w:val="Corpsdetexte"/>
              <w:rPr>
                <w:color w:val="000000"/>
                <w:sz w:val="22"/>
                <w:szCs w:val="22"/>
              </w:rPr>
            </w:pPr>
          </w:p>
        </w:tc>
        <w:tc>
          <w:tcPr>
            <w:tcW w:w="1843" w:type="dxa"/>
          </w:tcPr>
          <w:p w:rsidR="00F73FD5" w:rsidRPr="008409F0" w:rsidRDefault="00F73FD5" w:rsidP="00B84B67">
            <w:pPr>
              <w:pStyle w:val="Corpsdetexte"/>
              <w:rPr>
                <w:color w:val="000000"/>
                <w:sz w:val="22"/>
                <w:szCs w:val="22"/>
              </w:rPr>
            </w:pPr>
          </w:p>
        </w:tc>
        <w:tc>
          <w:tcPr>
            <w:tcW w:w="1701" w:type="dxa"/>
          </w:tcPr>
          <w:p w:rsidR="00F73FD5" w:rsidRPr="008409F0" w:rsidRDefault="00F73FD5" w:rsidP="00B84B67">
            <w:pPr>
              <w:pStyle w:val="Corpsdetexte"/>
              <w:rPr>
                <w:color w:val="000000"/>
                <w:sz w:val="22"/>
                <w:szCs w:val="22"/>
              </w:rPr>
            </w:pPr>
          </w:p>
        </w:tc>
      </w:tr>
    </w:tbl>
    <w:p w:rsidR="00F73FD5" w:rsidRPr="008409F0" w:rsidRDefault="00F73FD5" w:rsidP="00B84B67"/>
    <w:tbl>
      <w:tblPr>
        <w:tblW w:w="986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414"/>
        <w:gridCol w:w="1027"/>
        <w:gridCol w:w="717"/>
        <w:gridCol w:w="1027"/>
        <w:gridCol w:w="750"/>
        <w:gridCol w:w="995"/>
        <w:gridCol w:w="32"/>
        <w:gridCol w:w="668"/>
        <w:gridCol w:w="635"/>
        <w:gridCol w:w="44"/>
        <w:gridCol w:w="551"/>
      </w:tblGrid>
      <w:tr w:rsidR="00F73FD5" w:rsidRPr="008409F0" w:rsidTr="00B84B67">
        <w:trPr>
          <w:trHeight w:val="945"/>
        </w:trPr>
        <w:tc>
          <w:tcPr>
            <w:tcW w:w="3786" w:type="dxa"/>
            <w:vMerge w:val="restart"/>
            <w:shd w:val="clear" w:color="auto" w:fill="auto"/>
          </w:tcPr>
          <w:p w:rsidR="00F73FD5" w:rsidRPr="008409F0" w:rsidRDefault="00F73FD5" w:rsidP="00B84B67">
            <w:pPr>
              <w:rPr>
                <w:rFonts w:cs="Times New Roman"/>
                <w:b/>
                <w:bCs/>
              </w:rPr>
            </w:pPr>
            <w:r w:rsidRPr="008409F0">
              <w:rPr>
                <w:rFonts w:cs="Times New Roman"/>
                <w:b/>
                <w:bCs/>
              </w:rPr>
              <w:t>Budget headings by source of expenditures</w:t>
            </w:r>
          </w:p>
        </w:tc>
        <w:tc>
          <w:tcPr>
            <w:tcW w:w="6074" w:type="dxa"/>
            <w:gridSpan w:val="10"/>
            <w:shd w:val="clear" w:color="auto" w:fill="auto"/>
          </w:tcPr>
          <w:p w:rsidR="00F73FD5" w:rsidRPr="008409F0" w:rsidRDefault="00F73FD5" w:rsidP="00B84B67">
            <w:pPr>
              <w:rPr>
                <w:rFonts w:cs="Times New Roman"/>
                <w:b/>
                <w:bCs/>
              </w:rPr>
            </w:pPr>
            <w:r w:rsidRPr="008409F0">
              <w:rPr>
                <w:rFonts w:cs="Times New Roman"/>
                <w:b/>
                <w:bCs/>
              </w:rPr>
              <w:t>Total amounts of funding allocated over the past three years (in euros)</w:t>
            </w:r>
          </w:p>
        </w:tc>
      </w:tr>
      <w:tr w:rsidR="00F73FD5" w:rsidRPr="008409F0" w:rsidTr="00B84B67">
        <w:trPr>
          <w:trHeight w:val="255"/>
        </w:trPr>
        <w:tc>
          <w:tcPr>
            <w:tcW w:w="3786" w:type="dxa"/>
            <w:vMerge/>
          </w:tcPr>
          <w:p w:rsidR="00F73FD5" w:rsidRPr="008409F0" w:rsidRDefault="00F73FD5" w:rsidP="00B84B67">
            <w:pPr>
              <w:rPr>
                <w:rFonts w:cs="Times New Roman"/>
                <w:b/>
                <w:bCs/>
              </w:rPr>
            </w:pPr>
          </w:p>
        </w:tc>
        <w:tc>
          <w:tcPr>
            <w:tcW w:w="808" w:type="dxa"/>
            <w:shd w:val="clear" w:color="auto" w:fill="auto"/>
          </w:tcPr>
          <w:p w:rsidR="000819F2" w:rsidRPr="008409F0" w:rsidRDefault="000819F2" w:rsidP="000819F2">
            <w:pPr>
              <w:widowControl w:val="0"/>
              <w:spacing w:before="60" w:after="60"/>
              <w:jc w:val="center"/>
              <w:rPr>
                <w:b/>
                <w:lang w:eastAsia="en-GB"/>
              </w:rPr>
            </w:pPr>
            <w:r w:rsidRPr="008409F0">
              <w:rPr>
                <w:b/>
              </w:rPr>
              <w:t>2 years before last year</w:t>
            </w:r>
          </w:p>
          <w:p w:rsidR="00F73FD5" w:rsidRPr="008409F0" w:rsidRDefault="000819F2" w:rsidP="000819F2">
            <w:pPr>
              <w:jc w:val="center"/>
              <w:rPr>
                <w:rFonts w:cs="Times New Roman"/>
                <w:b/>
                <w:bCs/>
              </w:rPr>
            </w:pPr>
            <w:r w:rsidRPr="008409F0">
              <w:rPr>
                <w:b/>
              </w:rPr>
              <w:t>&lt;</w:t>
            </w:r>
            <w:r w:rsidRPr="008409F0">
              <w:t>specify</w:t>
            </w:r>
            <w:r w:rsidRPr="008409F0">
              <w:rPr>
                <w:b/>
              </w:rPr>
              <w:t>&gt;</w:t>
            </w:r>
          </w:p>
        </w:tc>
        <w:tc>
          <w:tcPr>
            <w:tcW w:w="789" w:type="dxa"/>
            <w:shd w:val="solid" w:color="BFBFBF" w:fill="auto"/>
            <w:vAlign w:val="center"/>
          </w:tcPr>
          <w:p w:rsidR="00F73FD5" w:rsidRPr="008409F0" w:rsidRDefault="00F73FD5" w:rsidP="00B84B67">
            <w:pPr>
              <w:jc w:val="center"/>
              <w:rPr>
                <w:rFonts w:cs="Times New Roman"/>
                <w:b/>
                <w:bCs/>
              </w:rPr>
            </w:pPr>
            <w:r w:rsidRPr="008409F0">
              <w:rPr>
                <w:rFonts w:cs="Times New Roman"/>
                <w:b/>
                <w:bCs/>
              </w:rPr>
              <w:t>%</w:t>
            </w:r>
          </w:p>
        </w:tc>
        <w:tc>
          <w:tcPr>
            <w:tcW w:w="847" w:type="dxa"/>
            <w:shd w:val="clear" w:color="auto" w:fill="auto"/>
          </w:tcPr>
          <w:p w:rsidR="000819F2" w:rsidRPr="008409F0" w:rsidRDefault="000819F2" w:rsidP="000819F2">
            <w:pPr>
              <w:widowControl w:val="0"/>
              <w:spacing w:before="60" w:after="60"/>
              <w:jc w:val="center"/>
              <w:rPr>
                <w:b/>
              </w:rPr>
            </w:pPr>
            <w:r w:rsidRPr="008409F0">
              <w:rPr>
                <w:b/>
              </w:rPr>
              <w:t>Year before last year</w:t>
            </w:r>
          </w:p>
          <w:p w:rsidR="00F73FD5" w:rsidRPr="008409F0" w:rsidRDefault="000819F2" w:rsidP="000819F2">
            <w:pPr>
              <w:widowControl w:val="0"/>
              <w:spacing w:before="60" w:after="60"/>
              <w:jc w:val="center"/>
              <w:rPr>
                <w:b/>
                <w:lang w:eastAsia="en-GB"/>
              </w:rPr>
            </w:pPr>
            <w:r w:rsidRPr="008409F0">
              <w:rPr>
                <w:b/>
              </w:rPr>
              <w:t>&lt;</w:t>
            </w:r>
            <w:r w:rsidRPr="008409F0">
              <w:t>specify</w:t>
            </w:r>
            <w:r w:rsidRPr="008409F0">
              <w:rPr>
                <w:b/>
              </w:rPr>
              <w:t>&gt;</w:t>
            </w:r>
          </w:p>
        </w:tc>
        <w:tc>
          <w:tcPr>
            <w:tcW w:w="829" w:type="dxa"/>
            <w:shd w:val="solid" w:color="BFBFBF" w:fill="auto"/>
            <w:vAlign w:val="center"/>
          </w:tcPr>
          <w:p w:rsidR="00F73FD5" w:rsidRPr="008409F0" w:rsidRDefault="00F73FD5" w:rsidP="00B84B67">
            <w:pPr>
              <w:jc w:val="center"/>
              <w:rPr>
                <w:rFonts w:cs="Times New Roman"/>
                <w:b/>
                <w:bCs/>
              </w:rPr>
            </w:pPr>
            <w:r w:rsidRPr="008409F0">
              <w:rPr>
                <w:rFonts w:cs="Times New Roman"/>
                <w:b/>
                <w:bCs/>
              </w:rPr>
              <w:t>%</w:t>
            </w:r>
          </w:p>
        </w:tc>
        <w:tc>
          <w:tcPr>
            <w:tcW w:w="794" w:type="dxa"/>
            <w:gridSpan w:val="2"/>
            <w:shd w:val="clear" w:color="auto" w:fill="auto"/>
          </w:tcPr>
          <w:p w:rsidR="000819F2" w:rsidRPr="008409F0" w:rsidRDefault="000819F2" w:rsidP="000819F2">
            <w:pPr>
              <w:widowControl w:val="0"/>
              <w:spacing w:before="60" w:after="60"/>
              <w:jc w:val="center"/>
              <w:rPr>
                <w:b/>
              </w:rPr>
            </w:pPr>
            <w:r w:rsidRPr="008409F0">
              <w:rPr>
                <w:b/>
              </w:rPr>
              <w:t>Last year</w:t>
            </w:r>
          </w:p>
          <w:p w:rsidR="00F73FD5" w:rsidRPr="008409F0" w:rsidRDefault="000819F2" w:rsidP="000819F2">
            <w:pPr>
              <w:widowControl w:val="0"/>
              <w:spacing w:before="60" w:after="60"/>
              <w:jc w:val="center"/>
              <w:rPr>
                <w:b/>
                <w:lang w:eastAsia="en-GB"/>
              </w:rPr>
            </w:pPr>
            <w:r w:rsidRPr="008409F0">
              <w:rPr>
                <w:b/>
              </w:rPr>
              <w:t>&lt;</w:t>
            </w:r>
            <w:r w:rsidRPr="008409F0">
              <w:t>specify</w:t>
            </w:r>
            <w:r w:rsidRPr="008409F0">
              <w:rPr>
                <w:b/>
              </w:rPr>
              <w:t>&gt;</w:t>
            </w:r>
          </w:p>
        </w:tc>
        <w:tc>
          <w:tcPr>
            <w:tcW w:w="730" w:type="dxa"/>
            <w:shd w:val="solid" w:color="BFBFBF" w:fill="auto"/>
            <w:vAlign w:val="center"/>
          </w:tcPr>
          <w:p w:rsidR="00F73FD5" w:rsidRPr="008409F0" w:rsidRDefault="00F73FD5" w:rsidP="00B84B67">
            <w:pPr>
              <w:jc w:val="center"/>
              <w:rPr>
                <w:rFonts w:cs="Times New Roman"/>
                <w:b/>
                <w:bCs/>
              </w:rPr>
            </w:pPr>
            <w:r w:rsidRPr="008409F0">
              <w:rPr>
                <w:rFonts w:cs="Times New Roman"/>
                <w:b/>
                <w:bCs/>
              </w:rPr>
              <w:t>%</w:t>
            </w:r>
          </w:p>
        </w:tc>
        <w:tc>
          <w:tcPr>
            <w:tcW w:w="687" w:type="dxa"/>
            <w:gridSpan w:val="2"/>
            <w:shd w:val="clear" w:color="auto" w:fill="auto"/>
          </w:tcPr>
          <w:p w:rsidR="00F73FD5" w:rsidRPr="008409F0" w:rsidRDefault="00F73FD5" w:rsidP="00B84B67">
            <w:pPr>
              <w:jc w:val="center"/>
              <w:rPr>
                <w:rFonts w:cs="Times New Roman"/>
                <w:b/>
                <w:bCs/>
              </w:rPr>
            </w:pPr>
            <w:r w:rsidRPr="008409F0">
              <w:rPr>
                <w:rFonts w:cs="Times New Roman"/>
                <w:b/>
                <w:bCs/>
              </w:rPr>
              <w:t>Total</w:t>
            </w:r>
          </w:p>
        </w:tc>
        <w:tc>
          <w:tcPr>
            <w:tcW w:w="590" w:type="dxa"/>
            <w:shd w:val="solid" w:color="BFBFBF" w:fill="auto"/>
            <w:vAlign w:val="center"/>
          </w:tcPr>
          <w:p w:rsidR="00F73FD5" w:rsidRPr="008409F0" w:rsidRDefault="00F73FD5" w:rsidP="00B84B67">
            <w:pPr>
              <w:jc w:val="center"/>
              <w:rPr>
                <w:rFonts w:cs="Times New Roman"/>
                <w:b/>
                <w:bCs/>
              </w:rPr>
            </w:pPr>
            <w:r w:rsidRPr="008409F0">
              <w:rPr>
                <w:rFonts w:cs="Times New Roman"/>
                <w:b/>
                <w:bCs/>
              </w:rPr>
              <w:t>%</w:t>
            </w:r>
          </w:p>
        </w:tc>
      </w:tr>
      <w:tr w:rsidR="00F73FD5" w:rsidRPr="008409F0" w:rsidTr="00B84B67">
        <w:trPr>
          <w:trHeight w:val="255"/>
        </w:trPr>
        <w:tc>
          <w:tcPr>
            <w:tcW w:w="9860" w:type="dxa"/>
            <w:gridSpan w:val="11"/>
            <w:shd w:val="clear" w:color="auto" w:fill="auto"/>
          </w:tcPr>
          <w:p w:rsidR="00F73FD5" w:rsidRPr="008409F0" w:rsidRDefault="00F73FD5" w:rsidP="00B84B67">
            <w:pPr>
              <w:rPr>
                <w:rFonts w:cs="Times New Roman"/>
                <w:b/>
                <w:bCs/>
              </w:rPr>
            </w:pPr>
            <w:r w:rsidRPr="008409F0">
              <w:rPr>
                <w:rFonts w:cs="Times New Roman"/>
                <w:b/>
                <w:bCs/>
              </w:rPr>
              <w:t>Operating costs</w:t>
            </w:r>
          </w:p>
        </w:tc>
      </w:tr>
      <w:tr w:rsidR="00F73FD5" w:rsidRPr="008409F0" w:rsidTr="00B84B67">
        <w:trPr>
          <w:trHeight w:val="255"/>
        </w:trPr>
        <w:tc>
          <w:tcPr>
            <w:tcW w:w="3786" w:type="dxa"/>
            <w:shd w:val="clear" w:color="auto" w:fill="auto"/>
          </w:tcPr>
          <w:p w:rsidR="00F73FD5" w:rsidRPr="008409F0" w:rsidRDefault="00F73FD5" w:rsidP="00B84B67">
            <w:pPr>
              <w:rPr>
                <w:rFonts w:cs="Times New Roman"/>
              </w:rPr>
            </w:pPr>
            <w:r w:rsidRPr="008409F0">
              <w:rPr>
                <w:rFonts w:cs="Times New Roman"/>
              </w:rPr>
              <w:t>Personnel costs (employees in the field and at head office [expatriates and locals)</w:t>
            </w:r>
          </w:p>
        </w:tc>
        <w:tc>
          <w:tcPr>
            <w:tcW w:w="808" w:type="dxa"/>
            <w:shd w:val="clear" w:color="auto" w:fill="auto"/>
          </w:tcPr>
          <w:p w:rsidR="00F73FD5" w:rsidRPr="008409F0" w:rsidRDefault="00F73FD5" w:rsidP="00B84B67">
            <w:pPr>
              <w:rPr>
                <w:rFonts w:cs="Times New Roman"/>
              </w:rPr>
            </w:pPr>
            <w:r w:rsidRPr="008409F0">
              <w:rPr>
                <w:rFonts w:cs="Times New Roman"/>
              </w:rPr>
              <w:t> </w:t>
            </w:r>
          </w:p>
        </w:tc>
        <w:tc>
          <w:tcPr>
            <w:tcW w:w="789" w:type="dxa"/>
            <w:shd w:val="solid" w:color="BFBFBF" w:fill="auto"/>
          </w:tcPr>
          <w:p w:rsidR="00F73FD5" w:rsidRPr="008409F0" w:rsidRDefault="00F73FD5" w:rsidP="00B84B67">
            <w:pPr>
              <w:rPr>
                <w:rFonts w:cs="Times New Roman"/>
              </w:rPr>
            </w:pPr>
          </w:p>
        </w:tc>
        <w:tc>
          <w:tcPr>
            <w:tcW w:w="847" w:type="dxa"/>
            <w:shd w:val="clear" w:color="auto" w:fill="auto"/>
          </w:tcPr>
          <w:p w:rsidR="00F73FD5" w:rsidRPr="008409F0" w:rsidRDefault="00F73FD5" w:rsidP="00B84B67">
            <w:pPr>
              <w:rPr>
                <w:rFonts w:cs="Times New Roman"/>
              </w:rPr>
            </w:pPr>
            <w:r w:rsidRPr="008409F0">
              <w:rPr>
                <w:rFonts w:cs="Times New Roman"/>
              </w:rPr>
              <w:t> </w:t>
            </w:r>
          </w:p>
        </w:tc>
        <w:tc>
          <w:tcPr>
            <w:tcW w:w="829" w:type="dxa"/>
            <w:shd w:val="solid" w:color="BFBFBF" w:fill="auto"/>
          </w:tcPr>
          <w:p w:rsidR="00F73FD5" w:rsidRPr="008409F0" w:rsidRDefault="00F73FD5" w:rsidP="00B84B67">
            <w:pPr>
              <w:rPr>
                <w:rFonts w:cs="Times New Roman"/>
              </w:rPr>
            </w:pPr>
          </w:p>
        </w:tc>
        <w:tc>
          <w:tcPr>
            <w:tcW w:w="768" w:type="dxa"/>
            <w:shd w:val="clear" w:color="auto" w:fill="auto"/>
          </w:tcPr>
          <w:p w:rsidR="00F73FD5" w:rsidRPr="008409F0" w:rsidRDefault="00F73FD5" w:rsidP="00B84B67">
            <w:pPr>
              <w:rPr>
                <w:rFonts w:cs="Times New Roman"/>
              </w:rPr>
            </w:pPr>
            <w:r w:rsidRPr="008409F0">
              <w:rPr>
                <w:rFonts w:cs="Times New Roman"/>
              </w:rPr>
              <w:t> </w:t>
            </w:r>
          </w:p>
        </w:tc>
        <w:tc>
          <w:tcPr>
            <w:tcW w:w="756" w:type="dxa"/>
            <w:gridSpan w:val="2"/>
            <w:shd w:val="solid" w:color="BFBFBF" w:fill="auto"/>
          </w:tcPr>
          <w:p w:rsidR="00F73FD5" w:rsidRPr="008409F0" w:rsidRDefault="00F73FD5" w:rsidP="00B84B67">
            <w:pPr>
              <w:rPr>
                <w:rFonts w:cs="Times New Roman"/>
              </w:rPr>
            </w:pPr>
          </w:p>
        </w:tc>
        <w:tc>
          <w:tcPr>
            <w:tcW w:w="638" w:type="dxa"/>
            <w:shd w:val="clear" w:color="auto" w:fill="auto"/>
          </w:tcPr>
          <w:p w:rsidR="00F73FD5" w:rsidRPr="008409F0" w:rsidRDefault="00F73FD5" w:rsidP="00B84B67">
            <w:pPr>
              <w:rPr>
                <w:rFonts w:cs="Times New Roman"/>
              </w:rPr>
            </w:pPr>
            <w:r w:rsidRPr="008409F0">
              <w:rPr>
                <w:rFonts w:cs="Times New Roman"/>
              </w:rPr>
              <w:t> </w:t>
            </w:r>
          </w:p>
        </w:tc>
        <w:tc>
          <w:tcPr>
            <w:tcW w:w="639" w:type="dxa"/>
            <w:gridSpan w:val="2"/>
            <w:shd w:val="solid" w:color="BFBFBF" w:fill="auto"/>
          </w:tcPr>
          <w:p w:rsidR="00F73FD5" w:rsidRPr="008409F0" w:rsidRDefault="00F73FD5" w:rsidP="00B84B67">
            <w:pPr>
              <w:rPr>
                <w:rFonts w:cs="Times New Roman"/>
              </w:rPr>
            </w:pPr>
          </w:p>
        </w:tc>
      </w:tr>
      <w:tr w:rsidR="00F73FD5" w:rsidRPr="008409F0" w:rsidTr="00B84B67">
        <w:trPr>
          <w:trHeight w:val="255"/>
        </w:trPr>
        <w:tc>
          <w:tcPr>
            <w:tcW w:w="3786" w:type="dxa"/>
            <w:shd w:val="clear" w:color="auto" w:fill="auto"/>
          </w:tcPr>
          <w:p w:rsidR="00F73FD5" w:rsidRPr="008409F0" w:rsidRDefault="00F73FD5" w:rsidP="00B84B67">
            <w:pPr>
              <w:rPr>
                <w:rFonts w:cs="Times New Roman"/>
              </w:rPr>
            </w:pPr>
            <w:r w:rsidRPr="008409F0">
              <w:rPr>
                <w:rFonts w:cs="Times New Roman"/>
              </w:rPr>
              <w:t>Leasing fees</w:t>
            </w:r>
          </w:p>
        </w:tc>
        <w:tc>
          <w:tcPr>
            <w:tcW w:w="808" w:type="dxa"/>
            <w:shd w:val="clear" w:color="auto" w:fill="auto"/>
          </w:tcPr>
          <w:p w:rsidR="00F73FD5" w:rsidRPr="008409F0" w:rsidRDefault="00F73FD5" w:rsidP="00B84B67">
            <w:pPr>
              <w:rPr>
                <w:rFonts w:cs="Times New Roman"/>
              </w:rPr>
            </w:pPr>
            <w:r w:rsidRPr="008409F0">
              <w:rPr>
                <w:rFonts w:cs="Times New Roman"/>
              </w:rPr>
              <w:t> </w:t>
            </w:r>
          </w:p>
        </w:tc>
        <w:tc>
          <w:tcPr>
            <w:tcW w:w="789" w:type="dxa"/>
            <w:shd w:val="solid" w:color="BFBFBF" w:fill="auto"/>
          </w:tcPr>
          <w:p w:rsidR="00F73FD5" w:rsidRPr="008409F0" w:rsidRDefault="00F73FD5" w:rsidP="00B84B67">
            <w:pPr>
              <w:rPr>
                <w:rFonts w:cs="Times New Roman"/>
              </w:rPr>
            </w:pPr>
          </w:p>
        </w:tc>
        <w:tc>
          <w:tcPr>
            <w:tcW w:w="847" w:type="dxa"/>
            <w:shd w:val="clear" w:color="auto" w:fill="auto"/>
          </w:tcPr>
          <w:p w:rsidR="00F73FD5" w:rsidRPr="008409F0" w:rsidRDefault="00F73FD5" w:rsidP="00B84B67">
            <w:pPr>
              <w:rPr>
                <w:rFonts w:cs="Times New Roman"/>
              </w:rPr>
            </w:pPr>
            <w:r w:rsidRPr="008409F0">
              <w:rPr>
                <w:rFonts w:cs="Times New Roman"/>
              </w:rPr>
              <w:t> </w:t>
            </w:r>
          </w:p>
        </w:tc>
        <w:tc>
          <w:tcPr>
            <w:tcW w:w="829" w:type="dxa"/>
            <w:shd w:val="solid" w:color="BFBFBF" w:fill="auto"/>
          </w:tcPr>
          <w:p w:rsidR="00F73FD5" w:rsidRPr="008409F0" w:rsidRDefault="00F73FD5" w:rsidP="00B84B67">
            <w:pPr>
              <w:rPr>
                <w:rFonts w:cs="Times New Roman"/>
              </w:rPr>
            </w:pPr>
          </w:p>
        </w:tc>
        <w:tc>
          <w:tcPr>
            <w:tcW w:w="768" w:type="dxa"/>
            <w:shd w:val="clear" w:color="auto" w:fill="auto"/>
          </w:tcPr>
          <w:p w:rsidR="00F73FD5" w:rsidRPr="008409F0" w:rsidRDefault="00F73FD5" w:rsidP="00B84B67">
            <w:pPr>
              <w:rPr>
                <w:rFonts w:cs="Times New Roman"/>
              </w:rPr>
            </w:pPr>
            <w:r w:rsidRPr="008409F0">
              <w:rPr>
                <w:rFonts w:cs="Times New Roman"/>
              </w:rPr>
              <w:t> </w:t>
            </w:r>
          </w:p>
        </w:tc>
        <w:tc>
          <w:tcPr>
            <w:tcW w:w="756" w:type="dxa"/>
            <w:gridSpan w:val="2"/>
            <w:shd w:val="solid" w:color="BFBFBF" w:fill="auto"/>
          </w:tcPr>
          <w:p w:rsidR="00F73FD5" w:rsidRPr="008409F0" w:rsidRDefault="00F73FD5" w:rsidP="00B84B67">
            <w:pPr>
              <w:rPr>
                <w:rFonts w:cs="Times New Roman"/>
              </w:rPr>
            </w:pPr>
          </w:p>
        </w:tc>
        <w:tc>
          <w:tcPr>
            <w:tcW w:w="638" w:type="dxa"/>
            <w:shd w:val="clear" w:color="auto" w:fill="auto"/>
          </w:tcPr>
          <w:p w:rsidR="00F73FD5" w:rsidRPr="008409F0" w:rsidRDefault="00F73FD5" w:rsidP="00B84B67">
            <w:pPr>
              <w:rPr>
                <w:rFonts w:cs="Times New Roman"/>
              </w:rPr>
            </w:pPr>
            <w:r w:rsidRPr="008409F0">
              <w:rPr>
                <w:rFonts w:cs="Times New Roman"/>
              </w:rPr>
              <w:t> </w:t>
            </w:r>
          </w:p>
        </w:tc>
        <w:tc>
          <w:tcPr>
            <w:tcW w:w="639" w:type="dxa"/>
            <w:gridSpan w:val="2"/>
            <w:shd w:val="solid" w:color="BFBFBF" w:fill="auto"/>
          </w:tcPr>
          <w:p w:rsidR="00F73FD5" w:rsidRPr="008409F0" w:rsidRDefault="00F73FD5" w:rsidP="00B84B67">
            <w:pPr>
              <w:rPr>
                <w:rFonts w:cs="Times New Roman"/>
              </w:rPr>
            </w:pPr>
          </w:p>
        </w:tc>
      </w:tr>
      <w:tr w:rsidR="00F73FD5" w:rsidRPr="008409F0" w:rsidTr="00B84B67">
        <w:trPr>
          <w:trHeight w:val="255"/>
        </w:trPr>
        <w:tc>
          <w:tcPr>
            <w:tcW w:w="3786" w:type="dxa"/>
            <w:shd w:val="clear" w:color="auto" w:fill="auto"/>
          </w:tcPr>
          <w:p w:rsidR="00F73FD5" w:rsidRPr="008409F0" w:rsidRDefault="00F73FD5" w:rsidP="00B84B67">
            <w:pPr>
              <w:rPr>
                <w:rFonts w:cs="Times New Roman"/>
              </w:rPr>
            </w:pPr>
            <w:r w:rsidRPr="008409F0">
              <w:rPr>
                <w:rFonts w:cs="Times New Roman"/>
              </w:rPr>
              <w:t xml:space="preserve">Finance charges and taxes </w:t>
            </w:r>
          </w:p>
        </w:tc>
        <w:tc>
          <w:tcPr>
            <w:tcW w:w="808" w:type="dxa"/>
            <w:shd w:val="clear" w:color="auto" w:fill="auto"/>
          </w:tcPr>
          <w:p w:rsidR="00F73FD5" w:rsidRPr="008409F0" w:rsidRDefault="00F73FD5" w:rsidP="00B84B67">
            <w:pPr>
              <w:rPr>
                <w:rFonts w:cs="Times New Roman"/>
              </w:rPr>
            </w:pPr>
            <w:r w:rsidRPr="008409F0">
              <w:rPr>
                <w:rFonts w:cs="Times New Roman"/>
              </w:rPr>
              <w:t> </w:t>
            </w:r>
          </w:p>
        </w:tc>
        <w:tc>
          <w:tcPr>
            <w:tcW w:w="789" w:type="dxa"/>
            <w:shd w:val="solid" w:color="BFBFBF" w:fill="auto"/>
          </w:tcPr>
          <w:p w:rsidR="00F73FD5" w:rsidRPr="008409F0" w:rsidRDefault="00F73FD5" w:rsidP="00B84B67">
            <w:pPr>
              <w:rPr>
                <w:rFonts w:cs="Times New Roman"/>
              </w:rPr>
            </w:pPr>
          </w:p>
        </w:tc>
        <w:tc>
          <w:tcPr>
            <w:tcW w:w="847" w:type="dxa"/>
            <w:shd w:val="clear" w:color="auto" w:fill="auto"/>
          </w:tcPr>
          <w:p w:rsidR="00F73FD5" w:rsidRPr="008409F0" w:rsidRDefault="00F73FD5" w:rsidP="00B84B67">
            <w:pPr>
              <w:rPr>
                <w:rFonts w:cs="Times New Roman"/>
              </w:rPr>
            </w:pPr>
            <w:r w:rsidRPr="008409F0">
              <w:rPr>
                <w:rFonts w:cs="Times New Roman"/>
              </w:rPr>
              <w:t> </w:t>
            </w:r>
          </w:p>
        </w:tc>
        <w:tc>
          <w:tcPr>
            <w:tcW w:w="829" w:type="dxa"/>
            <w:shd w:val="solid" w:color="BFBFBF" w:fill="auto"/>
          </w:tcPr>
          <w:p w:rsidR="00F73FD5" w:rsidRPr="008409F0" w:rsidRDefault="00F73FD5" w:rsidP="00B84B67">
            <w:pPr>
              <w:rPr>
                <w:rFonts w:cs="Times New Roman"/>
              </w:rPr>
            </w:pPr>
          </w:p>
        </w:tc>
        <w:tc>
          <w:tcPr>
            <w:tcW w:w="768" w:type="dxa"/>
            <w:shd w:val="clear" w:color="auto" w:fill="auto"/>
          </w:tcPr>
          <w:p w:rsidR="00F73FD5" w:rsidRPr="008409F0" w:rsidRDefault="00F73FD5" w:rsidP="00B84B67">
            <w:pPr>
              <w:rPr>
                <w:rFonts w:cs="Times New Roman"/>
              </w:rPr>
            </w:pPr>
            <w:r w:rsidRPr="008409F0">
              <w:rPr>
                <w:rFonts w:cs="Times New Roman"/>
              </w:rPr>
              <w:t> </w:t>
            </w:r>
          </w:p>
        </w:tc>
        <w:tc>
          <w:tcPr>
            <w:tcW w:w="756" w:type="dxa"/>
            <w:gridSpan w:val="2"/>
            <w:shd w:val="solid" w:color="BFBFBF" w:fill="auto"/>
          </w:tcPr>
          <w:p w:rsidR="00F73FD5" w:rsidRPr="008409F0" w:rsidRDefault="00F73FD5" w:rsidP="00B84B67">
            <w:pPr>
              <w:rPr>
                <w:rFonts w:cs="Times New Roman"/>
              </w:rPr>
            </w:pPr>
          </w:p>
        </w:tc>
        <w:tc>
          <w:tcPr>
            <w:tcW w:w="638" w:type="dxa"/>
            <w:shd w:val="clear" w:color="auto" w:fill="auto"/>
          </w:tcPr>
          <w:p w:rsidR="00F73FD5" w:rsidRPr="008409F0" w:rsidRDefault="00F73FD5" w:rsidP="00B84B67">
            <w:pPr>
              <w:rPr>
                <w:rFonts w:cs="Times New Roman"/>
              </w:rPr>
            </w:pPr>
            <w:r w:rsidRPr="008409F0">
              <w:rPr>
                <w:rFonts w:cs="Times New Roman"/>
              </w:rPr>
              <w:t> </w:t>
            </w:r>
          </w:p>
        </w:tc>
        <w:tc>
          <w:tcPr>
            <w:tcW w:w="639" w:type="dxa"/>
            <w:gridSpan w:val="2"/>
            <w:shd w:val="solid" w:color="BFBFBF" w:fill="auto"/>
          </w:tcPr>
          <w:p w:rsidR="00F73FD5" w:rsidRPr="008409F0" w:rsidRDefault="00F73FD5" w:rsidP="00B84B67">
            <w:pPr>
              <w:rPr>
                <w:rFonts w:cs="Times New Roman"/>
              </w:rPr>
            </w:pPr>
          </w:p>
        </w:tc>
      </w:tr>
      <w:tr w:rsidR="00F73FD5" w:rsidRPr="008409F0" w:rsidTr="00B84B67">
        <w:trPr>
          <w:trHeight w:val="255"/>
        </w:trPr>
        <w:tc>
          <w:tcPr>
            <w:tcW w:w="3786" w:type="dxa"/>
            <w:shd w:val="clear" w:color="auto" w:fill="auto"/>
          </w:tcPr>
          <w:p w:rsidR="00F73FD5" w:rsidRPr="008409F0" w:rsidRDefault="00F73FD5" w:rsidP="00B84B67">
            <w:pPr>
              <w:rPr>
                <w:rFonts w:cs="Times New Roman"/>
              </w:rPr>
            </w:pPr>
            <w:r w:rsidRPr="008409F0">
              <w:rPr>
                <w:rFonts w:cs="Times New Roman"/>
              </w:rPr>
              <w:t>Communication and fund-raising expenses</w:t>
            </w:r>
          </w:p>
        </w:tc>
        <w:tc>
          <w:tcPr>
            <w:tcW w:w="808" w:type="dxa"/>
            <w:shd w:val="clear" w:color="auto" w:fill="auto"/>
          </w:tcPr>
          <w:p w:rsidR="00F73FD5" w:rsidRPr="008409F0" w:rsidRDefault="00F73FD5" w:rsidP="00B84B67">
            <w:pPr>
              <w:rPr>
                <w:rFonts w:cs="Times New Roman"/>
              </w:rPr>
            </w:pPr>
            <w:r w:rsidRPr="008409F0">
              <w:rPr>
                <w:rFonts w:cs="Times New Roman"/>
              </w:rPr>
              <w:t> </w:t>
            </w:r>
          </w:p>
        </w:tc>
        <w:tc>
          <w:tcPr>
            <w:tcW w:w="789" w:type="dxa"/>
            <w:shd w:val="solid" w:color="BFBFBF" w:fill="auto"/>
          </w:tcPr>
          <w:p w:rsidR="00F73FD5" w:rsidRPr="008409F0" w:rsidRDefault="00F73FD5" w:rsidP="00B84B67">
            <w:pPr>
              <w:rPr>
                <w:rFonts w:cs="Times New Roman"/>
              </w:rPr>
            </w:pPr>
          </w:p>
        </w:tc>
        <w:tc>
          <w:tcPr>
            <w:tcW w:w="847" w:type="dxa"/>
            <w:shd w:val="clear" w:color="auto" w:fill="auto"/>
          </w:tcPr>
          <w:p w:rsidR="00F73FD5" w:rsidRPr="008409F0" w:rsidRDefault="00F73FD5" w:rsidP="00B84B67">
            <w:pPr>
              <w:rPr>
                <w:rFonts w:cs="Times New Roman"/>
              </w:rPr>
            </w:pPr>
            <w:r w:rsidRPr="008409F0">
              <w:rPr>
                <w:rFonts w:cs="Times New Roman"/>
              </w:rPr>
              <w:t> </w:t>
            </w:r>
          </w:p>
        </w:tc>
        <w:tc>
          <w:tcPr>
            <w:tcW w:w="829" w:type="dxa"/>
            <w:shd w:val="solid" w:color="BFBFBF" w:fill="auto"/>
          </w:tcPr>
          <w:p w:rsidR="00F73FD5" w:rsidRPr="008409F0" w:rsidRDefault="00F73FD5" w:rsidP="00B84B67">
            <w:pPr>
              <w:rPr>
                <w:rFonts w:cs="Times New Roman"/>
              </w:rPr>
            </w:pPr>
          </w:p>
        </w:tc>
        <w:tc>
          <w:tcPr>
            <w:tcW w:w="768" w:type="dxa"/>
            <w:shd w:val="clear" w:color="auto" w:fill="auto"/>
          </w:tcPr>
          <w:p w:rsidR="00F73FD5" w:rsidRPr="008409F0" w:rsidRDefault="00F73FD5" w:rsidP="00B84B67">
            <w:pPr>
              <w:rPr>
                <w:rFonts w:cs="Times New Roman"/>
              </w:rPr>
            </w:pPr>
            <w:r w:rsidRPr="008409F0">
              <w:rPr>
                <w:rFonts w:cs="Times New Roman"/>
              </w:rPr>
              <w:t> </w:t>
            </w:r>
          </w:p>
        </w:tc>
        <w:tc>
          <w:tcPr>
            <w:tcW w:w="756" w:type="dxa"/>
            <w:gridSpan w:val="2"/>
            <w:shd w:val="solid" w:color="BFBFBF" w:fill="auto"/>
          </w:tcPr>
          <w:p w:rsidR="00F73FD5" w:rsidRPr="008409F0" w:rsidRDefault="00F73FD5" w:rsidP="00B84B67">
            <w:pPr>
              <w:rPr>
                <w:rFonts w:cs="Times New Roman"/>
              </w:rPr>
            </w:pPr>
          </w:p>
        </w:tc>
        <w:tc>
          <w:tcPr>
            <w:tcW w:w="638" w:type="dxa"/>
            <w:shd w:val="clear" w:color="auto" w:fill="auto"/>
          </w:tcPr>
          <w:p w:rsidR="00F73FD5" w:rsidRPr="008409F0" w:rsidRDefault="00F73FD5" w:rsidP="00B84B67">
            <w:pPr>
              <w:rPr>
                <w:rFonts w:cs="Times New Roman"/>
              </w:rPr>
            </w:pPr>
            <w:r w:rsidRPr="008409F0">
              <w:rPr>
                <w:rFonts w:cs="Times New Roman"/>
              </w:rPr>
              <w:t> </w:t>
            </w:r>
          </w:p>
        </w:tc>
        <w:tc>
          <w:tcPr>
            <w:tcW w:w="639" w:type="dxa"/>
            <w:gridSpan w:val="2"/>
            <w:shd w:val="solid" w:color="BFBFBF" w:fill="auto"/>
          </w:tcPr>
          <w:p w:rsidR="00F73FD5" w:rsidRPr="008409F0" w:rsidRDefault="00F73FD5" w:rsidP="00B84B67">
            <w:pPr>
              <w:rPr>
                <w:rFonts w:cs="Times New Roman"/>
              </w:rPr>
            </w:pPr>
          </w:p>
        </w:tc>
      </w:tr>
      <w:tr w:rsidR="00F73FD5" w:rsidRPr="008409F0" w:rsidTr="00B84B67">
        <w:trPr>
          <w:trHeight w:val="255"/>
        </w:trPr>
        <w:tc>
          <w:tcPr>
            <w:tcW w:w="3786" w:type="dxa"/>
            <w:shd w:val="solid" w:color="BFBFBF" w:fill="auto"/>
          </w:tcPr>
          <w:p w:rsidR="00F73FD5" w:rsidRPr="008409F0" w:rsidRDefault="00F73FD5" w:rsidP="00B84B67">
            <w:pPr>
              <w:jc w:val="right"/>
              <w:rPr>
                <w:rFonts w:cs="Times New Roman"/>
              </w:rPr>
            </w:pPr>
            <w:r w:rsidRPr="008409F0">
              <w:rPr>
                <w:rFonts w:cs="Times New Roman"/>
              </w:rPr>
              <w:t>Subtotal</w:t>
            </w:r>
          </w:p>
        </w:tc>
        <w:tc>
          <w:tcPr>
            <w:tcW w:w="808" w:type="dxa"/>
            <w:shd w:val="solid" w:color="BFBFBF" w:fill="auto"/>
          </w:tcPr>
          <w:p w:rsidR="00F73FD5" w:rsidRPr="008409F0" w:rsidRDefault="00F73FD5" w:rsidP="00B84B67">
            <w:pPr>
              <w:rPr>
                <w:rFonts w:cs="Times New Roman"/>
              </w:rPr>
            </w:pPr>
            <w:r w:rsidRPr="008409F0">
              <w:rPr>
                <w:rFonts w:cs="Times New Roman"/>
              </w:rPr>
              <w:t> </w:t>
            </w:r>
          </w:p>
        </w:tc>
        <w:tc>
          <w:tcPr>
            <w:tcW w:w="789" w:type="dxa"/>
            <w:shd w:val="solid" w:color="BFBFBF" w:fill="auto"/>
          </w:tcPr>
          <w:p w:rsidR="00F73FD5" w:rsidRPr="008409F0" w:rsidRDefault="00F73FD5" w:rsidP="00B84B67">
            <w:pPr>
              <w:rPr>
                <w:rFonts w:cs="Times New Roman"/>
              </w:rPr>
            </w:pPr>
          </w:p>
        </w:tc>
        <w:tc>
          <w:tcPr>
            <w:tcW w:w="847" w:type="dxa"/>
            <w:shd w:val="solid" w:color="BFBFBF" w:fill="auto"/>
          </w:tcPr>
          <w:p w:rsidR="00F73FD5" w:rsidRPr="008409F0" w:rsidRDefault="00F73FD5" w:rsidP="00B84B67">
            <w:pPr>
              <w:rPr>
                <w:rFonts w:cs="Times New Roman"/>
              </w:rPr>
            </w:pPr>
            <w:r w:rsidRPr="008409F0">
              <w:rPr>
                <w:rFonts w:cs="Times New Roman"/>
              </w:rPr>
              <w:t> </w:t>
            </w:r>
          </w:p>
        </w:tc>
        <w:tc>
          <w:tcPr>
            <w:tcW w:w="829" w:type="dxa"/>
            <w:shd w:val="solid" w:color="BFBFBF" w:fill="auto"/>
          </w:tcPr>
          <w:p w:rsidR="00F73FD5" w:rsidRPr="008409F0" w:rsidRDefault="00F73FD5" w:rsidP="00B84B67">
            <w:pPr>
              <w:rPr>
                <w:rFonts w:cs="Times New Roman"/>
              </w:rPr>
            </w:pPr>
          </w:p>
        </w:tc>
        <w:tc>
          <w:tcPr>
            <w:tcW w:w="768" w:type="dxa"/>
            <w:shd w:val="solid" w:color="BFBFBF" w:fill="auto"/>
          </w:tcPr>
          <w:p w:rsidR="00F73FD5" w:rsidRPr="008409F0" w:rsidRDefault="00F73FD5" w:rsidP="00B84B67">
            <w:pPr>
              <w:rPr>
                <w:rFonts w:cs="Times New Roman"/>
              </w:rPr>
            </w:pPr>
            <w:r w:rsidRPr="008409F0">
              <w:rPr>
                <w:rFonts w:cs="Times New Roman"/>
              </w:rPr>
              <w:t> </w:t>
            </w:r>
          </w:p>
        </w:tc>
        <w:tc>
          <w:tcPr>
            <w:tcW w:w="756" w:type="dxa"/>
            <w:gridSpan w:val="2"/>
            <w:shd w:val="solid" w:color="BFBFBF" w:fill="auto"/>
          </w:tcPr>
          <w:p w:rsidR="00F73FD5" w:rsidRPr="008409F0" w:rsidRDefault="00F73FD5" w:rsidP="00B84B67">
            <w:pPr>
              <w:rPr>
                <w:rFonts w:cs="Times New Roman"/>
              </w:rPr>
            </w:pPr>
          </w:p>
        </w:tc>
        <w:tc>
          <w:tcPr>
            <w:tcW w:w="638" w:type="dxa"/>
            <w:shd w:val="solid" w:color="BFBFBF" w:fill="auto"/>
          </w:tcPr>
          <w:p w:rsidR="00F73FD5" w:rsidRPr="008409F0" w:rsidRDefault="00F73FD5" w:rsidP="00B84B67">
            <w:pPr>
              <w:rPr>
                <w:rFonts w:cs="Times New Roman"/>
              </w:rPr>
            </w:pPr>
            <w:r w:rsidRPr="008409F0">
              <w:rPr>
                <w:rFonts w:cs="Times New Roman"/>
              </w:rPr>
              <w:t> </w:t>
            </w:r>
          </w:p>
        </w:tc>
        <w:tc>
          <w:tcPr>
            <w:tcW w:w="639" w:type="dxa"/>
            <w:gridSpan w:val="2"/>
            <w:shd w:val="solid" w:color="BFBFBF" w:fill="auto"/>
          </w:tcPr>
          <w:p w:rsidR="00F73FD5" w:rsidRPr="008409F0" w:rsidRDefault="00F73FD5" w:rsidP="00B84B67">
            <w:pPr>
              <w:rPr>
                <w:rFonts w:cs="Times New Roman"/>
              </w:rPr>
            </w:pPr>
          </w:p>
        </w:tc>
      </w:tr>
      <w:tr w:rsidR="00F73FD5" w:rsidRPr="008409F0" w:rsidTr="00B84B67">
        <w:trPr>
          <w:trHeight w:val="255"/>
        </w:trPr>
        <w:tc>
          <w:tcPr>
            <w:tcW w:w="9860" w:type="dxa"/>
            <w:gridSpan w:val="11"/>
            <w:shd w:val="clear" w:color="auto" w:fill="auto"/>
          </w:tcPr>
          <w:p w:rsidR="00F73FD5" w:rsidRPr="008409F0" w:rsidRDefault="00F73FD5" w:rsidP="00B84B67">
            <w:pPr>
              <w:rPr>
                <w:rFonts w:cs="Times New Roman"/>
                <w:b/>
                <w:bCs/>
              </w:rPr>
            </w:pPr>
            <w:r w:rsidRPr="008409F0">
              <w:rPr>
                <w:rFonts w:cs="Times New Roman"/>
                <w:b/>
                <w:bCs/>
              </w:rPr>
              <w:t>Actions</w:t>
            </w:r>
            <w:r w:rsidRPr="008409F0">
              <w:rPr>
                <w:rStyle w:val="Appelnotedebasdep"/>
                <w:rFonts w:cs="Times New Roman"/>
                <w:b/>
                <w:bCs/>
              </w:rPr>
              <w:footnoteReference w:id="6"/>
            </w:r>
          </w:p>
        </w:tc>
      </w:tr>
      <w:tr w:rsidR="00F73FD5" w:rsidRPr="008409F0" w:rsidTr="00B84B67">
        <w:trPr>
          <w:trHeight w:val="312"/>
        </w:trPr>
        <w:tc>
          <w:tcPr>
            <w:tcW w:w="3786" w:type="dxa"/>
            <w:shd w:val="clear" w:color="auto" w:fill="auto"/>
          </w:tcPr>
          <w:p w:rsidR="00F73FD5" w:rsidRPr="008409F0" w:rsidRDefault="00F73FD5" w:rsidP="00B84B67">
            <w:pPr>
              <w:jc w:val="left"/>
              <w:rPr>
                <w:rFonts w:cs="Times New Roman"/>
              </w:rPr>
            </w:pPr>
            <w:r w:rsidRPr="008409F0">
              <w:rPr>
                <w:rFonts w:cs="Times New Roman"/>
              </w:rPr>
              <w:t>Diagnostic, Identification of target groups, monitoring and evaluation, cooperation with other institutions</w:t>
            </w:r>
          </w:p>
        </w:tc>
        <w:tc>
          <w:tcPr>
            <w:tcW w:w="808" w:type="dxa"/>
            <w:shd w:val="clear" w:color="auto" w:fill="auto"/>
          </w:tcPr>
          <w:p w:rsidR="00F73FD5" w:rsidRPr="008409F0" w:rsidRDefault="00F73FD5" w:rsidP="00B84B67">
            <w:pPr>
              <w:rPr>
                <w:rFonts w:cs="Times New Roman"/>
              </w:rPr>
            </w:pPr>
            <w:r w:rsidRPr="008409F0">
              <w:rPr>
                <w:rFonts w:cs="Times New Roman"/>
              </w:rPr>
              <w:t> </w:t>
            </w:r>
          </w:p>
        </w:tc>
        <w:tc>
          <w:tcPr>
            <w:tcW w:w="789" w:type="dxa"/>
            <w:shd w:val="solid" w:color="BFBFBF" w:fill="auto"/>
          </w:tcPr>
          <w:p w:rsidR="00F73FD5" w:rsidRPr="008409F0" w:rsidRDefault="00F73FD5" w:rsidP="00B84B67">
            <w:pPr>
              <w:rPr>
                <w:rFonts w:cs="Times New Roman"/>
              </w:rPr>
            </w:pPr>
          </w:p>
        </w:tc>
        <w:tc>
          <w:tcPr>
            <w:tcW w:w="847" w:type="dxa"/>
            <w:shd w:val="clear" w:color="auto" w:fill="auto"/>
          </w:tcPr>
          <w:p w:rsidR="00F73FD5" w:rsidRPr="008409F0" w:rsidRDefault="00F73FD5" w:rsidP="00B84B67">
            <w:pPr>
              <w:rPr>
                <w:rFonts w:cs="Times New Roman"/>
              </w:rPr>
            </w:pPr>
            <w:r w:rsidRPr="008409F0">
              <w:rPr>
                <w:rFonts w:cs="Times New Roman"/>
              </w:rPr>
              <w:t> </w:t>
            </w:r>
          </w:p>
        </w:tc>
        <w:tc>
          <w:tcPr>
            <w:tcW w:w="829" w:type="dxa"/>
            <w:shd w:val="solid" w:color="BFBFBF" w:fill="auto"/>
          </w:tcPr>
          <w:p w:rsidR="00F73FD5" w:rsidRPr="008409F0" w:rsidRDefault="00F73FD5" w:rsidP="00B84B67">
            <w:pPr>
              <w:rPr>
                <w:rFonts w:cs="Times New Roman"/>
              </w:rPr>
            </w:pPr>
          </w:p>
        </w:tc>
        <w:tc>
          <w:tcPr>
            <w:tcW w:w="768" w:type="dxa"/>
            <w:shd w:val="clear" w:color="auto" w:fill="auto"/>
          </w:tcPr>
          <w:p w:rsidR="00F73FD5" w:rsidRPr="008409F0" w:rsidRDefault="00F73FD5" w:rsidP="00B84B67">
            <w:pPr>
              <w:rPr>
                <w:rFonts w:cs="Times New Roman"/>
              </w:rPr>
            </w:pPr>
            <w:r w:rsidRPr="008409F0">
              <w:rPr>
                <w:rFonts w:cs="Times New Roman"/>
              </w:rPr>
              <w:t> </w:t>
            </w:r>
          </w:p>
        </w:tc>
        <w:tc>
          <w:tcPr>
            <w:tcW w:w="756" w:type="dxa"/>
            <w:gridSpan w:val="2"/>
            <w:shd w:val="solid" w:color="BFBFBF" w:fill="auto"/>
          </w:tcPr>
          <w:p w:rsidR="00F73FD5" w:rsidRPr="008409F0" w:rsidRDefault="00F73FD5" w:rsidP="00B84B67">
            <w:pPr>
              <w:rPr>
                <w:rFonts w:cs="Times New Roman"/>
              </w:rPr>
            </w:pPr>
          </w:p>
        </w:tc>
        <w:tc>
          <w:tcPr>
            <w:tcW w:w="638" w:type="dxa"/>
            <w:shd w:val="clear" w:color="auto" w:fill="auto"/>
          </w:tcPr>
          <w:p w:rsidR="00F73FD5" w:rsidRPr="008409F0" w:rsidRDefault="00F73FD5" w:rsidP="00B84B67">
            <w:pPr>
              <w:rPr>
                <w:rFonts w:cs="Times New Roman"/>
              </w:rPr>
            </w:pPr>
            <w:r w:rsidRPr="008409F0">
              <w:rPr>
                <w:rFonts w:cs="Times New Roman"/>
              </w:rPr>
              <w:t> </w:t>
            </w:r>
          </w:p>
        </w:tc>
        <w:tc>
          <w:tcPr>
            <w:tcW w:w="639" w:type="dxa"/>
            <w:gridSpan w:val="2"/>
            <w:shd w:val="solid" w:color="BFBFBF" w:fill="auto"/>
          </w:tcPr>
          <w:p w:rsidR="00F73FD5" w:rsidRPr="008409F0" w:rsidRDefault="00F73FD5" w:rsidP="00B84B67">
            <w:pPr>
              <w:rPr>
                <w:rFonts w:cs="Times New Roman"/>
              </w:rPr>
            </w:pPr>
          </w:p>
        </w:tc>
      </w:tr>
      <w:tr w:rsidR="00F73FD5" w:rsidRPr="008409F0" w:rsidTr="00B84B67">
        <w:trPr>
          <w:trHeight w:val="255"/>
        </w:trPr>
        <w:tc>
          <w:tcPr>
            <w:tcW w:w="3786" w:type="dxa"/>
            <w:shd w:val="clear" w:color="auto" w:fill="auto"/>
          </w:tcPr>
          <w:p w:rsidR="00F73FD5" w:rsidRPr="008409F0" w:rsidRDefault="00F73FD5" w:rsidP="00B84B67">
            <w:pPr>
              <w:jc w:val="left"/>
              <w:rPr>
                <w:rFonts w:cs="Times New Roman"/>
              </w:rPr>
            </w:pPr>
            <w:r w:rsidRPr="008409F0">
              <w:rPr>
                <w:rFonts w:cs="Times New Roman"/>
              </w:rPr>
              <w:t>Support to vocational training and other forms of skills development</w:t>
            </w:r>
          </w:p>
        </w:tc>
        <w:tc>
          <w:tcPr>
            <w:tcW w:w="808" w:type="dxa"/>
            <w:shd w:val="clear" w:color="auto" w:fill="auto"/>
          </w:tcPr>
          <w:p w:rsidR="00F73FD5" w:rsidRPr="008409F0" w:rsidRDefault="00F73FD5" w:rsidP="00B84B67">
            <w:pPr>
              <w:rPr>
                <w:rFonts w:cs="Times New Roman"/>
              </w:rPr>
            </w:pPr>
            <w:r w:rsidRPr="008409F0">
              <w:rPr>
                <w:rFonts w:cs="Times New Roman"/>
              </w:rPr>
              <w:t> </w:t>
            </w:r>
          </w:p>
        </w:tc>
        <w:tc>
          <w:tcPr>
            <w:tcW w:w="789" w:type="dxa"/>
            <w:shd w:val="solid" w:color="BFBFBF" w:fill="auto"/>
          </w:tcPr>
          <w:p w:rsidR="00F73FD5" w:rsidRPr="008409F0" w:rsidRDefault="00F73FD5" w:rsidP="00B84B67">
            <w:pPr>
              <w:rPr>
                <w:rFonts w:cs="Times New Roman"/>
              </w:rPr>
            </w:pPr>
          </w:p>
        </w:tc>
        <w:tc>
          <w:tcPr>
            <w:tcW w:w="847" w:type="dxa"/>
            <w:shd w:val="clear" w:color="auto" w:fill="auto"/>
          </w:tcPr>
          <w:p w:rsidR="00F73FD5" w:rsidRPr="008409F0" w:rsidRDefault="00F73FD5" w:rsidP="00B84B67">
            <w:pPr>
              <w:rPr>
                <w:rFonts w:cs="Times New Roman"/>
              </w:rPr>
            </w:pPr>
            <w:r w:rsidRPr="008409F0">
              <w:rPr>
                <w:rFonts w:cs="Times New Roman"/>
              </w:rPr>
              <w:t> </w:t>
            </w:r>
          </w:p>
        </w:tc>
        <w:tc>
          <w:tcPr>
            <w:tcW w:w="829" w:type="dxa"/>
            <w:shd w:val="solid" w:color="BFBFBF" w:fill="auto"/>
          </w:tcPr>
          <w:p w:rsidR="00F73FD5" w:rsidRPr="008409F0" w:rsidRDefault="00F73FD5" w:rsidP="00B84B67">
            <w:pPr>
              <w:rPr>
                <w:rFonts w:cs="Times New Roman"/>
              </w:rPr>
            </w:pPr>
          </w:p>
        </w:tc>
        <w:tc>
          <w:tcPr>
            <w:tcW w:w="768" w:type="dxa"/>
            <w:shd w:val="clear" w:color="auto" w:fill="auto"/>
          </w:tcPr>
          <w:p w:rsidR="00F73FD5" w:rsidRPr="008409F0" w:rsidRDefault="00F73FD5" w:rsidP="00B84B67">
            <w:pPr>
              <w:rPr>
                <w:rFonts w:cs="Times New Roman"/>
              </w:rPr>
            </w:pPr>
            <w:r w:rsidRPr="008409F0">
              <w:rPr>
                <w:rFonts w:cs="Times New Roman"/>
              </w:rPr>
              <w:t> </w:t>
            </w:r>
          </w:p>
        </w:tc>
        <w:tc>
          <w:tcPr>
            <w:tcW w:w="756" w:type="dxa"/>
            <w:gridSpan w:val="2"/>
            <w:shd w:val="solid" w:color="BFBFBF" w:fill="auto"/>
          </w:tcPr>
          <w:p w:rsidR="00F73FD5" w:rsidRPr="008409F0" w:rsidRDefault="00F73FD5" w:rsidP="00B84B67">
            <w:pPr>
              <w:rPr>
                <w:rFonts w:cs="Times New Roman"/>
              </w:rPr>
            </w:pPr>
          </w:p>
        </w:tc>
        <w:tc>
          <w:tcPr>
            <w:tcW w:w="638" w:type="dxa"/>
            <w:shd w:val="clear" w:color="auto" w:fill="auto"/>
          </w:tcPr>
          <w:p w:rsidR="00F73FD5" w:rsidRPr="008409F0" w:rsidRDefault="00F73FD5" w:rsidP="00B84B67">
            <w:pPr>
              <w:rPr>
                <w:rFonts w:cs="Times New Roman"/>
              </w:rPr>
            </w:pPr>
            <w:r w:rsidRPr="008409F0">
              <w:rPr>
                <w:rFonts w:cs="Times New Roman"/>
              </w:rPr>
              <w:t> </w:t>
            </w:r>
          </w:p>
        </w:tc>
        <w:tc>
          <w:tcPr>
            <w:tcW w:w="639" w:type="dxa"/>
            <w:gridSpan w:val="2"/>
            <w:shd w:val="solid" w:color="BFBFBF" w:fill="auto"/>
          </w:tcPr>
          <w:p w:rsidR="00F73FD5" w:rsidRPr="008409F0" w:rsidRDefault="00F73FD5" w:rsidP="00B84B67">
            <w:pPr>
              <w:rPr>
                <w:rFonts w:cs="Times New Roman"/>
              </w:rPr>
            </w:pPr>
          </w:p>
        </w:tc>
      </w:tr>
      <w:tr w:rsidR="00F73FD5" w:rsidRPr="008409F0" w:rsidTr="00B84B67">
        <w:trPr>
          <w:trHeight w:val="255"/>
        </w:trPr>
        <w:tc>
          <w:tcPr>
            <w:tcW w:w="3786" w:type="dxa"/>
            <w:shd w:val="clear" w:color="auto" w:fill="auto"/>
          </w:tcPr>
          <w:p w:rsidR="00F73FD5" w:rsidRPr="008409F0" w:rsidRDefault="00F73FD5" w:rsidP="00B84B67">
            <w:pPr>
              <w:jc w:val="left"/>
              <w:rPr>
                <w:rFonts w:cs="Times New Roman"/>
              </w:rPr>
            </w:pPr>
            <w:r w:rsidRPr="008409F0">
              <w:rPr>
                <w:rFonts w:cs="Times New Roman"/>
              </w:rPr>
              <w:t>Support to employment creation and access to employment</w:t>
            </w:r>
          </w:p>
        </w:tc>
        <w:tc>
          <w:tcPr>
            <w:tcW w:w="808" w:type="dxa"/>
            <w:shd w:val="clear" w:color="auto" w:fill="auto"/>
          </w:tcPr>
          <w:p w:rsidR="00F73FD5" w:rsidRPr="008409F0" w:rsidRDefault="00F73FD5" w:rsidP="00B84B67">
            <w:pPr>
              <w:rPr>
                <w:rFonts w:cs="Times New Roman"/>
              </w:rPr>
            </w:pPr>
            <w:r w:rsidRPr="008409F0">
              <w:rPr>
                <w:rFonts w:cs="Times New Roman"/>
              </w:rPr>
              <w:t> </w:t>
            </w:r>
          </w:p>
        </w:tc>
        <w:tc>
          <w:tcPr>
            <w:tcW w:w="789" w:type="dxa"/>
            <w:shd w:val="solid" w:color="BFBFBF" w:fill="auto"/>
          </w:tcPr>
          <w:p w:rsidR="00F73FD5" w:rsidRPr="008409F0" w:rsidRDefault="00F73FD5" w:rsidP="00B84B67">
            <w:pPr>
              <w:rPr>
                <w:rFonts w:cs="Times New Roman"/>
              </w:rPr>
            </w:pPr>
          </w:p>
        </w:tc>
        <w:tc>
          <w:tcPr>
            <w:tcW w:w="847" w:type="dxa"/>
            <w:shd w:val="clear" w:color="auto" w:fill="auto"/>
          </w:tcPr>
          <w:p w:rsidR="00F73FD5" w:rsidRPr="008409F0" w:rsidRDefault="00F73FD5" w:rsidP="00B84B67">
            <w:pPr>
              <w:rPr>
                <w:rFonts w:cs="Times New Roman"/>
              </w:rPr>
            </w:pPr>
            <w:r w:rsidRPr="008409F0">
              <w:rPr>
                <w:rFonts w:cs="Times New Roman"/>
              </w:rPr>
              <w:t> </w:t>
            </w:r>
          </w:p>
        </w:tc>
        <w:tc>
          <w:tcPr>
            <w:tcW w:w="829" w:type="dxa"/>
            <w:shd w:val="solid" w:color="BFBFBF" w:fill="auto"/>
          </w:tcPr>
          <w:p w:rsidR="00F73FD5" w:rsidRPr="008409F0" w:rsidRDefault="00F73FD5" w:rsidP="00B84B67">
            <w:pPr>
              <w:rPr>
                <w:rFonts w:cs="Times New Roman"/>
              </w:rPr>
            </w:pPr>
          </w:p>
        </w:tc>
        <w:tc>
          <w:tcPr>
            <w:tcW w:w="768" w:type="dxa"/>
            <w:shd w:val="clear" w:color="auto" w:fill="auto"/>
          </w:tcPr>
          <w:p w:rsidR="00F73FD5" w:rsidRPr="008409F0" w:rsidRDefault="00F73FD5" w:rsidP="00B84B67">
            <w:pPr>
              <w:rPr>
                <w:rFonts w:cs="Times New Roman"/>
              </w:rPr>
            </w:pPr>
            <w:r w:rsidRPr="008409F0">
              <w:rPr>
                <w:rFonts w:cs="Times New Roman"/>
              </w:rPr>
              <w:t> </w:t>
            </w:r>
          </w:p>
        </w:tc>
        <w:tc>
          <w:tcPr>
            <w:tcW w:w="756" w:type="dxa"/>
            <w:gridSpan w:val="2"/>
            <w:shd w:val="solid" w:color="BFBFBF" w:fill="auto"/>
          </w:tcPr>
          <w:p w:rsidR="00F73FD5" w:rsidRPr="008409F0" w:rsidRDefault="00F73FD5" w:rsidP="00B84B67">
            <w:pPr>
              <w:rPr>
                <w:rFonts w:cs="Times New Roman"/>
              </w:rPr>
            </w:pPr>
          </w:p>
        </w:tc>
        <w:tc>
          <w:tcPr>
            <w:tcW w:w="638" w:type="dxa"/>
            <w:shd w:val="clear" w:color="auto" w:fill="auto"/>
          </w:tcPr>
          <w:p w:rsidR="00F73FD5" w:rsidRPr="008409F0" w:rsidRDefault="00F73FD5" w:rsidP="00B84B67">
            <w:pPr>
              <w:rPr>
                <w:rFonts w:cs="Times New Roman"/>
              </w:rPr>
            </w:pPr>
            <w:r w:rsidRPr="008409F0">
              <w:rPr>
                <w:rFonts w:cs="Times New Roman"/>
              </w:rPr>
              <w:t> </w:t>
            </w:r>
          </w:p>
        </w:tc>
        <w:tc>
          <w:tcPr>
            <w:tcW w:w="639" w:type="dxa"/>
            <w:gridSpan w:val="2"/>
            <w:shd w:val="solid" w:color="BFBFBF" w:fill="auto"/>
          </w:tcPr>
          <w:p w:rsidR="00F73FD5" w:rsidRPr="008409F0" w:rsidRDefault="00F73FD5" w:rsidP="00B84B67">
            <w:pPr>
              <w:rPr>
                <w:rFonts w:cs="Times New Roman"/>
              </w:rPr>
            </w:pPr>
          </w:p>
        </w:tc>
      </w:tr>
      <w:tr w:rsidR="00F73FD5" w:rsidRPr="008409F0" w:rsidTr="00B84B67">
        <w:trPr>
          <w:trHeight w:val="255"/>
        </w:trPr>
        <w:tc>
          <w:tcPr>
            <w:tcW w:w="3786" w:type="dxa"/>
            <w:shd w:val="clear" w:color="auto" w:fill="auto"/>
          </w:tcPr>
          <w:p w:rsidR="00F73FD5" w:rsidRPr="008409F0" w:rsidRDefault="00F73FD5" w:rsidP="00B84B67">
            <w:pPr>
              <w:jc w:val="left"/>
              <w:rPr>
                <w:rFonts w:cs="Times New Roman"/>
              </w:rPr>
            </w:pPr>
            <w:r w:rsidRPr="008409F0">
              <w:rPr>
                <w:rFonts w:cs="Times New Roman"/>
              </w:rPr>
              <w:t>Other forms of assistance to vulnerable groups</w:t>
            </w:r>
          </w:p>
        </w:tc>
        <w:tc>
          <w:tcPr>
            <w:tcW w:w="808" w:type="dxa"/>
            <w:shd w:val="clear" w:color="auto" w:fill="auto"/>
          </w:tcPr>
          <w:p w:rsidR="00F73FD5" w:rsidRPr="008409F0" w:rsidRDefault="00F73FD5" w:rsidP="00B84B67">
            <w:pPr>
              <w:rPr>
                <w:rFonts w:cs="Times New Roman"/>
              </w:rPr>
            </w:pPr>
            <w:r w:rsidRPr="008409F0">
              <w:rPr>
                <w:rFonts w:cs="Times New Roman"/>
              </w:rPr>
              <w:t> </w:t>
            </w:r>
          </w:p>
        </w:tc>
        <w:tc>
          <w:tcPr>
            <w:tcW w:w="789" w:type="dxa"/>
            <w:shd w:val="solid" w:color="BFBFBF" w:fill="auto"/>
          </w:tcPr>
          <w:p w:rsidR="00F73FD5" w:rsidRPr="008409F0" w:rsidRDefault="00F73FD5" w:rsidP="00B84B67">
            <w:pPr>
              <w:rPr>
                <w:rFonts w:cs="Times New Roman"/>
              </w:rPr>
            </w:pPr>
          </w:p>
        </w:tc>
        <w:tc>
          <w:tcPr>
            <w:tcW w:w="847" w:type="dxa"/>
            <w:shd w:val="clear" w:color="auto" w:fill="auto"/>
          </w:tcPr>
          <w:p w:rsidR="00F73FD5" w:rsidRPr="008409F0" w:rsidRDefault="00F73FD5" w:rsidP="00B84B67">
            <w:pPr>
              <w:rPr>
                <w:rFonts w:cs="Times New Roman"/>
              </w:rPr>
            </w:pPr>
            <w:r w:rsidRPr="008409F0">
              <w:rPr>
                <w:rFonts w:cs="Times New Roman"/>
              </w:rPr>
              <w:t> </w:t>
            </w:r>
          </w:p>
        </w:tc>
        <w:tc>
          <w:tcPr>
            <w:tcW w:w="829" w:type="dxa"/>
            <w:shd w:val="solid" w:color="BFBFBF" w:fill="auto"/>
          </w:tcPr>
          <w:p w:rsidR="00F73FD5" w:rsidRPr="008409F0" w:rsidRDefault="00F73FD5" w:rsidP="00B84B67">
            <w:pPr>
              <w:rPr>
                <w:rFonts w:cs="Times New Roman"/>
              </w:rPr>
            </w:pPr>
          </w:p>
        </w:tc>
        <w:tc>
          <w:tcPr>
            <w:tcW w:w="768" w:type="dxa"/>
            <w:shd w:val="clear" w:color="auto" w:fill="auto"/>
          </w:tcPr>
          <w:p w:rsidR="00F73FD5" w:rsidRPr="008409F0" w:rsidRDefault="00F73FD5" w:rsidP="00B84B67">
            <w:pPr>
              <w:rPr>
                <w:rFonts w:cs="Times New Roman"/>
              </w:rPr>
            </w:pPr>
            <w:r w:rsidRPr="008409F0">
              <w:rPr>
                <w:rFonts w:cs="Times New Roman"/>
              </w:rPr>
              <w:t> </w:t>
            </w:r>
          </w:p>
        </w:tc>
        <w:tc>
          <w:tcPr>
            <w:tcW w:w="756" w:type="dxa"/>
            <w:gridSpan w:val="2"/>
            <w:shd w:val="solid" w:color="BFBFBF" w:fill="auto"/>
          </w:tcPr>
          <w:p w:rsidR="00F73FD5" w:rsidRPr="008409F0" w:rsidRDefault="00F73FD5" w:rsidP="00B84B67">
            <w:pPr>
              <w:rPr>
                <w:rFonts w:cs="Times New Roman"/>
              </w:rPr>
            </w:pPr>
          </w:p>
        </w:tc>
        <w:tc>
          <w:tcPr>
            <w:tcW w:w="638" w:type="dxa"/>
            <w:shd w:val="clear" w:color="auto" w:fill="auto"/>
          </w:tcPr>
          <w:p w:rsidR="00F73FD5" w:rsidRPr="008409F0" w:rsidRDefault="00F73FD5" w:rsidP="00B84B67">
            <w:pPr>
              <w:rPr>
                <w:rFonts w:cs="Times New Roman"/>
              </w:rPr>
            </w:pPr>
            <w:r w:rsidRPr="008409F0">
              <w:rPr>
                <w:rFonts w:cs="Times New Roman"/>
              </w:rPr>
              <w:t> </w:t>
            </w:r>
          </w:p>
        </w:tc>
        <w:tc>
          <w:tcPr>
            <w:tcW w:w="639" w:type="dxa"/>
            <w:gridSpan w:val="2"/>
            <w:shd w:val="solid" w:color="BFBFBF" w:fill="auto"/>
          </w:tcPr>
          <w:p w:rsidR="00F73FD5" w:rsidRPr="008409F0" w:rsidRDefault="00F73FD5" w:rsidP="00B84B67">
            <w:pPr>
              <w:rPr>
                <w:rFonts w:cs="Times New Roman"/>
              </w:rPr>
            </w:pPr>
          </w:p>
        </w:tc>
      </w:tr>
      <w:tr w:rsidR="00F73FD5" w:rsidRPr="008409F0" w:rsidTr="00B84B67">
        <w:trPr>
          <w:trHeight w:val="255"/>
        </w:trPr>
        <w:tc>
          <w:tcPr>
            <w:tcW w:w="3786" w:type="dxa"/>
            <w:shd w:val="clear" w:color="auto" w:fill="auto"/>
          </w:tcPr>
          <w:p w:rsidR="00F73FD5" w:rsidRPr="008409F0" w:rsidRDefault="00F73FD5" w:rsidP="00B84B67">
            <w:pPr>
              <w:jc w:val="left"/>
              <w:rPr>
                <w:rFonts w:cs="Times New Roman"/>
              </w:rPr>
            </w:pPr>
            <w:r w:rsidRPr="008409F0">
              <w:rPr>
                <w:rFonts w:cs="Times New Roman"/>
              </w:rPr>
              <w:t>Missions</w:t>
            </w:r>
          </w:p>
        </w:tc>
        <w:tc>
          <w:tcPr>
            <w:tcW w:w="808" w:type="dxa"/>
            <w:shd w:val="clear" w:color="auto" w:fill="auto"/>
          </w:tcPr>
          <w:p w:rsidR="00F73FD5" w:rsidRPr="008409F0" w:rsidRDefault="00F73FD5" w:rsidP="00B84B67">
            <w:pPr>
              <w:rPr>
                <w:rFonts w:cs="Times New Roman"/>
              </w:rPr>
            </w:pPr>
          </w:p>
        </w:tc>
        <w:tc>
          <w:tcPr>
            <w:tcW w:w="789" w:type="dxa"/>
            <w:shd w:val="solid" w:color="BFBFBF" w:fill="auto"/>
          </w:tcPr>
          <w:p w:rsidR="00F73FD5" w:rsidRPr="008409F0" w:rsidRDefault="00F73FD5" w:rsidP="00B84B67">
            <w:pPr>
              <w:rPr>
                <w:rFonts w:cs="Times New Roman"/>
              </w:rPr>
            </w:pPr>
          </w:p>
        </w:tc>
        <w:tc>
          <w:tcPr>
            <w:tcW w:w="847" w:type="dxa"/>
            <w:shd w:val="clear" w:color="auto" w:fill="auto"/>
          </w:tcPr>
          <w:p w:rsidR="00F73FD5" w:rsidRPr="008409F0" w:rsidRDefault="00F73FD5" w:rsidP="00B84B67">
            <w:pPr>
              <w:rPr>
                <w:rFonts w:cs="Times New Roman"/>
              </w:rPr>
            </w:pPr>
          </w:p>
        </w:tc>
        <w:tc>
          <w:tcPr>
            <w:tcW w:w="829" w:type="dxa"/>
            <w:shd w:val="solid" w:color="BFBFBF" w:fill="auto"/>
          </w:tcPr>
          <w:p w:rsidR="00F73FD5" w:rsidRPr="008409F0" w:rsidRDefault="00F73FD5" w:rsidP="00B84B67">
            <w:pPr>
              <w:rPr>
                <w:rFonts w:cs="Times New Roman"/>
              </w:rPr>
            </w:pPr>
          </w:p>
        </w:tc>
        <w:tc>
          <w:tcPr>
            <w:tcW w:w="768" w:type="dxa"/>
            <w:shd w:val="clear" w:color="auto" w:fill="auto"/>
          </w:tcPr>
          <w:p w:rsidR="00F73FD5" w:rsidRPr="008409F0" w:rsidRDefault="00F73FD5" w:rsidP="00B84B67">
            <w:pPr>
              <w:rPr>
                <w:rFonts w:cs="Times New Roman"/>
              </w:rPr>
            </w:pPr>
          </w:p>
        </w:tc>
        <w:tc>
          <w:tcPr>
            <w:tcW w:w="756" w:type="dxa"/>
            <w:gridSpan w:val="2"/>
            <w:shd w:val="solid" w:color="BFBFBF" w:fill="auto"/>
          </w:tcPr>
          <w:p w:rsidR="00F73FD5" w:rsidRPr="008409F0" w:rsidRDefault="00F73FD5" w:rsidP="00B84B67">
            <w:pPr>
              <w:rPr>
                <w:rFonts w:cs="Times New Roman"/>
              </w:rPr>
            </w:pPr>
          </w:p>
        </w:tc>
        <w:tc>
          <w:tcPr>
            <w:tcW w:w="638" w:type="dxa"/>
            <w:shd w:val="clear" w:color="auto" w:fill="auto"/>
          </w:tcPr>
          <w:p w:rsidR="00F73FD5" w:rsidRPr="008409F0" w:rsidRDefault="00F73FD5" w:rsidP="00B84B67">
            <w:pPr>
              <w:rPr>
                <w:rFonts w:cs="Times New Roman"/>
              </w:rPr>
            </w:pPr>
          </w:p>
        </w:tc>
        <w:tc>
          <w:tcPr>
            <w:tcW w:w="639" w:type="dxa"/>
            <w:gridSpan w:val="2"/>
            <w:shd w:val="solid" w:color="BFBFBF" w:fill="auto"/>
          </w:tcPr>
          <w:p w:rsidR="00F73FD5" w:rsidRPr="008409F0" w:rsidRDefault="00F73FD5" w:rsidP="00B84B67">
            <w:pPr>
              <w:rPr>
                <w:rFonts w:cs="Times New Roman"/>
              </w:rPr>
            </w:pPr>
          </w:p>
        </w:tc>
      </w:tr>
      <w:tr w:rsidR="00F73FD5" w:rsidRPr="008409F0" w:rsidTr="00B84B67">
        <w:trPr>
          <w:trHeight w:val="255"/>
        </w:trPr>
        <w:tc>
          <w:tcPr>
            <w:tcW w:w="3786" w:type="dxa"/>
            <w:shd w:val="clear" w:color="auto" w:fill="auto"/>
          </w:tcPr>
          <w:p w:rsidR="00F73FD5" w:rsidRPr="008409F0" w:rsidRDefault="00F73FD5" w:rsidP="00B84B67">
            <w:pPr>
              <w:jc w:val="left"/>
              <w:rPr>
                <w:rFonts w:cs="Times New Roman"/>
              </w:rPr>
            </w:pPr>
            <w:r w:rsidRPr="008409F0">
              <w:rPr>
                <w:rFonts w:cs="Times New Roman"/>
              </w:rPr>
              <w:t>Provision of volunteers (if relevant)</w:t>
            </w:r>
          </w:p>
        </w:tc>
        <w:tc>
          <w:tcPr>
            <w:tcW w:w="808" w:type="dxa"/>
            <w:shd w:val="clear" w:color="auto" w:fill="auto"/>
          </w:tcPr>
          <w:p w:rsidR="00F73FD5" w:rsidRPr="008409F0" w:rsidRDefault="00F73FD5" w:rsidP="00B84B67">
            <w:pPr>
              <w:rPr>
                <w:rFonts w:cs="Times New Roman"/>
              </w:rPr>
            </w:pPr>
          </w:p>
        </w:tc>
        <w:tc>
          <w:tcPr>
            <w:tcW w:w="789" w:type="dxa"/>
            <w:shd w:val="solid" w:color="BFBFBF" w:fill="auto"/>
          </w:tcPr>
          <w:p w:rsidR="00F73FD5" w:rsidRPr="008409F0" w:rsidRDefault="00F73FD5" w:rsidP="00B84B67">
            <w:pPr>
              <w:rPr>
                <w:rFonts w:cs="Times New Roman"/>
              </w:rPr>
            </w:pPr>
          </w:p>
        </w:tc>
        <w:tc>
          <w:tcPr>
            <w:tcW w:w="847" w:type="dxa"/>
            <w:shd w:val="clear" w:color="auto" w:fill="auto"/>
          </w:tcPr>
          <w:p w:rsidR="00F73FD5" w:rsidRPr="008409F0" w:rsidRDefault="00F73FD5" w:rsidP="00B84B67">
            <w:pPr>
              <w:rPr>
                <w:rFonts w:cs="Times New Roman"/>
              </w:rPr>
            </w:pPr>
          </w:p>
        </w:tc>
        <w:tc>
          <w:tcPr>
            <w:tcW w:w="829" w:type="dxa"/>
            <w:shd w:val="solid" w:color="BFBFBF" w:fill="auto"/>
          </w:tcPr>
          <w:p w:rsidR="00F73FD5" w:rsidRPr="008409F0" w:rsidRDefault="00F73FD5" w:rsidP="00B84B67">
            <w:pPr>
              <w:rPr>
                <w:rFonts w:cs="Times New Roman"/>
              </w:rPr>
            </w:pPr>
          </w:p>
        </w:tc>
        <w:tc>
          <w:tcPr>
            <w:tcW w:w="768" w:type="dxa"/>
            <w:shd w:val="clear" w:color="auto" w:fill="auto"/>
          </w:tcPr>
          <w:p w:rsidR="00F73FD5" w:rsidRPr="008409F0" w:rsidRDefault="00F73FD5" w:rsidP="00B84B67">
            <w:pPr>
              <w:rPr>
                <w:rFonts w:cs="Times New Roman"/>
              </w:rPr>
            </w:pPr>
          </w:p>
        </w:tc>
        <w:tc>
          <w:tcPr>
            <w:tcW w:w="756" w:type="dxa"/>
            <w:gridSpan w:val="2"/>
            <w:shd w:val="solid" w:color="BFBFBF" w:fill="auto"/>
          </w:tcPr>
          <w:p w:rsidR="00F73FD5" w:rsidRPr="008409F0" w:rsidRDefault="00F73FD5" w:rsidP="00B84B67">
            <w:pPr>
              <w:rPr>
                <w:rFonts w:cs="Times New Roman"/>
              </w:rPr>
            </w:pPr>
          </w:p>
        </w:tc>
        <w:tc>
          <w:tcPr>
            <w:tcW w:w="638" w:type="dxa"/>
            <w:shd w:val="clear" w:color="auto" w:fill="auto"/>
          </w:tcPr>
          <w:p w:rsidR="00F73FD5" w:rsidRPr="008409F0" w:rsidRDefault="00F73FD5" w:rsidP="00B84B67">
            <w:pPr>
              <w:rPr>
                <w:rFonts w:cs="Times New Roman"/>
              </w:rPr>
            </w:pPr>
          </w:p>
        </w:tc>
        <w:tc>
          <w:tcPr>
            <w:tcW w:w="639" w:type="dxa"/>
            <w:gridSpan w:val="2"/>
            <w:shd w:val="solid" w:color="BFBFBF" w:fill="auto"/>
          </w:tcPr>
          <w:p w:rsidR="00F73FD5" w:rsidRPr="008409F0" w:rsidRDefault="00F73FD5" w:rsidP="00B84B67">
            <w:pPr>
              <w:rPr>
                <w:rFonts w:cs="Times New Roman"/>
              </w:rPr>
            </w:pPr>
          </w:p>
        </w:tc>
      </w:tr>
      <w:tr w:rsidR="00F73FD5" w:rsidRPr="008409F0" w:rsidTr="00B84B67">
        <w:trPr>
          <w:trHeight w:val="255"/>
        </w:trPr>
        <w:tc>
          <w:tcPr>
            <w:tcW w:w="3786" w:type="dxa"/>
            <w:shd w:val="clear" w:color="auto" w:fill="auto"/>
          </w:tcPr>
          <w:p w:rsidR="00F73FD5" w:rsidRPr="008409F0" w:rsidRDefault="00F73FD5" w:rsidP="00B84B67">
            <w:pPr>
              <w:jc w:val="left"/>
              <w:rPr>
                <w:rFonts w:cs="Times New Roman"/>
              </w:rPr>
            </w:pPr>
            <w:r w:rsidRPr="008409F0">
              <w:rPr>
                <w:rFonts w:cs="Times New Roman"/>
              </w:rPr>
              <w:t>Other</w:t>
            </w:r>
          </w:p>
        </w:tc>
        <w:tc>
          <w:tcPr>
            <w:tcW w:w="808" w:type="dxa"/>
            <w:shd w:val="clear" w:color="auto" w:fill="auto"/>
          </w:tcPr>
          <w:p w:rsidR="00F73FD5" w:rsidRPr="008409F0" w:rsidRDefault="00F73FD5" w:rsidP="00B84B67">
            <w:pPr>
              <w:rPr>
                <w:rFonts w:cs="Times New Roman"/>
              </w:rPr>
            </w:pPr>
          </w:p>
        </w:tc>
        <w:tc>
          <w:tcPr>
            <w:tcW w:w="789" w:type="dxa"/>
            <w:shd w:val="solid" w:color="BFBFBF" w:fill="auto"/>
          </w:tcPr>
          <w:p w:rsidR="00F73FD5" w:rsidRPr="008409F0" w:rsidRDefault="00F73FD5" w:rsidP="00B84B67">
            <w:pPr>
              <w:rPr>
                <w:rFonts w:cs="Times New Roman"/>
              </w:rPr>
            </w:pPr>
          </w:p>
        </w:tc>
        <w:tc>
          <w:tcPr>
            <w:tcW w:w="847" w:type="dxa"/>
            <w:shd w:val="clear" w:color="auto" w:fill="auto"/>
          </w:tcPr>
          <w:p w:rsidR="00F73FD5" w:rsidRPr="008409F0" w:rsidRDefault="00F73FD5" w:rsidP="00B84B67">
            <w:pPr>
              <w:rPr>
                <w:rFonts w:cs="Times New Roman"/>
              </w:rPr>
            </w:pPr>
          </w:p>
        </w:tc>
        <w:tc>
          <w:tcPr>
            <w:tcW w:w="829" w:type="dxa"/>
            <w:shd w:val="solid" w:color="BFBFBF" w:fill="auto"/>
          </w:tcPr>
          <w:p w:rsidR="00F73FD5" w:rsidRPr="008409F0" w:rsidRDefault="00F73FD5" w:rsidP="00B84B67">
            <w:pPr>
              <w:rPr>
                <w:rFonts w:cs="Times New Roman"/>
              </w:rPr>
            </w:pPr>
          </w:p>
        </w:tc>
        <w:tc>
          <w:tcPr>
            <w:tcW w:w="768" w:type="dxa"/>
            <w:shd w:val="clear" w:color="auto" w:fill="auto"/>
          </w:tcPr>
          <w:p w:rsidR="00F73FD5" w:rsidRPr="008409F0" w:rsidRDefault="00F73FD5" w:rsidP="00B84B67">
            <w:pPr>
              <w:rPr>
                <w:rFonts w:cs="Times New Roman"/>
              </w:rPr>
            </w:pPr>
          </w:p>
        </w:tc>
        <w:tc>
          <w:tcPr>
            <w:tcW w:w="756" w:type="dxa"/>
            <w:gridSpan w:val="2"/>
            <w:shd w:val="solid" w:color="BFBFBF" w:fill="auto"/>
          </w:tcPr>
          <w:p w:rsidR="00F73FD5" w:rsidRPr="008409F0" w:rsidRDefault="00F73FD5" w:rsidP="00B84B67">
            <w:pPr>
              <w:rPr>
                <w:rFonts w:cs="Times New Roman"/>
              </w:rPr>
            </w:pPr>
          </w:p>
        </w:tc>
        <w:tc>
          <w:tcPr>
            <w:tcW w:w="638" w:type="dxa"/>
            <w:shd w:val="clear" w:color="auto" w:fill="auto"/>
          </w:tcPr>
          <w:p w:rsidR="00F73FD5" w:rsidRPr="008409F0" w:rsidRDefault="00F73FD5" w:rsidP="00B84B67">
            <w:pPr>
              <w:rPr>
                <w:rFonts w:cs="Times New Roman"/>
              </w:rPr>
            </w:pPr>
          </w:p>
        </w:tc>
        <w:tc>
          <w:tcPr>
            <w:tcW w:w="639" w:type="dxa"/>
            <w:gridSpan w:val="2"/>
            <w:shd w:val="solid" w:color="BFBFBF" w:fill="auto"/>
          </w:tcPr>
          <w:p w:rsidR="00F73FD5" w:rsidRPr="008409F0" w:rsidRDefault="00F73FD5" w:rsidP="00B84B67">
            <w:pPr>
              <w:rPr>
                <w:rFonts w:cs="Times New Roman"/>
              </w:rPr>
            </w:pPr>
          </w:p>
        </w:tc>
      </w:tr>
      <w:tr w:rsidR="00F73FD5" w:rsidRPr="008409F0" w:rsidTr="00B84B67">
        <w:trPr>
          <w:trHeight w:val="58"/>
        </w:trPr>
        <w:tc>
          <w:tcPr>
            <w:tcW w:w="3786" w:type="dxa"/>
            <w:shd w:val="solid" w:color="BFBFBF" w:fill="auto"/>
          </w:tcPr>
          <w:p w:rsidR="00F73FD5" w:rsidRPr="008409F0" w:rsidRDefault="00F73FD5" w:rsidP="00B84B67">
            <w:pPr>
              <w:jc w:val="right"/>
              <w:rPr>
                <w:rFonts w:cs="Times New Roman"/>
              </w:rPr>
            </w:pPr>
            <w:r w:rsidRPr="008409F0">
              <w:rPr>
                <w:rFonts w:cs="Times New Roman"/>
              </w:rPr>
              <w:t>Subtotal</w:t>
            </w:r>
          </w:p>
        </w:tc>
        <w:tc>
          <w:tcPr>
            <w:tcW w:w="808" w:type="dxa"/>
            <w:shd w:val="solid" w:color="BFBFBF" w:fill="auto"/>
          </w:tcPr>
          <w:p w:rsidR="00F73FD5" w:rsidRPr="008409F0" w:rsidRDefault="00F73FD5" w:rsidP="00B84B67">
            <w:pPr>
              <w:rPr>
                <w:rFonts w:cs="Times New Roman"/>
              </w:rPr>
            </w:pPr>
            <w:r w:rsidRPr="008409F0">
              <w:rPr>
                <w:rFonts w:cs="Times New Roman"/>
              </w:rPr>
              <w:t> </w:t>
            </w:r>
          </w:p>
        </w:tc>
        <w:tc>
          <w:tcPr>
            <w:tcW w:w="789" w:type="dxa"/>
            <w:shd w:val="solid" w:color="BFBFBF" w:fill="auto"/>
          </w:tcPr>
          <w:p w:rsidR="00F73FD5" w:rsidRPr="008409F0" w:rsidRDefault="00F73FD5" w:rsidP="00B84B67">
            <w:pPr>
              <w:rPr>
                <w:rFonts w:cs="Times New Roman"/>
              </w:rPr>
            </w:pPr>
          </w:p>
        </w:tc>
        <w:tc>
          <w:tcPr>
            <w:tcW w:w="847" w:type="dxa"/>
            <w:shd w:val="solid" w:color="BFBFBF" w:fill="auto"/>
          </w:tcPr>
          <w:p w:rsidR="00F73FD5" w:rsidRPr="008409F0" w:rsidRDefault="00F73FD5" w:rsidP="00B84B67">
            <w:pPr>
              <w:rPr>
                <w:rFonts w:cs="Times New Roman"/>
              </w:rPr>
            </w:pPr>
            <w:r w:rsidRPr="008409F0">
              <w:rPr>
                <w:rFonts w:cs="Times New Roman"/>
              </w:rPr>
              <w:t> </w:t>
            </w:r>
          </w:p>
        </w:tc>
        <w:tc>
          <w:tcPr>
            <w:tcW w:w="829" w:type="dxa"/>
            <w:shd w:val="solid" w:color="BFBFBF" w:fill="auto"/>
          </w:tcPr>
          <w:p w:rsidR="00F73FD5" w:rsidRPr="008409F0" w:rsidRDefault="00F73FD5" w:rsidP="00B84B67">
            <w:pPr>
              <w:rPr>
                <w:rFonts w:cs="Times New Roman"/>
              </w:rPr>
            </w:pPr>
          </w:p>
        </w:tc>
        <w:tc>
          <w:tcPr>
            <w:tcW w:w="768" w:type="dxa"/>
            <w:shd w:val="solid" w:color="BFBFBF" w:fill="auto"/>
          </w:tcPr>
          <w:p w:rsidR="00F73FD5" w:rsidRPr="008409F0" w:rsidRDefault="00F73FD5" w:rsidP="00B84B67">
            <w:pPr>
              <w:rPr>
                <w:rFonts w:cs="Times New Roman"/>
              </w:rPr>
            </w:pPr>
            <w:r w:rsidRPr="008409F0">
              <w:rPr>
                <w:rFonts w:cs="Times New Roman"/>
              </w:rPr>
              <w:t> </w:t>
            </w:r>
          </w:p>
        </w:tc>
        <w:tc>
          <w:tcPr>
            <w:tcW w:w="756" w:type="dxa"/>
            <w:gridSpan w:val="2"/>
            <w:shd w:val="solid" w:color="BFBFBF" w:fill="auto"/>
          </w:tcPr>
          <w:p w:rsidR="00F73FD5" w:rsidRPr="008409F0" w:rsidRDefault="00F73FD5" w:rsidP="00B84B67">
            <w:pPr>
              <w:rPr>
                <w:rFonts w:cs="Times New Roman"/>
              </w:rPr>
            </w:pPr>
          </w:p>
        </w:tc>
        <w:tc>
          <w:tcPr>
            <w:tcW w:w="638" w:type="dxa"/>
            <w:shd w:val="solid" w:color="BFBFBF" w:fill="auto"/>
          </w:tcPr>
          <w:p w:rsidR="00F73FD5" w:rsidRPr="008409F0" w:rsidRDefault="00F73FD5" w:rsidP="00B84B67">
            <w:pPr>
              <w:rPr>
                <w:rFonts w:cs="Times New Roman"/>
              </w:rPr>
            </w:pPr>
            <w:r w:rsidRPr="008409F0">
              <w:rPr>
                <w:rFonts w:cs="Times New Roman"/>
              </w:rPr>
              <w:t> </w:t>
            </w:r>
          </w:p>
        </w:tc>
        <w:tc>
          <w:tcPr>
            <w:tcW w:w="639" w:type="dxa"/>
            <w:gridSpan w:val="2"/>
            <w:shd w:val="solid" w:color="BFBFBF" w:fill="auto"/>
          </w:tcPr>
          <w:p w:rsidR="00F73FD5" w:rsidRPr="008409F0" w:rsidRDefault="00F73FD5" w:rsidP="00B84B67">
            <w:pPr>
              <w:rPr>
                <w:rFonts w:cs="Times New Roman"/>
              </w:rPr>
            </w:pPr>
          </w:p>
        </w:tc>
      </w:tr>
      <w:tr w:rsidR="00F73FD5" w:rsidRPr="008409F0" w:rsidTr="00B84B67">
        <w:trPr>
          <w:trHeight w:val="255"/>
        </w:trPr>
        <w:tc>
          <w:tcPr>
            <w:tcW w:w="3786" w:type="dxa"/>
            <w:shd w:val="clear" w:color="auto" w:fill="auto"/>
          </w:tcPr>
          <w:p w:rsidR="00F73FD5" w:rsidRPr="008409F0" w:rsidRDefault="00F73FD5" w:rsidP="00B84B67">
            <w:pPr>
              <w:rPr>
                <w:rFonts w:cs="Times New Roman"/>
                <w:b/>
                <w:bCs/>
              </w:rPr>
            </w:pPr>
            <w:r w:rsidRPr="008409F0">
              <w:rPr>
                <w:rFonts w:cs="Times New Roman"/>
                <w:b/>
                <w:bCs/>
              </w:rPr>
              <w:t>TOTAL</w:t>
            </w:r>
          </w:p>
        </w:tc>
        <w:tc>
          <w:tcPr>
            <w:tcW w:w="808" w:type="dxa"/>
            <w:shd w:val="clear" w:color="auto" w:fill="auto"/>
          </w:tcPr>
          <w:p w:rsidR="00F73FD5" w:rsidRPr="008409F0" w:rsidRDefault="00F73FD5" w:rsidP="00B84B67">
            <w:pPr>
              <w:rPr>
                <w:rFonts w:cs="Times New Roman"/>
                <w:b/>
                <w:bCs/>
              </w:rPr>
            </w:pPr>
            <w:r w:rsidRPr="008409F0">
              <w:rPr>
                <w:rFonts w:cs="Times New Roman"/>
                <w:b/>
                <w:bCs/>
              </w:rPr>
              <w:t> </w:t>
            </w:r>
          </w:p>
        </w:tc>
        <w:tc>
          <w:tcPr>
            <w:tcW w:w="789" w:type="dxa"/>
            <w:shd w:val="solid" w:color="BFBFBF" w:fill="auto"/>
          </w:tcPr>
          <w:p w:rsidR="00F73FD5" w:rsidRPr="008409F0" w:rsidRDefault="00F73FD5" w:rsidP="00B84B67">
            <w:pPr>
              <w:rPr>
                <w:rFonts w:cs="Times New Roman"/>
                <w:b/>
                <w:bCs/>
              </w:rPr>
            </w:pPr>
          </w:p>
        </w:tc>
        <w:tc>
          <w:tcPr>
            <w:tcW w:w="847" w:type="dxa"/>
            <w:shd w:val="clear" w:color="auto" w:fill="auto"/>
          </w:tcPr>
          <w:p w:rsidR="00F73FD5" w:rsidRPr="008409F0" w:rsidRDefault="00F73FD5" w:rsidP="00B84B67">
            <w:pPr>
              <w:rPr>
                <w:rFonts w:cs="Times New Roman"/>
                <w:b/>
                <w:bCs/>
              </w:rPr>
            </w:pPr>
            <w:r w:rsidRPr="008409F0">
              <w:rPr>
                <w:rFonts w:cs="Times New Roman"/>
                <w:b/>
                <w:bCs/>
              </w:rPr>
              <w:t> </w:t>
            </w:r>
          </w:p>
        </w:tc>
        <w:tc>
          <w:tcPr>
            <w:tcW w:w="829" w:type="dxa"/>
            <w:shd w:val="solid" w:color="BFBFBF" w:fill="auto"/>
          </w:tcPr>
          <w:p w:rsidR="00F73FD5" w:rsidRPr="008409F0" w:rsidRDefault="00F73FD5" w:rsidP="00B84B67">
            <w:pPr>
              <w:rPr>
                <w:rFonts w:cs="Times New Roman"/>
                <w:b/>
                <w:bCs/>
              </w:rPr>
            </w:pPr>
          </w:p>
        </w:tc>
        <w:tc>
          <w:tcPr>
            <w:tcW w:w="768" w:type="dxa"/>
            <w:shd w:val="clear" w:color="auto" w:fill="auto"/>
          </w:tcPr>
          <w:p w:rsidR="00F73FD5" w:rsidRPr="008409F0" w:rsidRDefault="00F73FD5" w:rsidP="00B84B67">
            <w:pPr>
              <w:rPr>
                <w:rFonts w:cs="Times New Roman"/>
                <w:b/>
                <w:bCs/>
              </w:rPr>
            </w:pPr>
            <w:r w:rsidRPr="008409F0">
              <w:rPr>
                <w:rFonts w:cs="Times New Roman"/>
                <w:b/>
                <w:bCs/>
              </w:rPr>
              <w:t> </w:t>
            </w:r>
          </w:p>
        </w:tc>
        <w:tc>
          <w:tcPr>
            <w:tcW w:w="756" w:type="dxa"/>
            <w:gridSpan w:val="2"/>
            <w:shd w:val="solid" w:color="BFBFBF" w:fill="auto"/>
          </w:tcPr>
          <w:p w:rsidR="00F73FD5" w:rsidRPr="008409F0" w:rsidRDefault="00F73FD5" w:rsidP="00B84B67">
            <w:pPr>
              <w:rPr>
                <w:rFonts w:cs="Times New Roman"/>
                <w:b/>
                <w:bCs/>
              </w:rPr>
            </w:pPr>
          </w:p>
        </w:tc>
        <w:tc>
          <w:tcPr>
            <w:tcW w:w="638" w:type="dxa"/>
            <w:shd w:val="clear" w:color="auto" w:fill="auto"/>
          </w:tcPr>
          <w:p w:rsidR="00F73FD5" w:rsidRPr="008409F0" w:rsidRDefault="00F73FD5" w:rsidP="00B84B67">
            <w:pPr>
              <w:rPr>
                <w:rFonts w:cs="Times New Roman"/>
                <w:b/>
                <w:bCs/>
              </w:rPr>
            </w:pPr>
            <w:r w:rsidRPr="008409F0">
              <w:rPr>
                <w:rFonts w:cs="Times New Roman"/>
                <w:b/>
                <w:bCs/>
              </w:rPr>
              <w:t> </w:t>
            </w:r>
          </w:p>
        </w:tc>
        <w:tc>
          <w:tcPr>
            <w:tcW w:w="639" w:type="dxa"/>
            <w:gridSpan w:val="2"/>
            <w:shd w:val="solid" w:color="BFBFBF" w:fill="auto"/>
          </w:tcPr>
          <w:p w:rsidR="00F73FD5" w:rsidRPr="008409F0" w:rsidRDefault="00F73FD5" w:rsidP="00B84B67">
            <w:pPr>
              <w:rPr>
                <w:rFonts w:cs="Times New Roman"/>
                <w:b/>
                <w:bCs/>
              </w:rPr>
            </w:pPr>
          </w:p>
        </w:tc>
      </w:tr>
    </w:tbl>
    <w:p w:rsidR="00F73FD5" w:rsidRPr="008409F0" w:rsidRDefault="00F73FD5" w:rsidP="00B84B67"/>
    <w:p w:rsidR="00B84B67" w:rsidRPr="008409F0" w:rsidRDefault="00B84B67" w:rsidP="00B84B67">
      <w:pPr>
        <w:sectPr w:rsidR="00B84B67" w:rsidRPr="008409F0" w:rsidSect="00B84B67">
          <w:pgSz w:w="11907" w:h="16840" w:code="9"/>
          <w:pgMar w:top="1134" w:right="1134" w:bottom="1134" w:left="1134" w:header="720" w:footer="323" w:gutter="0"/>
          <w:cols w:space="720"/>
          <w:docGrid w:linePitch="299"/>
        </w:sectPr>
      </w:pPr>
    </w:p>
    <w:p w:rsidR="00F73FD5" w:rsidRPr="008409F0" w:rsidRDefault="00F73FD5" w:rsidP="00F73FD5">
      <w:pPr>
        <w:rPr>
          <w:rFonts w:cs="Times New Roman"/>
          <w:b/>
          <w:u w:val="single"/>
        </w:rPr>
      </w:pPr>
      <w:r w:rsidRPr="008409F0">
        <w:rPr>
          <w:rFonts w:cs="Times New Roman"/>
          <w:b/>
          <w:bCs/>
          <w:u w:val="single"/>
        </w:rPr>
        <w:lastRenderedPageBreak/>
        <w:t>Amount of total financial resources for past three years (in euros)</w:t>
      </w:r>
    </w:p>
    <w:p w:rsidR="00F73FD5" w:rsidRPr="008409F0" w:rsidRDefault="00F73FD5" w:rsidP="000819F2"/>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0"/>
        <w:gridCol w:w="2499"/>
        <w:gridCol w:w="2433"/>
        <w:gridCol w:w="1961"/>
        <w:gridCol w:w="850"/>
        <w:gridCol w:w="3828"/>
        <w:gridCol w:w="1984"/>
        <w:gridCol w:w="851"/>
      </w:tblGrid>
      <w:tr w:rsidR="00F73FD5" w:rsidRPr="008409F0" w:rsidTr="000819F2">
        <w:tc>
          <w:tcPr>
            <w:tcW w:w="870" w:type="dxa"/>
            <w:vAlign w:val="center"/>
          </w:tcPr>
          <w:p w:rsidR="00F73FD5" w:rsidRPr="008409F0" w:rsidRDefault="00F73FD5" w:rsidP="000819F2">
            <w:pPr>
              <w:rPr>
                <w:rFonts w:cs="Times New Roman"/>
                <w:b/>
              </w:rPr>
            </w:pPr>
            <w:r w:rsidRPr="008409F0">
              <w:rPr>
                <w:rFonts w:cs="Times New Roman"/>
                <w:b/>
                <w:bCs/>
              </w:rPr>
              <w:t>Year</w:t>
            </w:r>
          </w:p>
        </w:tc>
        <w:tc>
          <w:tcPr>
            <w:tcW w:w="2499" w:type="dxa"/>
            <w:vAlign w:val="center"/>
          </w:tcPr>
          <w:p w:rsidR="00F73FD5" w:rsidRPr="008409F0" w:rsidRDefault="00F73FD5" w:rsidP="000819F2">
            <w:pPr>
              <w:rPr>
                <w:rFonts w:cs="Times New Roman"/>
                <w:b/>
              </w:rPr>
            </w:pPr>
            <w:r w:rsidRPr="008409F0">
              <w:rPr>
                <w:rFonts w:cs="Times New Roman"/>
                <w:b/>
                <w:bCs/>
              </w:rPr>
              <w:t>Turnover of the</w:t>
            </w:r>
            <w:r w:rsidRPr="008409F0">
              <w:rPr>
                <w:rFonts w:cs="Times New Roman"/>
              </w:rPr>
              <w:t xml:space="preserve"> </w:t>
            </w:r>
            <w:r w:rsidRPr="008409F0">
              <w:rPr>
                <w:rFonts w:cs="Times New Roman"/>
                <w:b/>
              </w:rPr>
              <w:t>PLI</w:t>
            </w:r>
          </w:p>
        </w:tc>
        <w:tc>
          <w:tcPr>
            <w:tcW w:w="4394" w:type="dxa"/>
            <w:gridSpan w:val="2"/>
            <w:vAlign w:val="center"/>
          </w:tcPr>
          <w:p w:rsidR="00F73FD5" w:rsidRPr="008409F0" w:rsidRDefault="00F73FD5" w:rsidP="000819F2">
            <w:pPr>
              <w:rPr>
                <w:rFonts w:cs="Times New Roman"/>
                <w:b/>
              </w:rPr>
            </w:pPr>
            <w:r w:rsidRPr="008409F0">
              <w:rPr>
                <w:rFonts w:cs="Times New Roman"/>
                <w:b/>
                <w:bCs/>
              </w:rPr>
              <w:t>Of which public funds</w:t>
            </w:r>
            <w:r w:rsidRPr="008409F0">
              <w:rPr>
                <w:rStyle w:val="Appelnotedebasdep"/>
                <w:rFonts w:cs="Times New Roman"/>
                <w:b/>
              </w:rPr>
              <w:footnoteReference w:id="7"/>
            </w:r>
          </w:p>
        </w:tc>
        <w:tc>
          <w:tcPr>
            <w:tcW w:w="850" w:type="dxa"/>
            <w:vAlign w:val="center"/>
          </w:tcPr>
          <w:p w:rsidR="00F73FD5" w:rsidRPr="008409F0" w:rsidRDefault="00F73FD5" w:rsidP="000819F2">
            <w:pPr>
              <w:jc w:val="center"/>
              <w:rPr>
                <w:rFonts w:cs="Times New Roman"/>
                <w:b/>
              </w:rPr>
            </w:pPr>
            <w:r w:rsidRPr="008409F0">
              <w:rPr>
                <w:rFonts w:cs="Times New Roman"/>
                <w:b/>
                <w:bCs/>
              </w:rPr>
              <w:t>% of total turnover</w:t>
            </w:r>
          </w:p>
        </w:tc>
        <w:tc>
          <w:tcPr>
            <w:tcW w:w="5812" w:type="dxa"/>
            <w:gridSpan w:val="2"/>
            <w:vAlign w:val="center"/>
          </w:tcPr>
          <w:p w:rsidR="00F73FD5" w:rsidRPr="008409F0" w:rsidRDefault="00F73FD5" w:rsidP="000819F2">
            <w:pPr>
              <w:rPr>
                <w:rFonts w:cs="Times New Roman"/>
                <w:b/>
              </w:rPr>
            </w:pPr>
            <w:r w:rsidRPr="008409F0">
              <w:rPr>
                <w:rFonts w:cs="Times New Roman"/>
                <w:b/>
                <w:bCs/>
              </w:rPr>
              <w:t>Of which private funds</w:t>
            </w:r>
          </w:p>
        </w:tc>
        <w:tc>
          <w:tcPr>
            <w:tcW w:w="851" w:type="dxa"/>
            <w:vAlign w:val="center"/>
          </w:tcPr>
          <w:p w:rsidR="00F73FD5" w:rsidRPr="008409F0" w:rsidRDefault="00F73FD5" w:rsidP="000819F2">
            <w:pPr>
              <w:jc w:val="center"/>
              <w:rPr>
                <w:rFonts w:cs="Times New Roman"/>
                <w:b/>
              </w:rPr>
            </w:pPr>
            <w:r w:rsidRPr="008409F0">
              <w:rPr>
                <w:rFonts w:cs="Times New Roman"/>
                <w:b/>
                <w:bCs/>
              </w:rPr>
              <w:t>% of total turnover</w:t>
            </w:r>
          </w:p>
        </w:tc>
      </w:tr>
      <w:tr w:rsidR="00F73FD5" w:rsidRPr="008409F0" w:rsidTr="000819F2">
        <w:tc>
          <w:tcPr>
            <w:tcW w:w="870" w:type="dxa"/>
            <w:vMerge w:val="restart"/>
            <w:vAlign w:val="center"/>
          </w:tcPr>
          <w:p w:rsidR="000819F2" w:rsidRPr="008409F0" w:rsidRDefault="000819F2" w:rsidP="000819F2">
            <w:pPr>
              <w:widowControl w:val="0"/>
              <w:spacing w:before="60" w:after="60"/>
              <w:jc w:val="center"/>
              <w:rPr>
                <w:b/>
                <w:lang w:eastAsia="en-GB"/>
              </w:rPr>
            </w:pPr>
            <w:r w:rsidRPr="008409F0">
              <w:rPr>
                <w:b/>
              </w:rPr>
              <w:t>2 years before last year</w:t>
            </w:r>
          </w:p>
          <w:p w:rsidR="00F73FD5" w:rsidRPr="008409F0" w:rsidRDefault="000819F2" w:rsidP="000819F2">
            <w:pPr>
              <w:rPr>
                <w:rFonts w:cs="Times New Roman"/>
                <w:b/>
              </w:rPr>
            </w:pPr>
            <w:r w:rsidRPr="008409F0">
              <w:rPr>
                <w:b/>
              </w:rPr>
              <w:t>&lt;</w:t>
            </w:r>
            <w:r w:rsidRPr="008409F0">
              <w:t>specify</w:t>
            </w:r>
            <w:r w:rsidRPr="008409F0">
              <w:rPr>
                <w:b/>
              </w:rPr>
              <w:t>&gt;</w:t>
            </w:r>
          </w:p>
        </w:tc>
        <w:tc>
          <w:tcPr>
            <w:tcW w:w="2499" w:type="dxa"/>
            <w:vMerge w:val="restart"/>
          </w:tcPr>
          <w:p w:rsidR="00F73FD5" w:rsidRPr="008409F0" w:rsidRDefault="00F73FD5" w:rsidP="000819F2">
            <w:pPr>
              <w:rPr>
                <w:rFonts w:cs="Times New Roman"/>
                <w:b/>
              </w:rPr>
            </w:pPr>
          </w:p>
        </w:tc>
        <w:tc>
          <w:tcPr>
            <w:tcW w:w="2433" w:type="dxa"/>
          </w:tcPr>
          <w:p w:rsidR="00F73FD5" w:rsidRPr="008409F0" w:rsidRDefault="00F73FD5" w:rsidP="000819F2">
            <w:pPr>
              <w:rPr>
                <w:rFonts w:cs="Times New Roman"/>
                <w:b/>
              </w:rPr>
            </w:pPr>
            <w:r w:rsidRPr="008409F0">
              <w:rPr>
                <w:rFonts w:cs="Times New Roman"/>
                <w:b/>
                <w:bCs/>
              </w:rPr>
              <w:t>Total amount:</w:t>
            </w:r>
          </w:p>
        </w:tc>
        <w:tc>
          <w:tcPr>
            <w:tcW w:w="1961" w:type="dxa"/>
          </w:tcPr>
          <w:p w:rsidR="00F73FD5" w:rsidRPr="008409F0" w:rsidRDefault="00F73FD5" w:rsidP="000819F2">
            <w:pPr>
              <w:rPr>
                <w:rFonts w:cs="Times New Roman"/>
                <w:b/>
              </w:rPr>
            </w:pPr>
          </w:p>
        </w:tc>
        <w:tc>
          <w:tcPr>
            <w:tcW w:w="850" w:type="dxa"/>
          </w:tcPr>
          <w:p w:rsidR="00F73FD5" w:rsidRPr="008409F0" w:rsidRDefault="00F73FD5" w:rsidP="000819F2">
            <w:pPr>
              <w:rPr>
                <w:rFonts w:cs="Times New Roman"/>
                <w:b/>
              </w:rPr>
            </w:pPr>
          </w:p>
        </w:tc>
        <w:tc>
          <w:tcPr>
            <w:tcW w:w="3828" w:type="dxa"/>
          </w:tcPr>
          <w:p w:rsidR="00F73FD5" w:rsidRPr="008409F0" w:rsidRDefault="00F73FD5" w:rsidP="000819F2">
            <w:pPr>
              <w:rPr>
                <w:rFonts w:cs="Times New Roman"/>
                <w:b/>
              </w:rPr>
            </w:pPr>
            <w:r w:rsidRPr="008409F0">
              <w:rPr>
                <w:rFonts w:cs="Times New Roman"/>
                <w:b/>
                <w:bCs/>
              </w:rPr>
              <w:t>Total amount:</w:t>
            </w:r>
          </w:p>
        </w:tc>
        <w:tc>
          <w:tcPr>
            <w:tcW w:w="1984" w:type="dxa"/>
          </w:tcPr>
          <w:p w:rsidR="00F73FD5" w:rsidRPr="008409F0" w:rsidRDefault="00F73FD5" w:rsidP="000819F2">
            <w:pPr>
              <w:rPr>
                <w:rFonts w:cs="Times New Roman"/>
                <w:b/>
              </w:rPr>
            </w:pPr>
          </w:p>
        </w:tc>
        <w:tc>
          <w:tcPr>
            <w:tcW w:w="851" w:type="dxa"/>
          </w:tcPr>
          <w:p w:rsidR="00F73FD5" w:rsidRPr="008409F0" w:rsidRDefault="00F73FD5" w:rsidP="000819F2">
            <w:pPr>
              <w:rPr>
                <w:rFonts w:cs="Times New Roman"/>
                <w:b/>
              </w:rPr>
            </w:pPr>
          </w:p>
        </w:tc>
      </w:tr>
      <w:tr w:rsidR="00F73FD5" w:rsidRPr="008409F0" w:rsidTr="000819F2">
        <w:tc>
          <w:tcPr>
            <w:tcW w:w="870" w:type="dxa"/>
            <w:vMerge/>
          </w:tcPr>
          <w:p w:rsidR="00F73FD5" w:rsidRPr="008409F0" w:rsidRDefault="00F73FD5" w:rsidP="000819F2">
            <w:pPr>
              <w:rPr>
                <w:rFonts w:cs="Times New Roman"/>
                <w:b/>
              </w:rPr>
            </w:pPr>
          </w:p>
        </w:tc>
        <w:tc>
          <w:tcPr>
            <w:tcW w:w="2499" w:type="dxa"/>
            <w:vMerge/>
          </w:tcPr>
          <w:p w:rsidR="00F73FD5" w:rsidRPr="008409F0" w:rsidRDefault="00F73FD5" w:rsidP="000819F2">
            <w:pPr>
              <w:rPr>
                <w:rFonts w:cs="Times New Roman"/>
                <w:b/>
              </w:rPr>
            </w:pPr>
          </w:p>
        </w:tc>
        <w:tc>
          <w:tcPr>
            <w:tcW w:w="2433" w:type="dxa"/>
          </w:tcPr>
          <w:p w:rsidR="00F73FD5" w:rsidRPr="008409F0" w:rsidRDefault="00F73FD5" w:rsidP="000819F2">
            <w:pPr>
              <w:rPr>
                <w:rFonts w:cs="Times New Roman"/>
              </w:rPr>
            </w:pPr>
            <w:r w:rsidRPr="008409F0">
              <w:rPr>
                <w:rFonts w:cs="Times New Roman"/>
              </w:rPr>
              <w:t>Of which AFD:</w:t>
            </w:r>
          </w:p>
        </w:tc>
        <w:tc>
          <w:tcPr>
            <w:tcW w:w="1961" w:type="dxa"/>
          </w:tcPr>
          <w:p w:rsidR="00F73FD5" w:rsidRPr="008409F0" w:rsidRDefault="00F73FD5" w:rsidP="000819F2">
            <w:pPr>
              <w:rPr>
                <w:rFonts w:cs="Times New Roman"/>
              </w:rPr>
            </w:pPr>
          </w:p>
        </w:tc>
        <w:tc>
          <w:tcPr>
            <w:tcW w:w="850" w:type="dxa"/>
          </w:tcPr>
          <w:p w:rsidR="00F73FD5" w:rsidRPr="008409F0" w:rsidRDefault="00F73FD5" w:rsidP="000819F2">
            <w:pPr>
              <w:rPr>
                <w:rFonts w:cs="Times New Roman"/>
              </w:rPr>
            </w:pPr>
          </w:p>
        </w:tc>
        <w:tc>
          <w:tcPr>
            <w:tcW w:w="3828" w:type="dxa"/>
            <w:vMerge w:val="restart"/>
          </w:tcPr>
          <w:p w:rsidR="00F73FD5" w:rsidRPr="008409F0" w:rsidRDefault="00F73FD5" w:rsidP="000819F2">
            <w:pPr>
              <w:rPr>
                <w:rFonts w:cs="Times New Roman"/>
              </w:rPr>
            </w:pPr>
            <w:r w:rsidRPr="008409F0">
              <w:rPr>
                <w:rFonts w:cs="Times New Roman"/>
              </w:rPr>
              <w:t>Of which contributor(s) giving more than 10% of the total budget of the PLI</w:t>
            </w:r>
            <w:r w:rsidRPr="008409F0">
              <w:rPr>
                <w:rStyle w:val="Appelnotedebasdep"/>
                <w:rFonts w:cs="Times New Roman"/>
              </w:rPr>
              <w:footnoteReference w:id="8"/>
            </w:r>
            <w:r w:rsidRPr="008409F0">
              <w:rPr>
                <w:rFonts w:cs="Times New Roman"/>
              </w:rPr>
              <w:t>:</w:t>
            </w:r>
          </w:p>
        </w:tc>
        <w:tc>
          <w:tcPr>
            <w:tcW w:w="1984" w:type="dxa"/>
            <w:vMerge w:val="restart"/>
          </w:tcPr>
          <w:p w:rsidR="00F73FD5" w:rsidRPr="008409F0" w:rsidRDefault="00F73FD5" w:rsidP="000819F2">
            <w:pPr>
              <w:rPr>
                <w:rFonts w:cs="Times New Roman"/>
              </w:rPr>
            </w:pPr>
          </w:p>
        </w:tc>
        <w:tc>
          <w:tcPr>
            <w:tcW w:w="851" w:type="dxa"/>
            <w:vMerge w:val="restart"/>
          </w:tcPr>
          <w:p w:rsidR="00F73FD5" w:rsidRPr="008409F0" w:rsidRDefault="00F73FD5" w:rsidP="000819F2">
            <w:pPr>
              <w:rPr>
                <w:rFonts w:cs="Times New Roman"/>
              </w:rPr>
            </w:pPr>
          </w:p>
        </w:tc>
      </w:tr>
      <w:tr w:rsidR="00F73FD5" w:rsidRPr="008409F0" w:rsidTr="000819F2">
        <w:tc>
          <w:tcPr>
            <w:tcW w:w="870" w:type="dxa"/>
            <w:vMerge/>
          </w:tcPr>
          <w:p w:rsidR="00F73FD5" w:rsidRPr="008409F0" w:rsidRDefault="00F73FD5" w:rsidP="000819F2">
            <w:pPr>
              <w:rPr>
                <w:rFonts w:cs="Times New Roman"/>
                <w:b/>
              </w:rPr>
            </w:pPr>
          </w:p>
        </w:tc>
        <w:tc>
          <w:tcPr>
            <w:tcW w:w="2499" w:type="dxa"/>
            <w:vMerge/>
          </w:tcPr>
          <w:p w:rsidR="00F73FD5" w:rsidRPr="008409F0" w:rsidRDefault="00F73FD5" w:rsidP="000819F2">
            <w:pPr>
              <w:rPr>
                <w:rFonts w:cs="Times New Roman"/>
                <w:b/>
              </w:rPr>
            </w:pPr>
          </w:p>
        </w:tc>
        <w:tc>
          <w:tcPr>
            <w:tcW w:w="2433" w:type="dxa"/>
          </w:tcPr>
          <w:p w:rsidR="00F73FD5" w:rsidRPr="008409F0" w:rsidRDefault="00F73FD5" w:rsidP="000819F2">
            <w:pPr>
              <w:rPr>
                <w:rFonts w:cs="Times New Roman"/>
              </w:rPr>
            </w:pPr>
            <w:r w:rsidRPr="008409F0">
              <w:rPr>
                <w:rFonts w:cs="Times New Roman"/>
              </w:rPr>
              <w:t>Of which other central ministries:</w:t>
            </w:r>
          </w:p>
        </w:tc>
        <w:tc>
          <w:tcPr>
            <w:tcW w:w="1961" w:type="dxa"/>
          </w:tcPr>
          <w:p w:rsidR="00F73FD5" w:rsidRPr="008409F0" w:rsidRDefault="00F73FD5" w:rsidP="000819F2">
            <w:pPr>
              <w:rPr>
                <w:rFonts w:cs="Times New Roman"/>
              </w:rPr>
            </w:pPr>
          </w:p>
        </w:tc>
        <w:tc>
          <w:tcPr>
            <w:tcW w:w="850" w:type="dxa"/>
          </w:tcPr>
          <w:p w:rsidR="00F73FD5" w:rsidRPr="008409F0" w:rsidRDefault="00F73FD5" w:rsidP="000819F2">
            <w:pPr>
              <w:rPr>
                <w:rFonts w:cs="Times New Roman"/>
              </w:rPr>
            </w:pPr>
          </w:p>
        </w:tc>
        <w:tc>
          <w:tcPr>
            <w:tcW w:w="3828" w:type="dxa"/>
            <w:vMerge/>
          </w:tcPr>
          <w:p w:rsidR="00F73FD5" w:rsidRPr="008409F0" w:rsidRDefault="00F73FD5" w:rsidP="000819F2">
            <w:pPr>
              <w:rPr>
                <w:rFonts w:cs="Times New Roman"/>
              </w:rPr>
            </w:pPr>
          </w:p>
        </w:tc>
        <w:tc>
          <w:tcPr>
            <w:tcW w:w="1984" w:type="dxa"/>
            <w:vMerge/>
          </w:tcPr>
          <w:p w:rsidR="00F73FD5" w:rsidRPr="008409F0" w:rsidRDefault="00F73FD5" w:rsidP="000819F2">
            <w:pPr>
              <w:rPr>
                <w:rFonts w:cs="Times New Roman"/>
              </w:rPr>
            </w:pPr>
          </w:p>
        </w:tc>
        <w:tc>
          <w:tcPr>
            <w:tcW w:w="851" w:type="dxa"/>
            <w:vMerge/>
          </w:tcPr>
          <w:p w:rsidR="00F73FD5" w:rsidRPr="008409F0" w:rsidRDefault="00F73FD5" w:rsidP="000819F2">
            <w:pPr>
              <w:rPr>
                <w:rFonts w:cs="Times New Roman"/>
              </w:rPr>
            </w:pPr>
          </w:p>
        </w:tc>
      </w:tr>
      <w:tr w:rsidR="00F73FD5" w:rsidRPr="008409F0" w:rsidTr="000819F2">
        <w:tblPrEx>
          <w:tblLook w:val="04A0" w:firstRow="1" w:lastRow="0" w:firstColumn="1" w:lastColumn="0" w:noHBand="0" w:noVBand="1"/>
        </w:tblPrEx>
        <w:tc>
          <w:tcPr>
            <w:tcW w:w="870" w:type="dxa"/>
            <w:vMerge w:val="restart"/>
            <w:vAlign w:val="center"/>
          </w:tcPr>
          <w:p w:rsidR="000819F2" w:rsidRPr="008409F0" w:rsidRDefault="000819F2" w:rsidP="000819F2">
            <w:pPr>
              <w:widowControl w:val="0"/>
              <w:spacing w:before="60" w:after="60"/>
              <w:jc w:val="center"/>
              <w:rPr>
                <w:b/>
              </w:rPr>
            </w:pPr>
            <w:r w:rsidRPr="008409F0">
              <w:rPr>
                <w:b/>
              </w:rPr>
              <w:t>Year before last year</w:t>
            </w:r>
          </w:p>
          <w:p w:rsidR="00F73FD5" w:rsidRPr="008409F0" w:rsidRDefault="000819F2" w:rsidP="000819F2">
            <w:pPr>
              <w:rPr>
                <w:rFonts w:cs="Times New Roman"/>
                <w:b/>
              </w:rPr>
            </w:pPr>
            <w:r w:rsidRPr="008409F0">
              <w:rPr>
                <w:b/>
              </w:rPr>
              <w:t>&lt;</w:t>
            </w:r>
            <w:r w:rsidRPr="008409F0">
              <w:t>specify</w:t>
            </w:r>
            <w:r w:rsidRPr="008409F0">
              <w:rPr>
                <w:b/>
              </w:rPr>
              <w:t>&gt;</w:t>
            </w:r>
          </w:p>
        </w:tc>
        <w:tc>
          <w:tcPr>
            <w:tcW w:w="2499" w:type="dxa"/>
            <w:vMerge w:val="restart"/>
          </w:tcPr>
          <w:p w:rsidR="00F73FD5" w:rsidRPr="008409F0" w:rsidRDefault="00F73FD5" w:rsidP="000819F2">
            <w:pPr>
              <w:rPr>
                <w:rFonts w:cs="Times New Roman"/>
                <w:b/>
              </w:rPr>
            </w:pPr>
          </w:p>
        </w:tc>
        <w:tc>
          <w:tcPr>
            <w:tcW w:w="2433" w:type="dxa"/>
          </w:tcPr>
          <w:p w:rsidR="00F73FD5" w:rsidRPr="008409F0" w:rsidRDefault="00F73FD5" w:rsidP="000819F2">
            <w:pPr>
              <w:rPr>
                <w:rFonts w:cs="Times New Roman"/>
                <w:b/>
              </w:rPr>
            </w:pPr>
            <w:r w:rsidRPr="008409F0">
              <w:rPr>
                <w:rFonts w:cs="Times New Roman"/>
                <w:b/>
                <w:bCs/>
              </w:rPr>
              <w:t>Total amount:</w:t>
            </w:r>
          </w:p>
        </w:tc>
        <w:tc>
          <w:tcPr>
            <w:tcW w:w="1961" w:type="dxa"/>
          </w:tcPr>
          <w:p w:rsidR="00F73FD5" w:rsidRPr="008409F0" w:rsidRDefault="00F73FD5" w:rsidP="000819F2">
            <w:pPr>
              <w:rPr>
                <w:rFonts w:cs="Times New Roman"/>
                <w:b/>
              </w:rPr>
            </w:pPr>
          </w:p>
        </w:tc>
        <w:tc>
          <w:tcPr>
            <w:tcW w:w="850" w:type="dxa"/>
          </w:tcPr>
          <w:p w:rsidR="00F73FD5" w:rsidRPr="008409F0" w:rsidRDefault="00F73FD5" w:rsidP="000819F2">
            <w:pPr>
              <w:rPr>
                <w:rFonts w:cs="Times New Roman"/>
                <w:b/>
              </w:rPr>
            </w:pPr>
          </w:p>
        </w:tc>
        <w:tc>
          <w:tcPr>
            <w:tcW w:w="3828" w:type="dxa"/>
          </w:tcPr>
          <w:p w:rsidR="00F73FD5" w:rsidRPr="008409F0" w:rsidRDefault="00F73FD5" w:rsidP="000819F2">
            <w:pPr>
              <w:rPr>
                <w:rFonts w:cs="Times New Roman"/>
                <w:b/>
              </w:rPr>
            </w:pPr>
            <w:r w:rsidRPr="008409F0">
              <w:rPr>
                <w:rFonts w:cs="Times New Roman"/>
                <w:b/>
                <w:bCs/>
              </w:rPr>
              <w:t>Total amount:</w:t>
            </w:r>
          </w:p>
        </w:tc>
        <w:tc>
          <w:tcPr>
            <w:tcW w:w="1984" w:type="dxa"/>
          </w:tcPr>
          <w:p w:rsidR="00F73FD5" w:rsidRPr="008409F0" w:rsidRDefault="00F73FD5" w:rsidP="000819F2">
            <w:pPr>
              <w:rPr>
                <w:rFonts w:cs="Times New Roman"/>
                <w:b/>
              </w:rPr>
            </w:pPr>
          </w:p>
        </w:tc>
        <w:tc>
          <w:tcPr>
            <w:tcW w:w="851" w:type="dxa"/>
          </w:tcPr>
          <w:p w:rsidR="00F73FD5" w:rsidRPr="008409F0" w:rsidRDefault="00F73FD5" w:rsidP="000819F2">
            <w:pPr>
              <w:rPr>
                <w:rFonts w:cs="Times New Roman"/>
                <w:b/>
              </w:rPr>
            </w:pPr>
          </w:p>
        </w:tc>
      </w:tr>
      <w:tr w:rsidR="00F73FD5" w:rsidRPr="008409F0" w:rsidTr="000819F2">
        <w:tblPrEx>
          <w:tblLook w:val="04A0" w:firstRow="1" w:lastRow="0" w:firstColumn="1" w:lastColumn="0" w:noHBand="0" w:noVBand="1"/>
        </w:tblPrEx>
        <w:tc>
          <w:tcPr>
            <w:tcW w:w="870" w:type="dxa"/>
            <w:vMerge/>
            <w:vAlign w:val="center"/>
          </w:tcPr>
          <w:p w:rsidR="00F73FD5" w:rsidRPr="008409F0" w:rsidRDefault="00F73FD5" w:rsidP="000819F2">
            <w:pPr>
              <w:rPr>
                <w:rFonts w:cs="Times New Roman"/>
                <w:b/>
              </w:rPr>
            </w:pPr>
          </w:p>
        </w:tc>
        <w:tc>
          <w:tcPr>
            <w:tcW w:w="2499" w:type="dxa"/>
            <w:vMerge/>
          </w:tcPr>
          <w:p w:rsidR="00F73FD5" w:rsidRPr="008409F0" w:rsidRDefault="00F73FD5" w:rsidP="000819F2">
            <w:pPr>
              <w:rPr>
                <w:rFonts w:cs="Times New Roman"/>
                <w:b/>
              </w:rPr>
            </w:pPr>
          </w:p>
        </w:tc>
        <w:tc>
          <w:tcPr>
            <w:tcW w:w="2433" w:type="dxa"/>
          </w:tcPr>
          <w:p w:rsidR="00F73FD5" w:rsidRPr="008409F0" w:rsidRDefault="00F73FD5" w:rsidP="000819F2">
            <w:pPr>
              <w:rPr>
                <w:rFonts w:cs="Times New Roman"/>
              </w:rPr>
            </w:pPr>
            <w:r w:rsidRPr="008409F0">
              <w:rPr>
                <w:rFonts w:cs="Times New Roman"/>
              </w:rPr>
              <w:t>Of which AFD:</w:t>
            </w:r>
          </w:p>
        </w:tc>
        <w:tc>
          <w:tcPr>
            <w:tcW w:w="1961" w:type="dxa"/>
          </w:tcPr>
          <w:p w:rsidR="00F73FD5" w:rsidRPr="008409F0" w:rsidRDefault="00F73FD5" w:rsidP="000819F2">
            <w:pPr>
              <w:rPr>
                <w:rFonts w:cs="Times New Roman"/>
              </w:rPr>
            </w:pPr>
          </w:p>
        </w:tc>
        <w:tc>
          <w:tcPr>
            <w:tcW w:w="850" w:type="dxa"/>
          </w:tcPr>
          <w:p w:rsidR="00F73FD5" w:rsidRPr="008409F0" w:rsidRDefault="00F73FD5" w:rsidP="000819F2">
            <w:pPr>
              <w:rPr>
                <w:rFonts w:cs="Times New Roman"/>
              </w:rPr>
            </w:pPr>
          </w:p>
        </w:tc>
        <w:tc>
          <w:tcPr>
            <w:tcW w:w="3828" w:type="dxa"/>
            <w:vMerge w:val="restart"/>
          </w:tcPr>
          <w:p w:rsidR="00F73FD5" w:rsidRPr="008409F0" w:rsidRDefault="00F73FD5" w:rsidP="000819F2">
            <w:pPr>
              <w:rPr>
                <w:rFonts w:cs="Times New Roman"/>
              </w:rPr>
            </w:pPr>
            <w:r w:rsidRPr="008409F0">
              <w:rPr>
                <w:rFonts w:cs="Times New Roman"/>
              </w:rPr>
              <w:t>Of which contributor(s) giving more than 10% of the total budget of the PLI:</w:t>
            </w:r>
          </w:p>
        </w:tc>
        <w:tc>
          <w:tcPr>
            <w:tcW w:w="1984" w:type="dxa"/>
            <w:vMerge w:val="restart"/>
          </w:tcPr>
          <w:p w:rsidR="00F73FD5" w:rsidRPr="008409F0" w:rsidRDefault="00F73FD5" w:rsidP="000819F2">
            <w:pPr>
              <w:rPr>
                <w:rFonts w:cs="Times New Roman"/>
              </w:rPr>
            </w:pPr>
          </w:p>
        </w:tc>
        <w:tc>
          <w:tcPr>
            <w:tcW w:w="851" w:type="dxa"/>
            <w:vMerge w:val="restart"/>
          </w:tcPr>
          <w:p w:rsidR="00F73FD5" w:rsidRPr="008409F0" w:rsidRDefault="00F73FD5" w:rsidP="000819F2">
            <w:pPr>
              <w:rPr>
                <w:rFonts w:cs="Times New Roman"/>
              </w:rPr>
            </w:pPr>
          </w:p>
        </w:tc>
      </w:tr>
      <w:tr w:rsidR="00F73FD5" w:rsidRPr="008409F0" w:rsidTr="000819F2">
        <w:tblPrEx>
          <w:tblLook w:val="04A0" w:firstRow="1" w:lastRow="0" w:firstColumn="1" w:lastColumn="0" w:noHBand="0" w:noVBand="1"/>
        </w:tblPrEx>
        <w:tc>
          <w:tcPr>
            <w:tcW w:w="870" w:type="dxa"/>
            <w:vMerge/>
            <w:vAlign w:val="center"/>
          </w:tcPr>
          <w:p w:rsidR="00F73FD5" w:rsidRPr="008409F0" w:rsidRDefault="00F73FD5" w:rsidP="000819F2">
            <w:pPr>
              <w:rPr>
                <w:rFonts w:cs="Times New Roman"/>
                <w:b/>
              </w:rPr>
            </w:pPr>
          </w:p>
        </w:tc>
        <w:tc>
          <w:tcPr>
            <w:tcW w:w="2499" w:type="dxa"/>
            <w:vMerge/>
          </w:tcPr>
          <w:p w:rsidR="00F73FD5" w:rsidRPr="008409F0" w:rsidRDefault="00F73FD5" w:rsidP="000819F2">
            <w:pPr>
              <w:rPr>
                <w:rFonts w:cs="Times New Roman"/>
                <w:b/>
              </w:rPr>
            </w:pPr>
          </w:p>
        </w:tc>
        <w:tc>
          <w:tcPr>
            <w:tcW w:w="2433" w:type="dxa"/>
          </w:tcPr>
          <w:p w:rsidR="00F73FD5" w:rsidRPr="008409F0" w:rsidRDefault="00F73FD5" w:rsidP="000819F2">
            <w:pPr>
              <w:rPr>
                <w:rFonts w:cs="Times New Roman"/>
              </w:rPr>
            </w:pPr>
            <w:r w:rsidRPr="008409F0">
              <w:rPr>
                <w:rFonts w:cs="Times New Roman"/>
              </w:rPr>
              <w:t>Of which other central ministries:</w:t>
            </w:r>
          </w:p>
        </w:tc>
        <w:tc>
          <w:tcPr>
            <w:tcW w:w="1961" w:type="dxa"/>
          </w:tcPr>
          <w:p w:rsidR="00F73FD5" w:rsidRPr="008409F0" w:rsidRDefault="00F73FD5" w:rsidP="000819F2">
            <w:pPr>
              <w:rPr>
                <w:rFonts w:cs="Times New Roman"/>
              </w:rPr>
            </w:pPr>
          </w:p>
        </w:tc>
        <w:tc>
          <w:tcPr>
            <w:tcW w:w="850" w:type="dxa"/>
          </w:tcPr>
          <w:p w:rsidR="00F73FD5" w:rsidRPr="008409F0" w:rsidRDefault="00F73FD5" w:rsidP="000819F2">
            <w:pPr>
              <w:rPr>
                <w:rFonts w:cs="Times New Roman"/>
              </w:rPr>
            </w:pPr>
          </w:p>
        </w:tc>
        <w:tc>
          <w:tcPr>
            <w:tcW w:w="3828" w:type="dxa"/>
            <w:vMerge/>
          </w:tcPr>
          <w:p w:rsidR="00F73FD5" w:rsidRPr="008409F0" w:rsidRDefault="00F73FD5" w:rsidP="000819F2">
            <w:pPr>
              <w:rPr>
                <w:rFonts w:cs="Times New Roman"/>
              </w:rPr>
            </w:pPr>
          </w:p>
        </w:tc>
        <w:tc>
          <w:tcPr>
            <w:tcW w:w="1984" w:type="dxa"/>
            <w:vMerge/>
          </w:tcPr>
          <w:p w:rsidR="00F73FD5" w:rsidRPr="008409F0" w:rsidRDefault="00F73FD5" w:rsidP="000819F2">
            <w:pPr>
              <w:rPr>
                <w:rFonts w:cs="Times New Roman"/>
              </w:rPr>
            </w:pPr>
          </w:p>
        </w:tc>
        <w:tc>
          <w:tcPr>
            <w:tcW w:w="851" w:type="dxa"/>
            <w:vMerge/>
          </w:tcPr>
          <w:p w:rsidR="00F73FD5" w:rsidRPr="008409F0" w:rsidRDefault="00F73FD5" w:rsidP="000819F2">
            <w:pPr>
              <w:rPr>
                <w:rFonts w:cs="Times New Roman"/>
              </w:rPr>
            </w:pPr>
          </w:p>
        </w:tc>
      </w:tr>
      <w:tr w:rsidR="00F73FD5" w:rsidRPr="008409F0" w:rsidTr="000819F2">
        <w:tblPrEx>
          <w:tblLook w:val="04A0" w:firstRow="1" w:lastRow="0" w:firstColumn="1" w:lastColumn="0" w:noHBand="0" w:noVBand="1"/>
        </w:tblPrEx>
        <w:tc>
          <w:tcPr>
            <w:tcW w:w="870" w:type="dxa"/>
            <w:vMerge w:val="restart"/>
            <w:vAlign w:val="center"/>
          </w:tcPr>
          <w:p w:rsidR="000819F2" w:rsidRPr="008409F0" w:rsidRDefault="000819F2" w:rsidP="000819F2">
            <w:pPr>
              <w:widowControl w:val="0"/>
              <w:spacing w:before="60" w:after="60"/>
              <w:jc w:val="center"/>
              <w:rPr>
                <w:b/>
              </w:rPr>
            </w:pPr>
            <w:r w:rsidRPr="008409F0">
              <w:rPr>
                <w:b/>
              </w:rPr>
              <w:t>Last year</w:t>
            </w:r>
          </w:p>
          <w:p w:rsidR="000819F2" w:rsidRPr="008409F0" w:rsidRDefault="000819F2" w:rsidP="000819F2">
            <w:pPr>
              <w:widowControl w:val="0"/>
              <w:spacing w:before="60" w:after="60"/>
              <w:jc w:val="center"/>
              <w:rPr>
                <w:b/>
                <w:lang w:eastAsia="en-GB"/>
              </w:rPr>
            </w:pPr>
            <w:r w:rsidRPr="008409F0">
              <w:rPr>
                <w:b/>
              </w:rPr>
              <w:t>&lt;</w:t>
            </w:r>
            <w:r w:rsidRPr="008409F0">
              <w:t>specify</w:t>
            </w:r>
            <w:r w:rsidRPr="008409F0">
              <w:rPr>
                <w:b/>
              </w:rPr>
              <w:t>&gt;</w:t>
            </w:r>
          </w:p>
          <w:p w:rsidR="00F73FD5" w:rsidRPr="008409F0" w:rsidRDefault="000819F2" w:rsidP="000819F2">
            <w:pPr>
              <w:rPr>
                <w:rFonts w:cs="Times New Roman"/>
                <w:b/>
              </w:rPr>
            </w:pPr>
            <w:r w:rsidRPr="008409F0">
              <w:rPr>
                <w:b/>
              </w:rPr>
              <w:t>EUR</w:t>
            </w:r>
          </w:p>
        </w:tc>
        <w:tc>
          <w:tcPr>
            <w:tcW w:w="2499" w:type="dxa"/>
            <w:vMerge w:val="restart"/>
          </w:tcPr>
          <w:p w:rsidR="00F73FD5" w:rsidRPr="008409F0" w:rsidRDefault="00F73FD5" w:rsidP="000819F2">
            <w:pPr>
              <w:rPr>
                <w:rFonts w:cs="Times New Roman"/>
                <w:b/>
              </w:rPr>
            </w:pPr>
          </w:p>
        </w:tc>
        <w:tc>
          <w:tcPr>
            <w:tcW w:w="2433" w:type="dxa"/>
          </w:tcPr>
          <w:p w:rsidR="00F73FD5" w:rsidRPr="008409F0" w:rsidRDefault="00F73FD5" w:rsidP="000819F2">
            <w:pPr>
              <w:rPr>
                <w:rFonts w:cs="Times New Roman"/>
                <w:b/>
              </w:rPr>
            </w:pPr>
            <w:r w:rsidRPr="008409F0">
              <w:rPr>
                <w:rFonts w:cs="Times New Roman"/>
                <w:b/>
                <w:bCs/>
              </w:rPr>
              <w:t>Total amount:</w:t>
            </w:r>
          </w:p>
        </w:tc>
        <w:tc>
          <w:tcPr>
            <w:tcW w:w="1961" w:type="dxa"/>
          </w:tcPr>
          <w:p w:rsidR="00F73FD5" w:rsidRPr="008409F0" w:rsidRDefault="00F73FD5" w:rsidP="000819F2">
            <w:pPr>
              <w:rPr>
                <w:rFonts w:cs="Times New Roman"/>
                <w:b/>
              </w:rPr>
            </w:pPr>
          </w:p>
        </w:tc>
        <w:tc>
          <w:tcPr>
            <w:tcW w:w="850" w:type="dxa"/>
          </w:tcPr>
          <w:p w:rsidR="00F73FD5" w:rsidRPr="008409F0" w:rsidRDefault="00F73FD5" w:rsidP="000819F2">
            <w:pPr>
              <w:rPr>
                <w:rFonts w:cs="Times New Roman"/>
                <w:b/>
              </w:rPr>
            </w:pPr>
          </w:p>
        </w:tc>
        <w:tc>
          <w:tcPr>
            <w:tcW w:w="3828" w:type="dxa"/>
          </w:tcPr>
          <w:p w:rsidR="00F73FD5" w:rsidRPr="008409F0" w:rsidRDefault="00F73FD5" w:rsidP="000819F2">
            <w:pPr>
              <w:rPr>
                <w:rFonts w:cs="Times New Roman"/>
                <w:b/>
              </w:rPr>
            </w:pPr>
            <w:r w:rsidRPr="008409F0">
              <w:rPr>
                <w:rFonts w:cs="Times New Roman"/>
                <w:b/>
                <w:bCs/>
              </w:rPr>
              <w:t>Total amount:</w:t>
            </w:r>
          </w:p>
        </w:tc>
        <w:tc>
          <w:tcPr>
            <w:tcW w:w="1984" w:type="dxa"/>
          </w:tcPr>
          <w:p w:rsidR="00F73FD5" w:rsidRPr="008409F0" w:rsidRDefault="00F73FD5" w:rsidP="000819F2">
            <w:pPr>
              <w:rPr>
                <w:rFonts w:cs="Times New Roman"/>
                <w:b/>
              </w:rPr>
            </w:pPr>
          </w:p>
        </w:tc>
        <w:tc>
          <w:tcPr>
            <w:tcW w:w="851" w:type="dxa"/>
          </w:tcPr>
          <w:p w:rsidR="00F73FD5" w:rsidRPr="008409F0" w:rsidRDefault="00F73FD5" w:rsidP="000819F2">
            <w:pPr>
              <w:rPr>
                <w:rFonts w:cs="Times New Roman"/>
                <w:b/>
              </w:rPr>
            </w:pPr>
          </w:p>
        </w:tc>
      </w:tr>
      <w:tr w:rsidR="00F73FD5" w:rsidRPr="008409F0" w:rsidTr="000819F2">
        <w:tblPrEx>
          <w:tblLook w:val="04A0" w:firstRow="1" w:lastRow="0" w:firstColumn="1" w:lastColumn="0" w:noHBand="0" w:noVBand="1"/>
        </w:tblPrEx>
        <w:tc>
          <w:tcPr>
            <w:tcW w:w="870" w:type="dxa"/>
            <w:vMerge/>
          </w:tcPr>
          <w:p w:rsidR="00F73FD5" w:rsidRPr="008409F0" w:rsidRDefault="00F73FD5" w:rsidP="000819F2">
            <w:pPr>
              <w:rPr>
                <w:rFonts w:cs="Times New Roman"/>
                <w:b/>
              </w:rPr>
            </w:pPr>
          </w:p>
        </w:tc>
        <w:tc>
          <w:tcPr>
            <w:tcW w:w="2499" w:type="dxa"/>
            <w:vMerge/>
          </w:tcPr>
          <w:p w:rsidR="00F73FD5" w:rsidRPr="008409F0" w:rsidRDefault="00F73FD5" w:rsidP="000819F2">
            <w:pPr>
              <w:rPr>
                <w:rFonts w:cs="Times New Roman"/>
                <w:b/>
              </w:rPr>
            </w:pPr>
          </w:p>
        </w:tc>
        <w:tc>
          <w:tcPr>
            <w:tcW w:w="2433" w:type="dxa"/>
          </w:tcPr>
          <w:p w:rsidR="00F73FD5" w:rsidRPr="008409F0" w:rsidRDefault="00F73FD5" w:rsidP="000819F2">
            <w:pPr>
              <w:rPr>
                <w:rFonts w:cs="Times New Roman"/>
              </w:rPr>
            </w:pPr>
            <w:r w:rsidRPr="008409F0">
              <w:rPr>
                <w:rFonts w:cs="Times New Roman"/>
              </w:rPr>
              <w:t>Of which AFD:</w:t>
            </w:r>
          </w:p>
        </w:tc>
        <w:tc>
          <w:tcPr>
            <w:tcW w:w="1961" w:type="dxa"/>
          </w:tcPr>
          <w:p w:rsidR="00F73FD5" w:rsidRPr="008409F0" w:rsidRDefault="00F73FD5" w:rsidP="000819F2">
            <w:pPr>
              <w:rPr>
                <w:rFonts w:cs="Times New Roman"/>
              </w:rPr>
            </w:pPr>
          </w:p>
        </w:tc>
        <w:tc>
          <w:tcPr>
            <w:tcW w:w="850" w:type="dxa"/>
          </w:tcPr>
          <w:p w:rsidR="00F73FD5" w:rsidRPr="008409F0" w:rsidRDefault="00F73FD5" w:rsidP="000819F2">
            <w:pPr>
              <w:rPr>
                <w:rFonts w:cs="Times New Roman"/>
              </w:rPr>
            </w:pPr>
          </w:p>
        </w:tc>
        <w:tc>
          <w:tcPr>
            <w:tcW w:w="3828" w:type="dxa"/>
            <w:vMerge w:val="restart"/>
          </w:tcPr>
          <w:p w:rsidR="00F73FD5" w:rsidRPr="008409F0" w:rsidRDefault="00F73FD5" w:rsidP="000819F2">
            <w:pPr>
              <w:rPr>
                <w:rFonts w:cs="Times New Roman"/>
              </w:rPr>
            </w:pPr>
            <w:r w:rsidRPr="008409F0">
              <w:rPr>
                <w:rFonts w:cs="Times New Roman"/>
              </w:rPr>
              <w:t>Of which contributor(s) giving more than 10% of the total budget of the PLI:</w:t>
            </w:r>
          </w:p>
        </w:tc>
        <w:tc>
          <w:tcPr>
            <w:tcW w:w="1984" w:type="dxa"/>
            <w:vMerge w:val="restart"/>
          </w:tcPr>
          <w:p w:rsidR="00F73FD5" w:rsidRPr="008409F0" w:rsidRDefault="00F73FD5" w:rsidP="000819F2">
            <w:pPr>
              <w:rPr>
                <w:rFonts w:cs="Times New Roman"/>
              </w:rPr>
            </w:pPr>
          </w:p>
        </w:tc>
        <w:tc>
          <w:tcPr>
            <w:tcW w:w="851" w:type="dxa"/>
            <w:vMerge w:val="restart"/>
          </w:tcPr>
          <w:p w:rsidR="00F73FD5" w:rsidRPr="008409F0" w:rsidRDefault="00F73FD5" w:rsidP="000819F2">
            <w:pPr>
              <w:rPr>
                <w:rFonts w:cs="Times New Roman"/>
              </w:rPr>
            </w:pPr>
          </w:p>
        </w:tc>
      </w:tr>
      <w:tr w:rsidR="00F73FD5" w:rsidRPr="008409F0" w:rsidTr="000819F2">
        <w:tblPrEx>
          <w:tblLook w:val="04A0" w:firstRow="1" w:lastRow="0" w:firstColumn="1" w:lastColumn="0" w:noHBand="0" w:noVBand="1"/>
        </w:tblPrEx>
        <w:tc>
          <w:tcPr>
            <w:tcW w:w="870" w:type="dxa"/>
            <w:vMerge/>
          </w:tcPr>
          <w:p w:rsidR="00F73FD5" w:rsidRPr="008409F0" w:rsidRDefault="00F73FD5" w:rsidP="000819F2">
            <w:pPr>
              <w:rPr>
                <w:rFonts w:cs="Times New Roman"/>
                <w:b/>
              </w:rPr>
            </w:pPr>
          </w:p>
        </w:tc>
        <w:tc>
          <w:tcPr>
            <w:tcW w:w="2499" w:type="dxa"/>
            <w:vMerge/>
          </w:tcPr>
          <w:p w:rsidR="00F73FD5" w:rsidRPr="008409F0" w:rsidRDefault="00F73FD5" w:rsidP="000819F2">
            <w:pPr>
              <w:rPr>
                <w:rFonts w:cs="Times New Roman"/>
                <w:b/>
              </w:rPr>
            </w:pPr>
          </w:p>
        </w:tc>
        <w:tc>
          <w:tcPr>
            <w:tcW w:w="2433" w:type="dxa"/>
          </w:tcPr>
          <w:p w:rsidR="00F73FD5" w:rsidRPr="008409F0" w:rsidRDefault="00F73FD5" w:rsidP="000819F2">
            <w:pPr>
              <w:rPr>
                <w:rFonts w:cs="Times New Roman"/>
              </w:rPr>
            </w:pPr>
            <w:r w:rsidRPr="008409F0">
              <w:rPr>
                <w:rFonts w:cs="Times New Roman"/>
              </w:rPr>
              <w:t>Of which other central ministries:</w:t>
            </w:r>
          </w:p>
        </w:tc>
        <w:tc>
          <w:tcPr>
            <w:tcW w:w="1961" w:type="dxa"/>
          </w:tcPr>
          <w:p w:rsidR="00F73FD5" w:rsidRPr="008409F0" w:rsidRDefault="00F73FD5" w:rsidP="000819F2">
            <w:pPr>
              <w:rPr>
                <w:rFonts w:cs="Times New Roman"/>
              </w:rPr>
            </w:pPr>
          </w:p>
        </w:tc>
        <w:tc>
          <w:tcPr>
            <w:tcW w:w="850" w:type="dxa"/>
          </w:tcPr>
          <w:p w:rsidR="00F73FD5" w:rsidRPr="008409F0" w:rsidRDefault="00F73FD5" w:rsidP="000819F2">
            <w:pPr>
              <w:rPr>
                <w:rFonts w:cs="Times New Roman"/>
              </w:rPr>
            </w:pPr>
          </w:p>
        </w:tc>
        <w:tc>
          <w:tcPr>
            <w:tcW w:w="3828" w:type="dxa"/>
            <w:vMerge/>
          </w:tcPr>
          <w:p w:rsidR="00F73FD5" w:rsidRPr="008409F0" w:rsidRDefault="00F73FD5" w:rsidP="000819F2">
            <w:pPr>
              <w:rPr>
                <w:rFonts w:cs="Times New Roman"/>
              </w:rPr>
            </w:pPr>
          </w:p>
        </w:tc>
        <w:tc>
          <w:tcPr>
            <w:tcW w:w="1984" w:type="dxa"/>
            <w:vMerge/>
          </w:tcPr>
          <w:p w:rsidR="00F73FD5" w:rsidRPr="008409F0" w:rsidRDefault="00F73FD5" w:rsidP="000819F2">
            <w:pPr>
              <w:rPr>
                <w:rFonts w:cs="Times New Roman"/>
              </w:rPr>
            </w:pPr>
          </w:p>
        </w:tc>
        <w:tc>
          <w:tcPr>
            <w:tcW w:w="851" w:type="dxa"/>
            <w:vMerge/>
          </w:tcPr>
          <w:p w:rsidR="00F73FD5" w:rsidRPr="008409F0" w:rsidRDefault="00F73FD5" w:rsidP="000819F2">
            <w:pPr>
              <w:rPr>
                <w:rFonts w:cs="Times New Roman"/>
              </w:rPr>
            </w:pPr>
          </w:p>
        </w:tc>
      </w:tr>
    </w:tbl>
    <w:p w:rsidR="00F73FD5" w:rsidRPr="008409F0" w:rsidRDefault="00F73FD5" w:rsidP="00F73FD5">
      <w:pPr>
        <w:rPr>
          <w:rFonts w:cs="Times New Roman"/>
        </w:rPr>
      </w:pPr>
    </w:p>
    <w:p w:rsidR="000819F2" w:rsidRPr="008409F0" w:rsidRDefault="000819F2" w:rsidP="00F73FD5">
      <w:pPr>
        <w:rPr>
          <w:rFonts w:cs="Times New Roman"/>
        </w:rPr>
        <w:sectPr w:rsidR="000819F2" w:rsidRPr="008409F0" w:rsidSect="00B84B67">
          <w:pgSz w:w="16840" w:h="11907" w:orient="landscape" w:code="9"/>
          <w:pgMar w:top="851" w:right="1418" w:bottom="1134" w:left="1134" w:header="720" w:footer="567" w:gutter="0"/>
          <w:cols w:space="720"/>
        </w:sectPr>
      </w:pPr>
    </w:p>
    <w:p w:rsidR="00F73FD5" w:rsidRPr="008409F0" w:rsidRDefault="00F73FD5" w:rsidP="000819F2">
      <w:pPr>
        <w:pStyle w:val="Titre1"/>
      </w:pPr>
      <w:bookmarkStart w:id="7" w:name="_Toc256444839"/>
      <w:bookmarkStart w:id="8" w:name="_Toc256445112"/>
      <w:bookmarkStart w:id="9" w:name="_Toc131432224"/>
      <w:bookmarkStart w:id="10" w:name="_Toc261339572"/>
      <w:r w:rsidRPr="008409F0">
        <w:lastRenderedPageBreak/>
        <w:t>INFORMATION SHEET ON PROJECT PARTNER(S)</w:t>
      </w:r>
    </w:p>
    <w:bookmarkEnd w:id="7"/>
    <w:bookmarkEnd w:id="8"/>
    <w:bookmarkEnd w:id="9"/>
    <w:bookmarkEnd w:id="10"/>
    <w:p w:rsidR="00F73FD5" w:rsidRPr="008409F0" w:rsidRDefault="00F73FD5" w:rsidP="00F73FD5">
      <w:pPr>
        <w:rPr>
          <w:rFonts w:cs="Times New Roman"/>
          <w:b/>
          <w:bCs/>
          <w:i/>
          <w:snapToGrid w:val="0"/>
        </w:rPr>
      </w:pPr>
    </w:p>
    <w:p w:rsidR="00F73FD5" w:rsidRPr="008409F0" w:rsidRDefault="00F73FD5" w:rsidP="00F73FD5">
      <w:pPr>
        <w:rPr>
          <w:rFonts w:cs="Times New Roman"/>
          <w:b/>
          <w:bCs/>
          <w:i/>
          <w:snapToGrid w:val="0"/>
        </w:rPr>
      </w:pPr>
      <w:r w:rsidRPr="008409F0">
        <w:rPr>
          <w:rFonts w:cs="Times New Roman"/>
          <w:b/>
          <w:bCs/>
          <w:i/>
          <w:iCs/>
          <w:snapToGrid w:val="0"/>
        </w:rPr>
        <w:t>To be completed for each partner involved in the project</w:t>
      </w:r>
    </w:p>
    <w:p w:rsidR="00F73FD5" w:rsidRPr="008409F0" w:rsidRDefault="00F73FD5" w:rsidP="00F73FD5">
      <w:pPr>
        <w:rPr>
          <w:rFonts w:cs="Times New Roman"/>
        </w:rPr>
      </w:pPr>
      <w:r w:rsidRPr="008409F0">
        <w:rPr>
          <w:rFonts w:cs="Times New Roman"/>
        </w:rPr>
        <w:t xml:space="preserve">Specify the total number of partners involved in the project: </w:t>
      </w:r>
    </w:p>
    <w:p w:rsidR="00F73FD5" w:rsidRPr="008409F0" w:rsidRDefault="00F73FD5" w:rsidP="00F73FD5">
      <w:pPr>
        <w:rPr>
          <w:rFonts w:cs="Times New Roman"/>
          <w:b/>
          <w:bCs/>
          <w:i/>
          <w:snapToGrid w:val="0"/>
        </w:rPr>
      </w:pPr>
    </w:p>
    <w:tbl>
      <w:tblPr>
        <w:tblW w:w="92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4611"/>
      </w:tblGrid>
      <w:tr w:rsidR="00F73FD5" w:rsidRPr="008409F0" w:rsidTr="00B84B67">
        <w:trPr>
          <w:trHeight w:val="340"/>
        </w:trPr>
        <w:tc>
          <w:tcPr>
            <w:tcW w:w="4606" w:type="dxa"/>
            <w:vAlign w:val="center"/>
          </w:tcPr>
          <w:p w:rsidR="00F73FD5" w:rsidRPr="008409F0" w:rsidRDefault="00F73FD5" w:rsidP="00B84B67">
            <w:pPr>
              <w:rPr>
                <w:rFonts w:cs="Times New Roman"/>
                <w:b/>
                <w:color w:val="000000"/>
              </w:rPr>
            </w:pPr>
            <w:r w:rsidRPr="008409F0">
              <w:rPr>
                <w:rFonts w:cs="Times New Roman"/>
                <w:b/>
                <w:bCs/>
                <w:color w:val="000000"/>
              </w:rPr>
              <w:t>Full name of organisation:</w:t>
            </w:r>
          </w:p>
        </w:tc>
        <w:tc>
          <w:tcPr>
            <w:tcW w:w="4611" w:type="dxa"/>
            <w:vAlign w:val="center"/>
          </w:tcPr>
          <w:p w:rsidR="00F73FD5" w:rsidRPr="008409F0" w:rsidRDefault="00F73FD5" w:rsidP="00B84B67">
            <w:pPr>
              <w:rPr>
                <w:rFonts w:cs="Times New Roman"/>
                <w:color w:val="000000"/>
              </w:rPr>
            </w:pPr>
          </w:p>
        </w:tc>
      </w:tr>
      <w:tr w:rsidR="00F73FD5" w:rsidRPr="008409F0" w:rsidTr="00B84B67">
        <w:trPr>
          <w:trHeight w:val="340"/>
        </w:trPr>
        <w:tc>
          <w:tcPr>
            <w:tcW w:w="4606" w:type="dxa"/>
            <w:vAlign w:val="center"/>
          </w:tcPr>
          <w:p w:rsidR="00F73FD5" w:rsidRPr="008409F0" w:rsidRDefault="00F73FD5" w:rsidP="00B84B67">
            <w:pPr>
              <w:rPr>
                <w:rFonts w:cs="Times New Roman"/>
                <w:b/>
                <w:color w:val="000000"/>
              </w:rPr>
            </w:pPr>
            <w:r w:rsidRPr="008409F0">
              <w:rPr>
                <w:rFonts w:cs="Times New Roman"/>
                <w:b/>
                <w:bCs/>
                <w:color w:val="000000"/>
              </w:rPr>
              <w:t>Acronym:</w:t>
            </w:r>
          </w:p>
        </w:tc>
        <w:tc>
          <w:tcPr>
            <w:tcW w:w="4611" w:type="dxa"/>
            <w:vAlign w:val="center"/>
          </w:tcPr>
          <w:p w:rsidR="00F73FD5" w:rsidRPr="008409F0" w:rsidRDefault="00F73FD5" w:rsidP="00B84B67">
            <w:pPr>
              <w:rPr>
                <w:rFonts w:cs="Times New Roman"/>
                <w:color w:val="000000"/>
              </w:rPr>
            </w:pPr>
          </w:p>
        </w:tc>
      </w:tr>
      <w:tr w:rsidR="00F73FD5" w:rsidRPr="008409F0" w:rsidTr="00B84B67">
        <w:trPr>
          <w:trHeight w:val="340"/>
        </w:trPr>
        <w:tc>
          <w:tcPr>
            <w:tcW w:w="4606" w:type="dxa"/>
            <w:vAlign w:val="center"/>
          </w:tcPr>
          <w:p w:rsidR="00F73FD5" w:rsidRPr="008409F0" w:rsidRDefault="00F73FD5" w:rsidP="00B84B67">
            <w:pPr>
              <w:rPr>
                <w:rFonts w:cs="Times New Roman"/>
                <w:color w:val="000000"/>
              </w:rPr>
            </w:pPr>
            <w:r w:rsidRPr="008409F0">
              <w:rPr>
                <w:rFonts w:cs="Times New Roman"/>
                <w:b/>
                <w:bCs/>
                <w:color w:val="000000"/>
              </w:rPr>
              <w:t>Mailing address:</w:t>
            </w:r>
          </w:p>
        </w:tc>
        <w:tc>
          <w:tcPr>
            <w:tcW w:w="4611" w:type="dxa"/>
            <w:vAlign w:val="center"/>
          </w:tcPr>
          <w:p w:rsidR="00F73FD5" w:rsidRPr="008409F0" w:rsidRDefault="00F73FD5" w:rsidP="00B84B67">
            <w:pPr>
              <w:rPr>
                <w:rFonts w:cs="Times New Roman"/>
                <w:color w:val="000000"/>
              </w:rPr>
            </w:pPr>
          </w:p>
        </w:tc>
      </w:tr>
      <w:tr w:rsidR="00F73FD5" w:rsidRPr="008409F0" w:rsidTr="00B84B67">
        <w:trPr>
          <w:trHeight w:val="340"/>
        </w:trPr>
        <w:tc>
          <w:tcPr>
            <w:tcW w:w="4606" w:type="dxa"/>
            <w:vAlign w:val="center"/>
          </w:tcPr>
          <w:p w:rsidR="00F73FD5" w:rsidRPr="008409F0" w:rsidRDefault="00F73FD5" w:rsidP="00B84B67">
            <w:pPr>
              <w:rPr>
                <w:rFonts w:cs="Times New Roman"/>
              </w:rPr>
            </w:pPr>
            <w:r w:rsidRPr="008409F0">
              <w:rPr>
                <w:rFonts w:cs="Times New Roman"/>
                <w:b/>
                <w:bCs/>
              </w:rPr>
              <w:t>Location of registered office:</w:t>
            </w:r>
            <w:r w:rsidRPr="008409F0">
              <w:rPr>
                <w:rFonts w:cs="Times New Roman"/>
              </w:rPr>
              <w:t xml:space="preserve">                                                 (if different from mailing address)</w:t>
            </w:r>
          </w:p>
          <w:p w:rsidR="00F73FD5" w:rsidRPr="008409F0" w:rsidRDefault="00F73FD5" w:rsidP="00B84B67">
            <w:pPr>
              <w:rPr>
                <w:rFonts w:cs="Times New Roman"/>
                <w:b/>
              </w:rPr>
            </w:pPr>
          </w:p>
        </w:tc>
        <w:tc>
          <w:tcPr>
            <w:tcW w:w="4611" w:type="dxa"/>
            <w:vAlign w:val="center"/>
          </w:tcPr>
          <w:p w:rsidR="00F73FD5" w:rsidRPr="008409F0" w:rsidRDefault="00F73FD5" w:rsidP="00B84B67">
            <w:pPr>
              <w:rPr>
                <w:rFonts w:cs="Times New Roman"/>
                <w:color w:val="000000"/>
              </w:rPr>
            </w:pPr>
          </w:p>
        </w:tc>
      </w:tr>
      <w:tr w:rsidR="00F73FD5" w:rsidRPr="008409F0" w:rsidTr="00B84B67">
        <w:trPr>
          <w:trHeight w:val="340"/>
        </w:trPr>
        <w:tc>
          <w:tcPr>
            <w:tcW w:w="4606" w:type="dxa"/>
            <w:vAlign w:val="center"/>
          </w:tcPr>
          <w:p w:rsidR="00F73FD5" w:rsidRPr="008409F0" w:rsidRDefault="00F73FD5" w:rsidP="00B84B67">
            <w:pPr>
              <w:rPr>
                <w:rFonts w:cs="Times New Roman"/>
                <w:b/>
                <w:color w:val="000000"/>
              </w:rPr>
            </w:pPr>
            <w:r w:rsidRPr="008409F0">
              <w:rPr>
                <w:rFonts w:cs="Times New Roman"/>
                <w:b/>
                <w:bCs/>
                <w:color w:val="000000"/>
              </w:rPr>
              <w:t>Telephone:</w:t>
            </w:r>
          </w:p>
        </w:tc>
        <w:tc>
          <w:tcPr>
            <w:tcW w:w="4611" w:type="dxa"/>
            <w:vAlign w:val="center"/>
          </w:tcPr>
          <w:p w:rsidR="00F73FD5" w:rsidRPr="008409F0" w:rsidRDefault="00F73FD5" w:rsidP="00B84B67">
            <w:pPr>
              <w:rPr>
                <w:rFonts w:cs="Times New Roman"/>
                <w:b/>
                <w:color w:val="000000"/>
              </w:rPr>
            </w:pPr>
          </w:p>
        </w:tc>
      </w:tr>
      <w:tr w:rsidR="00F73FD5" w:rsidRPr="008409F0" w:rsidTr="00B84B67">
        <w:trPr>
          <w:trHeight w:val="340"/>
        </w:trPr>
        <w:tc>
          <w:tcPr>
            <w:tcW w:w="4606" w:type="dxa"/>
            <w:vAlign w:val="center"/>
          </w:tcPr>
          <w:p w:rsidR="00F73FD5" w:rsidRPr="008409F0" w:rsidRDefault="00F73FD5" w:rsidP="00B84B67">
            <w:pPr>
              <w:rPr>
                <w:rFonts w:cs="Times New Roman"/>
                <w:b/>
                <w:color w:val="000000"/>
              </w:rPr>
            </w:pPr>
            <w:r w:rsidRPr="008409F0">
              <w:rPr>
                <w:rFonts w:cs="Times New Roman"/>
                <w:b/>
                <w:bCs/>
                <w:color w:val="000000"/>
              </w:rPr>
              <w:t>Fax:</w:t>
            </w:r>
          </w:p>
        </w:tc>
        <w:tc>
          <w:tcPr>
            <w:tcW w:w="4611" w:type="dxa"/>
            <w:vAlign w:val="center"/>
          </w:tcPr>
          <w:p w:rsidR="00F73FD5" w:rsidRPr="008409F0" w:rsidRDefault="00F73FD5" w:rsidP="00B84B67">
            <w:pPr>
              <w:rPr>
                <w:rFonts w:cs="Times New Roman"/>
                <w:b/>
                <w:color w:val="000000"/>
              </w:rPr>
            </w:pPr>
          </w:p>
        </w:tc>
      </w:tr>
      <w:tr w:rsidR="00F73FD5" w:rsidRPr="008409F0" w:rsidTr="00B84B67">
        <w:trPr>
          <w:trHeight w:val="340"/>
        </w:trPr>
        <w:tc>
          <w:tcPr>
            <w:tcW w:w="4606" w:type="dxa"/>
            <w:vAlign w:val="center"/>
          </w:tcPr>
          <w:p w:rsidR="00F73FD5" w:rsidRPr="008409F0" w:rsidRDefault="00F73FD5" w:rsidP="00B84B67">
            <w:pPr>
              <w:rPr>
                <w:rFonts w:cs="Times New Roman"/>
                <w:b/>
                <w:color w:val="000000"/>
              </w:rPr>
            </w:pPr>
            <w:r w:rsidRPr="008409F0">
              <w:rPr>
                <w:rFonts w:cs="Times New Roman"/>
                <w:b/>
                <w:bCs/>
                <w:color w:val="000000"/>
              </w:rPr>
              <w:t xml:space="preserve">E-mail address: </w:t>
            </w:r>
          </w:p>
        </w:tc>
        <w:tc>
          <w:tcPr>
            <w:tcW w:w="4611" w:type="dxa"/>
            <w:vAlign w:val="center"/>
          </w:tcPr>
          <w:p w:rsidR="00F73FD5" w:rsidRPr="008409F0" w:rsidRDefault="00F73FD5" w:rsidP="00B84B67">
            <w:pPr>
              <w:rPr>
                <w:rFonts w:cs="Times New Roman"/>
                <w:b/>
                <w:color w:val="000000"/>
              </w:rPr>
            </w:pPr>
          </w:p>
        </w:tc>
      </w:tr>
      <w:tr w:rsidR="00F73FD5" w:rsidRPr="008409F0" w:rsidTr="00B84B67">
        <w:trPr>
          <w:trHeight w:val="340"/>
        </w:trPr>
        <w:tc>
          <w:tcPr>
            <w:tcW w:w="4606" w:type="dxa"/>
            <w:vAlign w:val="center"/>
          </w:tcPr>
          <w:p w:rsidR="00F73FD5" w:rsidRPr="008409F0" w:rsidRDefault="00F73FD5" w:rsidP="00B84B67">
            <w:pPr>
              <w:rPr>
                <w:rFonts w:cs="Times New Roman"/>
                <w:b/>
                <w:color w:val="000000"/>
              </w:rPr>
            </w:pPr>
            <w:r w:rsidRPr="008409F0">
              <w:rPr>
                <w:rFonts w:cs="Times New Roman"/>
                <w:b/>
                <w:bCs/>
                <w:color w:val="000000"/>
              </w:rPr>
              <w:t>Internet site:</w:t>
            </w:r>
          </w:p>
        </w:tc>
        <w:tc>
          <w:tcPr>
            <w:tcW w:w="4611" w:type="dxa"/>
            <w:vAlign w:val="center"/>
          </w:tcPr>
          <w:p w:rsidR="00F73FD5" w:rsidRPr="008409F0" w:rsidRDefault="00F73FD5" w:rsidP="00B84B67">
            <w:pPr>
              <w:rPr>
                <w:rFonts w:cs="Times New Roman"/>
                <w:b/>
                <w:color w:val="000000"/>
              </w:rPr>
            </w:pPr>
          </w:p>
        </w:tc>
      </w:tr>
    </w:tbl>
    <w:p w:rsidR="00F73FD5" w:rsidRPr="008409F0" w:rsidRDefault="00F73FD5" w:rsidP="00F73FD5">
      <w:pPr>
        <w:rPr>
          <w:rFonts w:cs="Times New Roman"/>
          <w:color w:val="00000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4606"/>
      </w:tblGrid>
      <w:tr w:rsidR="00F73FD5" w:rsidRPr="008409F0" w:rsidTr="00B84B67">
        <w:trPr>
          <w:trHeight w:val="321"/>
        </w:trPr>
        <w:tc>
          <w:tcPr>
            <w:tcW w:w="4606" w:type="dxa"/>
          </w:tcPr>
          <w:p w:rsidR="00F73FD5" w:rsidRPr="008409F0" w:rsidRDefault="00F73FD5" w:rsidP="00B84B67">
            <w:pPr>
              <w:rPr>
                <w:rFonts w:cs="Times New Roman"/>
                <w:b/>
              </w:rPr>
            </w:pPr>
            <w:r w:rsidRPr="008409F0">
              <w:rPr>
                <w:rFonts w:cs="Times New Roman"/>
                <w:b/>
                <w:bCs/>
              </w:rPr>
              <w:t>Contact person(s) for this project:</w:t>
            </w:r>
          </w:p>
        </w:tc>
        <w:tc>
          <w:tcPr>
            <w:tcW w:w="4606" w:type="dxa"/>
          </w:tcPr>
          <w:p w:rsidR="00F73FD5" w:rsidRPr="008409F0" w:rsidRDefault="00F73FD5" w:rsidP="00B84B67">
            <w:pPr>
              <w:rPr>
                <w:rFonts w:cs="Times New Roman"/>
                <w:color w:val="000000"/>
              </w:rPr>
            </w:pPr>
          </w:p>
        </w:tc>
      </w:tr>
      <w:tr w:rsidR="00F73FD5" w:rsidRPr="008409F0" w:rsidTr="00B84B67">
        <w:trPr>
          <w:trHeight w:val="321"/>
        </w:trPr>
        <w:tc>
          <w:tcPr>
            <w:tcW w:w="4606" w:type="dxa"/>
            <w:vAlign w:val="center"/>
          </w:tcPr>
          <w:p w:rsidR="00F73FD5" w:rsidRPr="008409F0" w:rsidRDefault="00F73FD5" w:rsidP="00B84B67">
            <w:pPr>
              <w:rPr>
                <w:rFonts w:cs="Times New Roman"/>
                <w:b/>
              </w:rPr>
            </w:pPr>
            <w:r w:rsidRPr="008409F0">
              <w:rPr>
                <w:rFonts w:cs="Times New Roman"/>
                <w:b/>
                <w:bCs/>
              </w:rPr>
              <w:t>Given name and surname of the Executive Director:</w:t>
            </w:r>
          </w:p>
        </w:tc>
        <w:tc>
          <w:tcPr>
            <w:tcW w:w="4606" w:type="dxa"/>
            <w:vAlign w:val="center"/>
          </w:tcPr>
          <w:p w:rsidR="00F73FD5" w:rsidRPr="008409F0" w:rsidRDefault="00F73FD5" w:rsidP="00B84B67">
            <w:pPr>
              <w:rPr>
                <w:rFonts w:cs="Times New Roman"/>
                <w:b/>
              </w:rPr>
            </w:pPr>
          </w:p>
        </w:tc>
      </w:tr>
    </w:tbl>
    <w:p w:rsidR="00F73FD5" w:rsidRPr="008409F0" w:rsidRDefault="00F73FD5" w:rsidP="00F73FD5">
      <w:pPr>
        <w:rPr>
          <w:rFonts w:cs="Times New Roman"/>
          <w:color w:val="00000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4606"/>
      </w:tblGrid>
      <w:tr w:rsidR="00F73FD5" w:rsidRPr="008409F0" w:rsidTr="00B84B67">
        <w:trPr>
          <w:trHeight w:val="397"/>
        </w:trPr>
        <w:tc>
          <w:tcPr>
            <w:tcW w:w="4606" w:type="dxa"/>
            <w:vAlign w:val="center"/>
          </w:tcPr>
          <w:p w:rsidR="00F73FD5" w:rsidRPr="008409F0" w:rsidRDefault="00F73FD5" w:rsidP="00B84B67">
            <w:pPr>
              <w:rPr>
                <w:rFonts w:cs="Times New Roman"/>
                <w:b/>
                <w:color w:val="000000"/>
              </w:rPr>
            </w:pPr>
            <w:r w:rsidRPr="008409F0">
              <w:rPr>
                <w:rFonts w:cs="Times New Roman"/>
                <w:b/>
                <w:bCs/>
                <w:color w:val="000000"/>
              </w:rPr>
              <w:t>Date created:</w:t>
            </w:r>
          </w:p>
        </w:tc>
        <w:tc>
          <w:tcPr>
            <w:tcW w:w="4606" w:type="dxa"/>
            <w:vAlign w:val="center"/>
          </w:tcPr>
          <w:p w:rsidR="00F73FD5" w:rsidRPr="008409F0" w:rsidRDefault="00F73FD5" w:rsidP="00B84B67">
            <w:pPr>
              <w:rPr>
                <w:rFonts w:cs="Times New Roman"/>
                <w:color w:val="000000"/>
              </w:rPr>
            </w:pPr>
          </w:p>
        </w:tc>
      </w:tr>
      <w:tr w:rsidR="00F73FD5" w:rsidRPr="008409F0" w:rsidTr="00B84B67">
        <w:trPr>
          <w:trHeight w:val="454"/>
        </w:trPr>
        <w:tc>
          <w:tcPr>
            <w:tcW w:w="4606" w:type="dxa"/>
            <w:vAlign w:val="center"/>
          </w:tcPr>
          <w:p w:rsidR="00F73FD5" w:rsidRPr="008409F0" w:rsidRDefault="00F73FD5" w:rsidP="00B84B67">
            <w:pPr>
              <w:rPr>
                <w:rFonts w:cs="Times New Roman"/>
                <w:b/>
                <w:color w:val="000000"/>
              </w:rPr>
            </w:pPr>
            <w:r w:rsidRPr="008409F0">
              <w:rPr>
                <w:rFonts w:cs="Times New Roman"/>
                <w:b/>
                <w:bCs/>
                <w:color w:val="000000"/>
              </w:rPr>
              <w:t>Legal status:</w:t>
            </w:r>
          </w:p>
          <w:p w:rsidR="00F73FD5" w:rsidRPr="008409F0" w:rsidRDefault="00F73FD5" w:rsidP="00B84B67">
            <w:pPr>
              <w:rPr>
                <w:rFonts w:cs="Times New Roman"/>
                <w:color w:val="000000"/>
              </w:rPr>
            </w:pPr>
            <w:r w:rsidRPr="008409F0">
              <w:rPr>
                <w:rFonts w:cs="Times New Roman"/>
                <w:color w:val="000000"/>
              </w:rPr>
              <w:t>(</w:t>
            </w:r>
            <w:r w:rsidRPr="008409F0">
              <w:rPr>
                <w:rFonts w:cs="Times New Roman"/>
                <w:bCs/>
                <w:snapToGrid w:val="0"/>
              </w:rPr>
              <w:t>Attach to the technical file the certificate of registration or its equivalent; if the structure is informal, indicate that here.)</w:t>
            </w:r>
          </w:p>
        </w:tc>
        <w:tc>
          <w:tcPr>
            <w:tcW w:w="4606" w:type="dxa"/>
            <w:vAlign w:val="center"/>
          </w:tcPr>
          <w:p w:rsidR="00F73FD5" w:rsidRPr="008409F0" w:rsidRDefault="00F73FD5" w:rsidP="00B84B67">
            <w:pPr>
              <w:rPr>
                <w:rFonts w:cs="Times New Roman"/>
                <w:color w:val="000000"/>
              </w:rPr>
            </w:pPr>
          </w:p>
        </w:tc>
      </w:tr>
    </w:tbl>
    <w:p w:rsidR="00F73FD5" w:rsidRPr="008409F0" w:rsidRDefault="00F73FD5" w:rsidP="00F73FD5">
      <w:pPr>
        <w:rPr>
          <w:rFonts w:cs="Times New Roman"/>
          <w:i/>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4606"/>
      </w:tblGrid>
      <w:tr w:rsidR="00F73FD5" w:rsidRPr="008409F0" w:rsidTr="00B84B67">
        <w:trPr>
          <w:trHeight w:val="397"/>
        </w:trPr>
        <w:tc>
          <w:tcPr>
            <w:tcW w:w="4606" w:type="dxa"/>
            <w:vAlign w:val="center"/>
          </w:tcPr>
          <w:p w:rsidR="00F73FD5" w:rsidRPr="008409F0" w:rsidRDefault="00F73FD5" w:rsidP="00B84B67">
            <w:pPr>
              <w:rPr>
                <w:rFonts w:cs="Times New Roman"/>
                <w:b/>
              </w:rPr>
            </w:pPr>
            <w:r w:rsidRPr="008409F0">
              <w:rPr>
                <w:rFonts w:cs="Times New Roman"/>
                <w:b/>
                <w:bCs/>
              </w:rPr>
              <w:t>Surname and given name of president:</w:t>
            </w:r>
          </w:p>
        </w:tc>
        <w:tc>
          <w:tcPr>
            <w:tcW w:w="4606" w:type="dxa"/>
            <w:vAlign w:val="center"/>
          </w:tcPr>
          <w:p w:rsidR="00F73FD5" w:rsidRPr="008409F0" w:rsidRDefault="00F73FD5" w:rsidP="00B84B67">
            <w:pPr>
              <w:rPr>
                <w:rFonts w:cs="Times New Roman"/>
                <w:b/>
              </w:rPr>
            </w:pPr>
          </w:p>
        </w:tc>
      </w:tr>
      <w:tr w:rsidR="00F73FD5" w:rsidRPr="008409F0" w:rsidTr="00B84B67">
        <w:trPr>
          <w:trHeight w:val="397"/>
        </w:trPr>
        <w:tc>
          <w:tcPr>
            <w:tcW w:w="4606" w:type="dxa"/>
            <w:vAlign w:val="center"/>
          </w:tcPr>
          <w:p w:rsidR="00F73FD5" w:rsidRPr="008409F0" w:rsidRDefault="00F73FD5" w:rsidP="00B84B67">
            <w:pPr>
              <w:rPr>
                <w:rFonts w:cs="Times New Roman"/>
                <w:b/>
                <w:color w:val="000000"/>
              </w:rPr>
            </w:pPr>
            <w:r w:rsidRPr="008409F0">
              <w:rPr>
                <w:rFonts w:cs="Times New Roman"/>
                <w:b/>
                <w:bCs/>
                <w:color w:val="000000"/>
              </w:rPr>
              <w:t>Number of members on the Board of Directors:</w:t>
            </w:r>
          </w:p>
        </w:tc>
        <w:tc>
          <w:tcPr>
            <w:tcW w:w="4606" w:type="dxa"/>
            <w:vAlign w:val="center"/>
          </w:tcPr>
          <w:p w:rsidR="00F73FD5" w:rsidRPr="008409F0" w:rsidRDefault="00F73FD5" w:rsidP="00B84B67">
            <w:pPr>
              <w:rPr>
                <w:rFonts w:cs="Times New Roman"/>
                <w:b/>
                <w:color w:val="000000"/>
              </w:rPr>
            </w:pPr>
          </w:p>
        </w:tc>
      </w:tr>
      <w:tr w:rsidR="00F73FD5" w:rsidRPr="008409F0" w:rsidTr="00B84B67">
        <w:trPr>
          <w:trHeight w:val="397"/>
        </w:trPr>
        <w:tc>
          <w:tcPr>
            <w:tcW w:w="4606" w:type="dxa"/>
            <w:vAlign w:val="center"/>
          </w:tcPr>
          <w:p w:rsidR="00F73FD5" w:rsidRPr="008409F0" w:rsidRDefault="00F73FD5" w:rsidP="00B84B67">
            <w:pPr>
              <w:rPr>
                <w:rFonts w:cs="Times New Roman"/>
                <w:b/>
              </w:rPr>
            </w:pPr>
            <w:r w:rsidRPr="008409F0">
              <w:rPr>
                <w:rFonts w:cs="Times New Roman"/>
                <w:b/>
                <w:bCs/>
                <w:snapToGrid w:val="0"/>
              </w:rPr>
              <w:t>List of members of the Board of Directors:</w:t>
            </w:r>
          </w:p>
        </w:tc>
        <w:tc>
          <w:tcPr>
            <w:tcW w:w="4606" w:type="dxa"/>
            <w:vAlign w:val="center"/>
          </w:tcPr>
          <w:p w:rsidR="00F73FD5" w:rsidRPr="008409F0" w:rsidRDefault="00F73FD5" w:rsidP="00B84B67">
            <w:pPr>
              <w:rPr>
                <w:rFonts w:cs="Times New Roman"/>
                <w:b/>
              </w:rPr>
            </w:pPr>
          </w:p>
        </w:tc>
      </w:tr>
    </w:tbl>
    <w:p w:rsidR="00F73FD5" w:rsidRPr="008409F0" w:rsidRDefault="00F73FD5" w:rsidP="00F73FD5">
      <w:pPr>
        <w:rPr>
          <w:rFonts w:cs="Times New Roman"/>
          <w:i/>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4606"/>
      </w:tblGrid>
      <w:tr w:rsidR="00F73FD5" w:rsidRPr="008409F0" w:rsidTr="00B84B67">
        <w:trPr>
          <w:trHeight w:val="340"/>
        </w:trPr>
        <w:tc>
          <w:tcPr>
            <w:tcW w:w="4606" w:type="dxa"/>
            <w:vAlign w:val="center"/>
          </w:tcPr>
          <w:p w:rsidR="00F73FD5" w:rsidRPr="008409F0" w:rsidRDefault="00F73FD5" w:rsidP="00B84B67">
            <w:pPr>
              <w:rPr>
                <w:rFonts w:cs="Times New Roman"/>
                <w:b/>
                <w:bCs/>
                <w:snapToGrid w:val="0"/>
              </w:rPr>
            </w:pPr>
            <w:r w:rsidRPr="008409F0">
              <w:rPr>
                <w:rFonts w:cs="Times New Roman"/>
                <w:b/>
                <w:bCs/>
                <w:snapToGrid w:val="0"/>
              </w:rPr>
              <w:t>Purpose of the organisation:</w:t>
            </w:r>
          </w:p>
        </w:tc>
        <w:tc>
          <w:tcPr>
            <w:tcW w:w="4606" w:type="dxa"/>
            <w:vAlign w:val="center"/>
          </w:tcPr>
          <w:p w:rsidR="00F73FD5" w:rsidRPr="008409F0" w:rsidRDefault="00F73FD5" w:rsidP="00B84B67">
            <w:pPr>
              <w:rPr>
                <w:rFonts w:cs="Times New Roman"/>
                <w:b/>
              </w:rPr>
            </w:pPr>
          </w:p>
        </w:tc>
      </w:tr>
      <w:tr w:rsidR="00F73FD5" w:rsidRPr="008409F0" w:rsidTr="00B84B67">
        <w:trPr>
          <w:trHeight w:val="340"/>
        </w:trPr>
        <w:tc>
          <w:tcPr>
            <w:tcW w:w="4606" w:type="dxa"/>
            <w:vAlign w:val="center"/>
          </w:tcPr>
          <w:p w:rsidR="00F73FD5" w:rsidRPr="008409F0" w:rsidRDefault="00F73FD5" w:rsidP="00B84B67">
            <w:pPr>
              <w:rPr>
                <w:rFonts w:cs="Times New Roman"/>
                <w:b/>
              </w:rPr>
            </w:pPr>
            <w:r w:rsidRPr="008409F0">
              <w:rPr>
                <w:rFonts w:cs="Times New Roman"/>
                <w:b/>
                <w:bCs/>
                <w:snapToGrid w:val="0"/>
              </w:rPr>
              <w:t>Primary areas of involvement:</w:t>
            </w:r>
          </w:p>
        </w:tc>
        <w:tc>
          <w:tcPr>
            <w:tcW w:w="4606" w:type="dxa"/>
            <w:vAlign w:val="center"/>
          </w:tcPr>
          <w:p w:rsidR="00F73FD5" w:rsidRPr="008409F0" w:rsidRDefault="00F73FD5" w:rsidP="00B84B67">
            <w:pPr>
              <w:rPr>
                <w:rFonts w:cs="Times New Roman"/>
                <w:b/>
              </w:rPr>
            </w:pPr>
          </w:p>
        </w:tc>
      </w:tr>
      <w:tr w:rsidR="00F73FD5" w:rsidRPr="008409F0" w:rsidTr="00B84B67">
        <w:trPr>
          <w:trHeight w:val="340"/>
        </w:trPr>
        <w:tc>
          <w:tcPr>
            <w:tcW w:w="4606" w:type="dxa"/>
            <w:vAlign w:val="center"/>
          </w:tcPr>
          <w:p w:rsidR="00F73FD5" w:rsidRPr="008409F0" w:rsidRDefault="00F73FD5" w:rsidP="00B84B67">
            <w:pPr>
              <w:rPr>
                <w:rFonts w:cs="Times New Roman"/>
                <w:color w:val="000000"/>
              </w:rPr>
            </w:pPr>
            <w:r w:rsidRPr="008409F0">
              <w:rPr>
                <w:rFonts w:cs="Times New Roman"/>
                <w:b/>
                <w:bCs/>
                <w:snapToGrid w:val="0"/>
              </w:rPr>
              <w:t>Human resources of the organisation:</w:t>
            </w:r>
          </w:p>
        </w:tc>
        <w:tc>
          <w:tcPr>
            <w:tcW w:w="4606" w:type="dxa"/>
            <w:vAlign w:val="center"/>
          </w:tcPr>
          <w:p w:rsidR="00F73FD5" w:rsidRPr="008409F0" w:rsidRDefault="00F73FD5" w:rsidP="00B84B67">
            <w:pPr>
              <w:rPr>
                <w:rFonts w:cs="Times New Roman"/>
                <w:b/>
                <w:color w:val="000000"/>
              </w:rPr>
            </w:pPr>
          </w:p>
        </w:tc>
      </w:tr>
      <w:tr w:rsidR="00F73FD5" w:rsidRPr="008409F0" w:rsidTr="00B84B67">
        <w:trPr>
          <w:trHeight w:val="340"/>
        </w:trPr>
        <w:tc>
          <w:tcPr>
            <w:tcW w:w="4606" w:type="dxa"/>
            <w:vAlign w:val="center"/>
          </w:tcPr>
          <w:p w:rsidR="00F73FD5" w:rsidRPr="008409F0" w:rsidRDefault="00F73FD5" w:rsidP="00B84B67">
            <w:pPr>
              <w:rPr>
                <w:rFonts w:cs="Times New Roman"/>
              </w:rPr>
            </w:pPr>
            <w:r w:rsidRPr="008409F0">
              <w:rPr>
                <w:rFonts w:cs="Times New Roman"/>
                <w:b/>
                <w:bCs/>
                <w:snapToGrid w:val="0"/>
              </w:rPr>
              <w:t>Total annual budget in Euros:</w:t>
            </w:r>
          </w:p>
        </w:tc>
        <w:tc>
          <w:tcPr>
            <w:tcW w:w="4606" w:type="dxa"/>
            <w:vAlign w:val="center"/>
          </w:tcPr>
          <w:p w:rsidR="00F73FD5" w:rsidRPr="008409F0" w:rsidRDefault="00F73FD5" w:rsidP="00B84B67">
            <w:pPr>
              <w:rPr>
                <w:rFonts w:cs="Times New Roman"/>
                <w:b/>
              </w:rPr>
            </w:pPr>
          </w:p>
        </w:tc>
      </w:tr>
      <w:tr w:rsidR="00F73FD5" w:rsidRPr="008409F0" w:rsidTr="00B84B67">
        <w:trPr>
          <w:trHeight w:val="340"/>
        </w:trPr>
        <w:tc>
          <w:tcPr>
            <w:tcW w:w="4606" w:type="dxa"/>
            <w:vAlign w:val="center"/>
          </w:tcPr>
          <w:p w:rsidR="00F73FD5" w:rsidRPr="008409F0" w:rsidRDefault="00F73FD5" w:rsidP="00B84B67">
            <w:pPr>
              <w:rPr>
                <w:rFonts w:cs="Times New Roman"/>
              </w:rPr>
            </w:pPr>
            <w:r w:rsidRPr="008409F0">
              <w:rPr>
                <w:rFonts w:cs="Times New Roman"/>
                <w:b/>
                <w:bCs/>
                <w:snapToGrid w:val="0"/>
              </w:rPr>
              <w:t>Main donors:</w:t>
            </w:r>
          </w:p>
        </w:tc>
        <w:tc>
          <w:tcPr>
            <w:tcW w:w="4606" w:type="dxa"/>
            <w:vAlign w:val="center"/>
          </w:tcPr>
          <w:p w:rsidR="00F73FD5" w:rsidRPr="008409F0" w:rsidRDefault="00F73FD5" w:rsidP="00B84B67">
            <w:pPr>
              <w:rPr>
                <w:rFonts w:cs="Times New Roman"/>
                <w:b/>
              </w:rPr>
            </w:pPr>
          </w:p>
        </w:tc>
      </w:tr>
      <w:tr w:rsidR="00F73FD5" w:rsidRPr="008409F0" w:rsidTr="00B84B67">
        <w:trPr>
          <w:trHeight w:val="454"/>
        </w:trPr>
        <w:tc>
          <w:tcPr>
            <w:tcW w:w="4606" w:type="dxa"/>
            <w:vAlign w:val="center"/>
          </w:tcPr>
          <w:p w:rsidR="00F73FD5" w:rsidRPr="008409F0" w:rsidRDefault="00F73FD5" w:rsidP="00B84B67">
            <w:pPr>
              <w:rPr>
                <w:rFonts w:cs="Times New Roman"/>
                <w:b/>
              </w:rPr>
            </w:pPr>
            <w:r w:rsidRPr="008409F0">
              <w:rPr>
                <w:rFonts w:cs="Times New Roman"/>
                <w:b/>
                <w:bCs/>
                <w:snapToGrid w:val="0"/>
              </w:rPr>
              <w:t>Membership in networks, federations, collectives, etc. :</w:t>
            </w:r>
          </w:p>
        </w:tc>
        <w:tc>
          <w:tcPr>
            <w:tcW w:w="4606" w:type="dxa"/>
            <w:vAlign w:val="center"/>
          </w:tcPr>
          <w:p w:rsidR="00F73FD5" w:rsidRPr="008409F0" w:rsidRDefault="00F73FD5" w:rsidP="00B84B67">
            <w:pPr>
              <w:rPr>
                <w:rFonts w:cs="Times New Roman"/>
                <w:b/>
              </w:rPr>
            </w:pPr>
          </w:p>
        </w:tc>
      </w:tr>
      <w:tr w:rsidR="00F73FD5" w:rsidRPr="008409F0" w:rsidTr="00B84B67">
        <w:trPr>
          <w:trHeight w:val="454"/>
        </w:trPr>
        <w:tc>
          <w:tcPr>
            <w:tcW w:w="4606" w:type="dxa"/>
            <w:vAlign w:val="center"/>
          </w:tcPr>
          <w:p w:rsidR="00F73FD5" w:rsidRPr="008409F0" w:rsidRDefault="00F73FD5" w:rsidP="00B84B67">
            <w:pPr>
              <w:rPr>
                <w:rFonts w:cs="Times New Roman"/>
                <w:b/>
                <w:bCs/>
                <w:snapToGrid w:val="0"/>
              </w:rPr>
            </w:pPr>
            <w:r w:rsidRPr="008409F0">
              <w:rPr>
                <w:rFonts w:cs="Times New Roman"/>
                <w:b/>
                <w:bCs/>
                <w:snapToGrid w:val="0"/>
              </w:rPr>
              <w:t xml:space="preserve">History and nature of cooperation with the partner(s): </w:t>
            </w:r>
            <w:r w:rsidRPr="008409F0">
              <w:rPr>
                <w:rFonts w:cs="Times New Roman"/>
                <w:bCs/>
                <w:snapToGrid w:val="0"/>
              </w:rPr>
              <w:t>institutional and contractual ties</w:t>
            </w:r>
          </w:p>
        </w:tc>
        <w:tc>
          <w:tcPr>
            <w:tcW w:w="4606" w:type="dxa"/>
            <w:vAlign w:val="center"/>
          </w:tcPr>
          <w:p w:rsidR="00F73FD5" w:rsidRPr="008409F0" w:rsidRDefault="00F73FD5" w:rsidP="00B84B67">
            <w:pPr>
              <w:rPr>
                <w:rFonts w:cs="Times New Roman"/>
                <w:b/>
              </w:rPr>
            </w:pPr>
          </w:p>
        </w:tc>
      </w:tr>
      <w:tr w:rsidR="00F73FD5" w:rsidRPr="008409F0" w:rsidTr="00B84B67">
        <w:trPr>
          <w:trHeight w:val="454"/>
        </w:trPr>
        <w:tc>
          <w:tcPr>
            <w:tcW w:w="4606" w:type="dxa"/>
            <w:vAlign w:val="center"/>
          </w:tcPr>
          <w:p w:rsidR="00F73FD5" w:rsidRPr="008409F0" w:rsidRDefault="00F73FD5" w:rsidP="00B84B67">
            <w:pPr>
              <w:rPr>
                <w:rFonts w:cs="Times New Roman"/>
                <w:b/>
                <w:bCs/>
                <w:snapToGrid w:val="0"/>
              </w:rPr>
            </w:pPr>
            <w:r w:rsidRPr="008409F0">
              <w:rPr>
                <w:rFonts w:cs="Times New Roman"/>
                <w:b/>
                <w:bCs/>
                <w:snapToGrid w:val="0"/>
              </w:rPr>
              <w:t>Role and involvement in preparing the proposed project:</w:t>
            </w:r>
          </w:p>
        </w:tc>
        <w:tc>
          <w:tcPr>
            <w:tcW w:w="4606" w:type="dxa"/>
            <w:vAlign w:val="center"/>
          </w:tcPr>
          <w:p w:rsidR="00F73FD5" w:rsidRPr="008409F0" w:rsidRDefault="00F73FD5" w:rsidP="00B84B67">
            <w:pPr>
              <w:rPr>
                <w:rFonts w:cs="Times New Roman"/>
                <w:b/>
              </w:rPr>
            </w:pPr>
          </w:p>
        </w:tc>
      </w:tr>
      <w:tr w:rsidR="00F73FD5" w:rsidRPr="008409F0" w:rsidTr="00B84B67">
        <w:trPr>
          <w:trHeight w:val="454"/>
        </w:trPr>
        <w:tc>
          <w:tcPr>
            <w:tcW w:w="4606" w:type="dxa"/>
            <w:vAlign w:val="center"/>
          </w:tcPr>
          <w:p w:rsidR="00F73FD5" w:rsidRPr="008409F0" w:rsidRDefault="00F73FD5" w:rsidP="00B84B67">
            <w:pPr>
              <w:rPr>
                <w:rFonts w:cs="Times New Roman"/>
                <w:b/>
                <w:bCs/>
                <w:snapToGrid w:val="0"/>
              </w:rPr>
            </w:pPr>
            <w:r w:rsidRPr="008409F0">
              <w:rPr>
                <w:rFonts w:cs="Times New Roman"/>
                <w:b/>
                <w:bCs/>
                <w:snapToGrid w:val="0"/>
              </w:rPr>
              <w:t>Role and involvement in implementing the proposed project:</w:t>
            </w:r>
          </w:p>
        </w:tc>
        <w:tc>
          <w:tcPr>
            <w:tcW w:w="4606" w:type="dxa"/>
            <w:vAlign w:val="center"/>
          </w:tcPr>
          <w:p w:rsidR="00F73FD5" w:rsidRPr="008409F0" w:rsidRDefault="00F73FD5" w:rsidP="00B84B67">
            <w:pPr>
              <w:rPr>
                <w:rFonts w:cs="Times New Roman"/>
                <w:b/>
              </w:rPr>
            </w:pPr>
          </w:p>
        </w:tc>
      </w:tr>
      <w:tr w:rsidR="00F73FD5" w:rsidRPr="000819F2" w:rsidTr="00B84B67">
        <w:trPr>
          <w:trHeight w:val="454"/>
        </w:trPr>
        <w:tc>
          <w:tcPr>
            <w:tcW w:w="4606" w:type="dxa"/>
            <w:vAlign w:val="center"/>
          </w:tcPr>
          <w:p w:rsidR="00F73FD5" w:rsidRPr="000819F2" w:rsidRDefault="00F73FD5" w:rsidP="00B84B67">
            <w:pPr>
              <w:rPr>
                <w:rFonts w:cs="Times New Roman"/>
                <w:b/>
                <w:bCs/>
                <w:snapToGrid w:val="0"/>
              </w:rPr>
            </w:pPr>
            <w:r w:rsidRPr="008409F0">
              <w:rPr>
                <w:rFonts w:cs="Times New Roman"/>
                <w:b/>
                <w:bCs/>
                <w:snapToGrid w:val="0"/>
              </w:rPr>
              <w:t>Experience with similar actions with regard to its role in implementing the proposed action:</w:t>
            </w:r>
          </w:p>
        </w:tc>
        <w:tc>
          <w:tcPr>
            <w:tcW w:w="4606" w:type="dxa"/>
            <w:vAlign w:val="center"/>
          </w:tcPr>
          <w:p w:rsidR="00F73FD5" w:rsidRPr="000819F2" w:rsidRDefault="00F73FD5" w:rsidP="00B84B67">
            <w:pPr>
              <w:rPr>
                <w:rFonts w:cs="Times New Roman"/>
                <w:b/>
              </w:rPr>
            </w:pPr>
            <w:r w:rsidRPr="000819F2">
              <w:rPr>
                <w:rFonts w:cs="Times New Roman"/>
                <w:b/>
                <w:bCs/>
              </w:rPr>
              <w:t xml:space="preserve"> </w:t>
            </w:r>
          </w:p>
        </w:tc>
      </w:tr>
    </w:tbl>
    <w:p w:rsidR="00381061" w:rsidRPr="000819F2" w:rsidRDefault="00381061" w:rsidP="000819F2">
      <w:pPr>
        <w:rPr>
          <w:rFonts w:cs="Times New Roman"/>
          <w:lang w:val="en-US"/>
        </w:rPr>
      </w:pPr>
    </w:p>
    <w:sectPr w:rsidR="00381061" w:rsidRPr="000819F2" w:rsidSect="00B84B67">
      <w:pgSz w:w="11907" w:h="16840" w:code="9"/>
      <w:pgMar w:top="993" w:right="1134" w:bottom="851" w:left="1418" w:header="720" w:footer="32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657" w:rsidRDefault="00A97657" w:rsidP="0042101F">
      <w:r>
        <w:separator/>
      </w:r>
    </w:p>
  </w:endnote>
  <w:endnote w:type="continuationSeparator" w:id="0">
    <w:p w:rsidR="00A97657" w:rsidRDefault="00A97657" w:rsidP="00421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w:altName w:val="Calibri"/>
    <w:panose1 w:val="00000000000000000000"/>
    <w:charset w:val="00"/>
    <w:family w:val="swiss"/>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657" w:rsidRDefault="00A97657" w:rsidP="00D473B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A97657" w:rsidRDefault="00A97657" w:rsidP="00D473B3">
    <w:pPr>
      <w:pStyle w:val="Pieddepage"/>
      <w:ind w:right="360"/>
    </w:pPr>
  </w:p>
  <w:p w:rsidR="00A97657" w:rsidRDefault="00A9765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657" w:rsidRDefault="00A97657" w:rsidP="00D473B3">
    <w:pPr>
      <w:pStyle w:val="Pieddepage"/>
      <w:ind w:right="360"/>
    </w:pPr>
  </w:p>
  <w:p w:rsidR="00A97657" w:rsidRPr="00953C5B" w:rsidRDefault="00A97657" w:rsidP="00953C5B">
    <w:pPr>
      <w:jc w:val="right"/>
      <w:rPr>
        <w:sz w:val="18"/>
      </w:rPr>
    </w:pPr>
    <w:r w:rsidRPr="00953C5B">
      <w:rPr>
        <w:sz w:val="18"/>
        <w:lang w:val="fr-FR"/>
      </w:rPr>
      <w:t xml:space="preserve">Page </w:t>
    </w:r>
    <w:r w:rsidRPr="00953C5B">
      <w:rPr>
        <w:b/>
        <w:sz w:val="18"/>
      </w:rPr>
      <w:fldChar w:fldCharType="begin"/>
    </w:r>
    <w:r w:rsidRPr="00953C5B">
      <w:rPr>
        <w:b/>
        <w:sz w:val="18"/>
      </w:rPr>
      <w:instrText>PAGE  \* Arabic  \* MERGEFORMAT</w:instrText>
    </w:r>
    <w:r w:rsidRPr="00953C5B">
      <w:rPr>
        <w:b/>
        <w:sz w:val="18"/>
      </w:rPr>
      <w:fldChar w:fldCharType="separate"/>
    </w:r>
    <w:r w:rsidR="009E75BD" w:rsidRPr="009E75BD">
      <w:rPr>
        <w:b/>
        <w:noProof/>
        <w:sz w:val="18"/>
        <w:lang w:val="fr-FR"/>
      </w:rPr>
      <w:t>29</w:t>
    </w:r>
    <w:r w:rsidRPr="00953C5B">
      <w:rPr>
        <w:b/>
        <w:sz w:val="18"/>
      </w:rPr>
      <w:fldChar w:fldCharType="end"/>
    </w:r>
    <w:r w:rsidRPr="00953C5B">
      <w:rPr>
        <w:sz w:val="18"/>
        <w:lang w:val="fr-FR"/>
      </w:rPr>
      <w:t xml:space="preserve"> </w:t>
    </w:r>
    <w:r>
      <w:rPr>
        <w:sz w:val="18"/>
        <w:lang w:val="fr-FR"/>
      </w:rPr>
      <w:t>of</w:t>
    </w:r>
    <w:r w:rsidRPr="00953C5B">
      <w:rPr>
        <w:sz w:val="18"/>
        <w:lang w:val="fr-FR"/>
      </w:rPr>
      <w:t xml:space="preserve"> </w:t>
    </w:r>
    <w:r w:rsidRPr="00953C5B">
      <w:rPr>
        <w:b/>
        <w:sz w:val="18"/>
      </w:rPr>
      <w:fldChar w:fldCharType="begin"/>
    </w:r>
    <w:r w:rsidRPr="00953C5B">
      <w:rPr>
        <w:b/>
        <w:sz w:val="18"/>
      </w:rPr>
      <w:instrText>NUMPAGES  \* Arabic  \* MERGEFORMAT</w:instrText>
    </w:r>
    <w:r w:rsidRPr="00953C5B">
      <w:rPr>
        <w:b/>
        <w:sz w:val="18"/>
      </w:rPr>
      <w:fldChar w:fldCharType="separate"/>
    </w:r>
    <w:r w:rsidR="009E75BD" w:rsidRPr="009E75BD">
      <w:rPr>
        <w:b/>
        <w:noProof/>
        <w:sz w:val="18"/>
        <w:lang w:val="fr-FR"/>
      </w:rPr>
      <w:t>29</w:t>
    </w:r>
    <w:r w:rsidRPr="00953C5B">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657" w:rsidRDefault="00A97657">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657" w:rsidRDefault="00A97657" w:rsidP="00B84B67">
    <w:pPr>
      <w:pStyle w:val="Pieddepage"/>
      <w:framePr w:wrap="around" w:vAnchor="text" w:hAnchor="margin" w:xAlign="right" w:y="1"/>
      <w:rPr>
        <w:rStyle w:val="Numrodepage"/>
        <w:rFonts w:eastAsiaTheme="majorEastAsia"/>
      </w:rPr>
    </w:pPr>
    <w:r>
      <w:rPr>
        <w:rStyle w:val="Numrodepage"/>
        <w:rFonts w:eastAsiaTheme="majorEastAsia"/>
      </w:rPr>
      <w:fldChar w:fldCharType="begin"/>
    </w:r>
    <w:r>
      <w:rPr>
        <w:rStyle w:val="Numrodepage"/>
        <w:rFonts w:eastAsiaTheme="majorEastAsia"/>
      </w:rPr>
      <w:instrText xml:space="preserve">PAGE  </w:instrText>
    </w:r>
    <w:r>
      <w:rPr>
        <w:rStyle w:val="Numrodepage"/>
        <w:rFonts w:eastAsiaTheme="majorEastAsia"/>
      </w:rPr>
      <w:fldChar w:fldCharType="end"/>
    </w:r>
  </w:p>
  <w:p w:rsidR="00A97657" w:rsidRDefault="00A97657" w:rsidP="00B84B67">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657" w:rsidRDefault="00A97657" w:rsidP="0042101F">
      <w:r>
        <w:separator/>
      </w:r>
    </w:p>
  </w:footnote>
  <w:footnote w:type="continuationSeparator" w:id="0">
    <w:p w:rsidR="00A97657" w:rsidRDefault="00A97657" w:rsidP="0042101F">
      <w:r>
        <w:continuationSeparator/>
      </w:r>
    </w:p>
  </w:footnote>
  <w:footnote w:id="1">
    <w:p w:rsidR="00A97657" w:rsidRPr="003B5D02" w:rsidRDefault="00A97657" w:rsidP="00F73FD5">
      <w:pPr>
        <w:pStyle w:val="Notedebasdepage"/>
        <w:rPr>
          <w:szCs w:val="18"/>
          <w:lang w:val="en-US"/>
        </w:rPr>
      </w:pPr>
      <w:r w:rsidRPr="003B5D02">
        <w:rPr>
          <w:rStyle w:val="Appelnotedebasdep"/>
          <w:szCs w:val="18"/>
        </w:rPr>
        <w:footnoteRef/>
      </w:r>
      <w:r w:rsidRPr="003B5D02">
        <w:rPr>
          <w:szCs w:val="18"/>
        </w:rPr>
        <w:t xml:space="preserve"> The template provided in </w:t>
      </w:r>
      <w:r w:rsidRPr="00A97657">
        <w:rPr>
          <w:szCs w:val="18"/>
        </w:rPr>
        <w:t>Appendix 2</w:t>
      </w:r>
      <w:r w:rsidRPr="003B5D02">
        <w:rPr>
          <w:szCs w:val="18"/>
        </w:rPr>
        <w:t xml:space="preserve"> may be used for this task.</w:t>
      </w:r>
    </w:p>
  </w:footnote>
  <w:footnote w:id="2">
    <w:p w:rsidR="00A97657" w:rsidRPr="00B84B67" w:rsidRDefault="00A97657" w:rsidP="00F73FD5">
      <w:pPr>
        <w:pStyle w:val="Notedebasdepage"/>
        <w:rPr>
          <w:szCs w:val="18"/>
          <w:lang w:val="en-US"/>
        </w:rPr>
      </w:pPr>
      <w:r w:rsidRPr="00B84B67">
        <w:rPr>
          <w:rStyle w:val="Appelnotedebasdep"/>
          <w:szCs w:val="18"/>
        </w:rPr>
        <w:footnoteRef/>
      </w:r>
      <w:r w:rsidRPr="00B84B67">
        <w:rPr>
          <w:szCs w:val="18"/>
        </w:rPr>
        <w:t xml:space="preserve"> Attach to the administrative record a list of persons authorised to sign agreements and any other official documents for the association.</w:t>
      </w:r>
    </w:p>
  </w:footnote>
  <w:footnote w:id="3">
    <w:p w:rsidR="00A97657" w:rsidRPr="00B84B67" w:rsidRDefault="00A97657" w:rsidP="00F73FD5">
      <w:pPr>
        <w:pStyle w:val="Notedebasdepage"/>
        <w:rPr>
          <w:szCs w:val="18"/>
          <w:lang w:val="en-US"/>
        </w:rPr>
      </w:pPr>
      <w:r w:rsidRPr="00B84B67">
        <w:rPr>
          <w:rStyle w:val="Appelnotedebasdep"/>
          <w:szCs w:val="18"/>
        </w:rPr>
        <w:footnoteRef/>
      </w:r>
      <w:r w:rsidRPr="00B84B67">
        <w:rPr>
          <w:szCs w:val="18"/>
        </w:rPr>
        <w:t xml:space="preserve"> </w:t>
      </w:r>
      <w:proofErr w:type="gramStart"/>
      <w:r w:rsidRPr="00B84B67">
        <w:rPr>
          <w:szCs w:val="18"/>
        </w:rPr>
        <w:t>Attached a detailed list to the administrative record.</w:t>
      </w:r>
      <w:proofErr w:type="gramEnd"/>
    </w:p>
  </w:footnote>
  <w:footnote w:id="4">
    <w:p w:rsidR="00A97657" w:rsidRDefault="00A97657" w:rsidP="00B3288C">
      <w:pPr>
        <w:pStyle w:val="Notedebasdepage"/>
        <w:rPr>
          <w:szCs w:val="18"/>
        </w:rPr>
      </w:pPr>
      <w:r w:rsidRPr="00B84B67">
        <w:rPr>
          <w:rStyle w:val="Appelnotedebasdep"/>
          <w:szCs w:val="18"/>
        </w:rPr>
        <w:footnoteRef/>
      </w:r>
      <w:r w:rsidRPr="00B84B67">
        <w:rPr>
          <w:szCs w:val="18"/>
        </w:rPr>
        <w:t xml:space="preserve"> A </w:t>
      </w:r>
      <w:r w:rsidRPr="00B84B67">
        <w:rPr>
          <w:b/>
          <w:bCs/>
          <w:szCs w:val="18"/>
        </w:rPr>
        <w:t>politically exposed person (PEP)</w:t>
      </w:r>
      <w:r w:rsidRPr="00B84B67">
        <w:rPr>
          <w:szCs w:val="18"/>
        </w:rPr>
        <w:t xml:space="preserve"> is a person who exercises or has exercised important public functions; these include heads of state</w:t>
      </w:r>
      <w:r>
        <w:rPr>
          <w:szCs w:val="18"/>
        </w:rPr>
        <w:t xml:space="preserve">, </w:t>
      </w:r>
      <w:r w:rsidRPr="00B84B67">
        <w:rPr>
          <w:szCs w:val="18"/>
        </w:rPr>
        <w:t>government</w:t>
      </w:r>
      <w:r>
        <w:rPr>
          <w:szCs w:val="18"/>
        </w:rPr>
        <w:t xml:space="preserve"> members</w:t>
      </w:r>
      <w:r w:rsidRPr="00B84B67">
        <w:rPr>
          <w:szCs w:val="18"/>
        </w:rPr>
        <w:t>,</w:t>
      </w:r>
      <w:r w:rsidRPr="00B3288C">
        <w:rPr>
          <w:szCs w:val="18"/>
          <w:lang w:val="en-US"/>
        </w:rPr>
        <w:t xml:space="preserve"> members of parliament</w:t>
      </w:r>
      <w:r>
        <w:rPr>
          <w:szCs w:val="18"/>
          <w:lang w:val="en-US"/>
        </w:rPr>
        <w:t xml:space="preserve">, </w:t>
      </w:r>
      <w:r w:rsidRPr="00B3288C">
        <w:rPr>
          <w:szCs w:val="18"/>
          <w:lang w:val="en-US"/>
        </w:rPr>
        <w:t>members of the governing bodies of political parties</w:t>
      </w:r>
      <w:r>
        <w:rPr>
          <w:szCs w:val="18"/>
          <w:lang w:val="en-US"/>
        </w:rPr>
        <w:t xml:space="preserve">, </w:t>
      </w:r>
      <w:r w:rsidRPr="00B3288C">
        <w:rPr>
          <w:szCs w:val="18"/>
          <w:lang w:val="en-US"/>
        </w:rPr>
        <w:t>members of supreme courts, of constitutional courts or of other high-level judicial bodies</w:t>
      </w:r>
      <w:r w:rsidRPr="00B3288C" w:rsidDel="00B3288C">
        <w:rPr>
          <w:szCs w:val="18"/>
        </w:rPr>
        <w:t xml:space="preserve"> </w:t>
      </w:r>
      <w:r w:rsidRPr="00B84B67">
        <w:rPr>
          <w:szCs w:val="18"/>
        </w:rPr>
        <w:t xml:space="preserve">, </w:t>
      </w:r>
      <w:r w:rsidRPr="00B3288C">
        <w:rPr>
          <w:szCs w:val="18"/>
          <w:lang w:val="en-US"/>
        </w:rPr>
        <w:t>members of courts of auditors or of the boards of central banks</w:t>
      </w:r>
      <w:r>
        <w:rPr>
          <w:szCs w:val="18"/>
          <w:lang w:val="en-US"/>
        </w:rPr>
        <w:t>,</w:t>
      </w:r>
      <w:r w:rsidRPr="00B3288C">
        <w:rPr>
          <w:szCs w:val="18"/>
        </w:rPr>
        <w:t xml:space="preserve"> </w:t>
      </w:r>
      <w:r w:rsidRPr="00B3288C">
        <w:rPr>
          <w:szCs w:val="18"/>
          <w:lang w:val="en-US"/>
        </w:rPr>
        <w:t>ambassadors</w:t>
      </w:r>
      <w:r>
        <w:rPr>
          <w:szCs w:val="18"/>
          <w:lang w:val="en-US"/>
        </w:rPr>
        <w:t xml:space="preserve"> and chargés </w:t>
      </w:r>
      <w:proofErr w:type="spellStart"/>
      <w:r>
        <w:rPr>
          <w:szCs w:val="18"/>
          <w:lang w:val="en-US"/>
        </w:rPr>
        <w:t>d'affaires</w:t>
      </w:r>
      <w:proofErr w:type="spellEnd"/>
      <w:r>
        <w:rPr>
          <w:szCs w:val="18"/>
          <w:lang w:val="en-US"/>
        </w:rPr>
        <w:t xml:space="preserve">, </w:t>
      </w:r>
      <w:r w:rsidRPr="00B84B67">
        <w:rPr>
          <w:szCs w:val="18"/>
        </w:rPr>
        <w:t xml:space="preserve">high-ranking military personnel, </w:t>
      </w:r>
      <w:r w:rsidRPr="00B3288C">
        <w:rPr>
          <w:szCs w:val="18"/>
          <w:lang w:val="en-US"/>
        </w:rPr>
        <w:t xml:space="preserve">members of the administrative, management or supervisory bodies </w:t>
      </w:r>
      <w:r w:rsidRPr="00B84B67">
        <w:rPr>
          <w:szCs w:val="18"/>
        </w:rPr>
        <w:t>of a state-owned company or political party leaders</w:t>
      </w:r>
      <w:r>
        <w:rPr>
          <w:szCs w:val="18"/>
        </w:rPr>
        <w:t>,</w:t>
      </w:r>
      <w:r w:rsidRPr="00B3288C">
        <w:rPr>
          <w:szCs w:val="18"/>
          <w:lang w:val="en-US"/>
        </w:rPr>
        <w:t xml:space="preserve"> directors, deputy directors and members of the board or equivalent function of an international organization</w:t>
      </w:r>
      <w:r w:rsidRPr="00B84B67">
        <w:rPr>
          <w:szCs w:val="18"/>
        </w:rPr>
        <w:t xml:space="preserve">. </w:t>
      </w:r>
    </w:p>
    <w:p w:rsidR="00A97657" w:rsidRPr="00B84B67" w:rsidRDefault="00A97657" w:rsidP="00F73FD5">
      <w:pPr>
        <w:pStyle w:val="Notedebasdepage"/>
        <w:rPr>
          <w:szCs w:val="18"/>
          <w:lang w:val="en-US"/>
        </w:rPr>
      </w:pPr>
      <w:r w:rsidRPr="00B84B67">
        <w:rPr>
          <w:szCs w:val="18"/>
        </w:rPr>
        <w:t xml:space="preserve">Business relations with </w:t>
      </w:r>
      <w:r w:rsidRPr="00B84B67">
        <w:rPr>
          <w:i/>
          <w:iCs/>
          <w:szCs w:val="18"/>
          <w:u w:val="single"/>
        </w:rPr>
        <w:t xml:space="preserve">the family members of </w:t>
      </w:r>
      <w:proofErr w:type="gramStart"/>
      <w:r w:rsidRPr="00B84B67">
        <w:rPr>
          <w:i/>
          <w:iCs/>
          <w:szCs w:val="18"/>
          <w:u w:val="single"/>
        </w:rPr>
        <w:t>a PEP</w:t>
      </w:r>
      <w:proofErr w:type="gramEnd"/>
      <w:r w:rsidRPr="00B84B67">
        <w:rPr>
          <w:i/>
          <w:iCs/>
          <w:szCs w:val="18"/>
          <w:u w:val="single"/>
        </w:rPr>
        <w:t xml:space="preserve"> or persons closely associated with them</w:t>
      </w:r>
      <w:r w:rsidRPr="00B84B67">
        <w:rPr>
          <w:szCs w:val="18"/>
        </w:rPr>
        <w:t xml:space="preserve"> can involve risks, in terms of reputation, similar to those associated with PEPs themselves. This expression does not cover persons of middle or lower rank in the categories listed above.</w:t>
      </w:r>
    </w:p>
  </w:footnote>
  <w:footnote w:id="5">
    <w:p w:rsidR="00A97657" w:rsidRPr="00B84B67" w:rsidRDefault="00A97657" w:rsidP="00B84B67">
      <w:pPr>
        <w:pStyle w:val="Notedebasdepage"/>
      </w:pPr>
      <w:r w:rsidRPr="00B84B67">
        <w:rPr>
          <w:rStyle w:val="Appelnotedebasdep"/>
          <w:vertAlign w:val="baseline"/>
        </w:rPr>
        <w:footnoteRef/>
      </w:r>
      <w:r w:rsidRPr="00B84B67">
        <w:t xml:space="preserve"> </w:t>
      </w:r>
      <w:proofErr w:type="gramStart"/>
      <w:r w:rsidRPr="00B84B67">
        <w:t>Full time equivalent.</w:t>
      </w:r>
      <w:proofErr w:type="gramEnd"/>
    </w:p>
  </w:footnote>
  <w:footnote w:id="6">
    <w:p w:rsidR="00A97657" w:rsidRPr="00B84B67" w:rsidRDefault="00A97657" w:rsidP="00B84B67">
      <w:pPr>
        <w:pStyle w:val="Notedebasdepage"/>
      </w:pPr>
      <w:r w:rsidRPr="00B84B67">
        <w:rPr>
          <w:rStyle w:val="Appelnotedebasdep"/>
          <w:vertAlign w:val="baseline"/>
        </w:rPr>
        <w:footnoteRef/>
      </w:r>
      <w:r w:rsidRPr="00B84B67">
        <w:t xml:space="preserve"> </w:t>
      </w:r>
      <w:proofErr w:type="gramStart"/>
      <w:r w:rsidRPr="00B84B67">
        <w:t>International development work and development education actions.</w:t>
      </w:r>
      <w:proofErr w:type="gramEnd"/>
    </w:p>
  </w:footnote>
  <w:footnote w:id="7">
    <w:p w:rsidR="00A97657" w:rsidRPr="000819F2" w:rsidRDefault="00A97657" w:rsidP="00F73FD5">
      <w:pPr>
        <w:pStyle w:val="Notedebasdepage"/>
        <w:rPr>
          <w:bCs/>
          <w:szCs w:val="18"/>
          <w:lang w:val="en-US"/>
        </w:rPr>
      </w:pPr>
      <w:r w:rsidRPr="000819F2">
        <w:rPr>
          <w:rStyle w:val="Appelnotedebasdep"/>
          <w:szCs w:val="18"/>
        </w:rPr>
        <w:footnoteRef/>
      </w:r>
      <w:r w:rsidRPr="000819F2">
        <w:rPr>
          <w:szCs w:val="18"/>
        </w:rPr>
        <w:t xml:space="preserve"> </w:t>
      </w:r>
      <w:r w:rsidRPr="000819F2">
        <w:rPr>
          <w:bCs/>
          <w:szCs w:val="18"/>
        </w:rPr>
        <w:t>Record here all funds of public origin: grants and subsidies; public funds of local, national, international origin.</w:t>
      </w:r>
    </w:p>
  </w:footnote>
  <w:footnote w:id="8">
    <w:p w:rsidR="00A97657" w:rsidRPr="000819F2" w:rsidRDefault="00A97657" w:rsidP="00F73FD5">
      <w:pPr>
        <w:pStyle w:val="Notedebasdepage"/>
        <w:rPr>
          <w:szCs w:val="18"/>
          <w:lang w:val="en-US"/>
        </w:rPr>
      </w:pPr>
      <w:r w:rsidRPr="000819F2">
        <w:rPr>
          <w:rStyle w:val="Appelnotedebasdep"/>
        </w:rPr>
        <w:footnoteRef/>
      </w:r>
      <w:r w:rsidRPr="000819F2">
        <w:t xml:space="preserve"> </w:t>
      </w:r>
      <w:r w:rsidRPr="000819F2">
        <w:rPr>
          <w:bCs/>
          <w:szCs w:val="18"/>
        </w:rPr>
        <w:t>Please list here all the private contributors who have made a contribution greater than or equal to 10% of the total budget of the</w:t>
      </w:r>
      <w:r w:rsidRPr="000819F2">
        <w:rPr>
          <w:szCs w:val="18"/>
        </w:rPr>
        <w:t xml:space="preserve"> NPO</w:t>
      </w:r>
      <w:r w:rsidRPr="000819F2">
        <w:rPr>
          <w:bCs/>
          <w:szCs w:val="18"/>
        </w:rPr>
        <w:t xml:space="preserve"> (relative to the most recent annual accounts approved by the General Assembly). If it is a legal person, provide the list of the members of this organisation's Board of Directors (surname, given name, position and address). If it is a moral person, provide their identity (surname, first name, position and address).</w:t>
      </w:r>
      <w:r w:rsidRPr="000819F2">
        <w:rPr>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657" w:rsidRDefault="00A97657">
    <w:pPr>
      <w:pStyle w:val="En-tte"/>
      <w:jc w:val="right"/>
      <w:rPr>
        <w:lang w:val="fr-B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657" w:rsidRDefault="00A9765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C"/>
    <w:multiLevelType w:val="multilevel"/>
    <w:tmpl w:val="0000000C"/>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224EB7"/>
    <w:multiLevelType w:val="hybridMultilevel"/>
    <w:tmpl w:val="1A4090D8"/>
    <w:lvl w:ilvl="0" w:tplc="8B420D7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34D57E0"/>
    <w:multiLevelType w:val="hybridMultilevel"/>
    <w:tmpl w:val="DCE26A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3784336"/>
    <w:multiLevelType w:val="singleLevel"/>
    <w:tmpl w:val="00A644E0"/>
    <w:lvl w:ilvl="0">
      <w:start w:val="1"/>
      <w:numFmt w:val="decimal"/>
      <w:lvlText w:val="%1."/>
      <w:legacy w:legacy="1" w:legacySpace="0" w:legacyIndent="360"/>
      <w:lvlJc w:val="left"/>
      <w:pPr>
        <w:ind w:left="360" w:hanging="360"/>
      </w:pPr>
      <w:rPr>
        <w:b w:val="0"/>
      </w:rPr>
    </w:lvl>
  </w:abstractNum>
  <w:abstractNum w:abstractNumId="5">
    <w:nsid w:val="0A325F86"/>
    <w:multiLevelType w:val="multilevel"/>
    <w:tmpl w:val="0AAA750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nsid w:val="0E5D383C"/>
    <w:multiLevelType w:val="hybridMultilevel"/>
    <w:tmpl w:val="BF24714C"/>
    <w:lvl w:ilvl="0" w:tplc="96CC9B3C">
      <w:start w:val="3"/>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0BE6DB5"/>
    <w:multiLevelType w:val="hybridMultilevel"/>
    <w:tmpl w:val="EE3AEAB0"/>
    <w:lvl w:ilvl="0" w:tplc="735C3424">
      <w:numFmt w:val="bullet"/>
      <w:lvlText w:val="-"/>
      <w:lvlJc w:val="left"/>
      <w:pPr>
        <w:ind w:left="720" w:hanging="360"/>
      </w:pPr>
      <w:rPr>
        <w:rFonts w:ascii="Calibri" w:eastAsiaTheme="minorHAnsi"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63BC966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FA8CEC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DF420C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492E8C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E8872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14A7F2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53477A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0B656A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12A75128"/>
    <w:multiLevelType w:val="hybridMultilevel"/>
    <w:tmpl w:val="2FBC8A48"/>
    <w:lvl w:ilvl="0" w:tplc="20EC7490">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31A000B"/>
    <w:multiLevelType w:val="hybridMultilevel"/>
    <w:tmpl w:val="AF8E8D9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478775E"/>
    <w:multiLevelType w:val="hybridMultilevel"/>
    <w:tmpl w:val="4CB40ED8"/>
    <w:lvl w:ilvl="0" w:tplc="040C0019">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nsid w:val="14F81839"/>
    <w:multiLevelType w:val="hybridMultilevel"/>
    <w:tmpl w:val="EB0E0A5C"/>
    <w:lvl w:ilvl="0" w:tplc="AE045BA2">
      <w:start w:val="8"/>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alibri"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alibri"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alibri" w:hint="default"/>
      </w:rPr>
    </w:lvl>
    <w:lvl w:ilvl="8" w:tplc="040C0005" w:tentative="1">
      <w:start w:val="1"/>
      <w:numFmt w:val="bullet"/>
      <w:lvlText w:val=""/>
      <w:lvlJc w:val="left"/>
      <w:pPr>
        <w:ind w:left="6404" w:hanging="360"/>
      </w:pPr>
      <w:rPr>
        <w:rFonts w:ascii="Wingdings" w:hAnsi="Wingdings" w:hint="default"/>
      </w:rPr>
    </w:lvl>
  </w:abstractNum>
  <w:abstractNum w:abstractNumId="12">
    <w:nsid w:val="16684FC9"/>
    <w:multiLevelType w:val="hybridMultilevel"/>
    <w:tmpl w:val="5C9ADEAC"/>
    <w:lvl w:ilvl="0" w:tplc="AE045BA2">
      <w:start w:val="8"/>
      <w:numFmt w:val="bullet"/>
      <w:lvlText w:val="-"/>
      <w:lvlJc w:val="left"/>
      <w:pPr>
        <w:tabs>
          <w:tab w:val="num" w:pos="1068"/>
        </w:tabs>
        <w:ind w:left="1068" w:hanging="360"/>
      </w:pPr>
      <w:rPr>
        <w:rFonts w:ascii="Times New Roman" w:eastAsia="Times New Roman" w:hAnsi="Times New Roman" w:cs="Times New Roman"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3">
    <w:nsid w:val="195A3FCE"/>
    <w:multiLevelType w:val="hybridMultilevel"/>
    <w:tmpl w:val="B67640C6"/>
    <w:lvl w:ilvl="0" w:tplc="9EC8FA88">
      <w:start w:val="3"/>
      <w:numFmt w:val="bullet"/>
      <w:lvlText w:val="-"/>
      <w:lvlJc w:val="left"/>
      <w:pPr>
        <w:ind w:left="360" w:hanging="360"/>
      </w:pPr>
      <w:rPr>
        <w:rFonts w:ascii="Calibri" w:eastAsiaTheme="minorEastAsia"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1A3C2C3C"/>
    <w:multiLevelType w:val="hybridMultilevel"/>
    <w:tmpl w:val="6152055C"/>
    <w:lvl w:ilvl="0" w:tplc="040C000F">
      <w:start w:val="1"/>
      <w:numFmt w:val="decimal"/>
      <w:lvlText w:val="%1."/>
      <w:lvlJc w:val="left"/>
      <w:pPr>
        <w:ind w:left="1260" w:hanging="360"/>
      </w:pPr>
    </w:lvl>
    <w:lvl w:ilvl="1" w:tplc="040C0019" w:tentative="1">
      <w:start w:val="1"/>
      <w:numFmt w:val="lowerLetter"/>
      <w:lvlText w:val="%2."/>
      <w:lvlJc w:val="left"/>
      <w:pPr>
        <w:ind w:left="1980" w:hanging="360"/>
      </w:pPr>
    </w:lvl>
    <w:lvl w:ilvl="2" w:tplc="040C001B" w:tentative="1">
      <w:start w:val="1"/>
      <w:numFmt w:val="lowerRoman"/>
      <w:lvlText w:val="%3."/>
      <w:lvlJc w:val="right"/>
      <w:pPr>
        <w:ind w:left="2700" w:hanging="180"/>
      </w:pPr>
    </w:lvl>
    <w:lvl w:ilvl="3" w:tplc="040C000F" w:tentative="1">
      <w:start w:val="1"/>
      <w:numFmt w:val="decimal"/>
      <w:lvlText w:val="%4."/>
      <w:lvlJc w:val="left"/>
      <w:pPr>
        <w:ind w:left="3420" w:hanging="360"/>
      </w:pPr>
    </w:lvl>
    <w:lvl w:ilvl="4" w:tplc="040C0019" w:tentative="1">
      <w:start w:val="1"/>
      <w:numFmt w:val="lowerLetter"/>
      <w:lvlText w:val="%5."/>
      <w:lvlJc w:val="left"/>
      <w:pPr>
        <w:ind w:left="4140" w:hanging="360"/>
      </w:pPr>
    </w:lvl>
    <w:lvl w:ilvl="5" w:tplc="040C001B" w:tentative="1">
      <w:start w:val="1"/>
      <w:numFmt w:val="lowerRoman"/>
      <w:lvlText w:val="%6."/>
      <w:lvlJc w:val="right"/>
      <w:pPr>
        <w:ind w:left="4860" w:hanging="180"/>
      </w:pPr>
    </w:lvl>
    <w:lvl w:ilvl="6" w:tplc="040C000F" w:tentative="1">
      <w:start w:val="1"/>
      <w:numFmt w:val="decimal"/>
      <w:lvlText w:val="%7."/>
      <w:lvlJc w:val="left"/>
      <w:pPr>
        <w:ind w:left="5580" w:hanging="360"/>
      </w:pPr>
    </w:lvl>
    <w:lvl w:ilvl="7" w:tplc="040C0019" w:tentative="1">
      <w:start w:val="1"/>
      <w:numFmt w:val="lowerLetter"/>
      <w:lvlText w:val="%8."/>
      <w:lvlJc w:val="left"/>
      <w:pPr>
        <w:ind w:left="6300" w:hanging="360"/>
      </w:pPr>
    </w:lvl>
    <w:lvl w:ilvl="8" w:tplc="040C001B" w:tentative="1">
      <w:start w:val="1"/>
      <w:numFmt w:val="lowerRoman"/>
      <w:lvlText w:val="%9."/>
      <w:lvlJc w:val="right"/>
      <w:pPr>
        <w:ind w:left="7020" w:hanging="180"/>
      </w:pPr>
    </w:lvl>
  </w:abstractNum>
  <w:abstractNum w:abstractNumId="15">
    <w:nsid w:val="1AB665CE"/>
    <w:multiLevelType w:val="hybridMultilevel"/>
    <w:tmpl w:val="BC8E4C4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B">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1B0C5A20"/>
    <w:multiLevelType w:val="hybridMultilevel"/>
    <w:tmpl w:val="D1CADED2"/>
    <w:lvl w:ilvl="0" w:tplc="71A66E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1B5E28F4"/>
    <w:multiLevelType w:val="hybridMultilevel"/>
    <w:tmpl w:val="B60092A4"/>
    <w:lvl w:ilvl="0" w:tplc="040C0019">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nsid w:val="1B6238D6"/>
    <w:multiLevelType w:val="hybridMultilevel"/>
    <w:tmpl w:val="5D2498D2"/>
    <w:lvl w:ilvl="0" w:tplc="F3E060F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1D5D30C8"/>
    <w:multiLevelType w:val="hybridMultilevel"/>
    <w:tmpl w:val="40EC14A2"/>
    <w:lvl w:ilvl="0" w:tplc="D3E8FA14">
      <w:start w:val="1"/>
      <w:numFmt w:val="decimal"/>
      <w:lvlText w:val="10.%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nsid w:val="204A724B"/>
    <w:multiLevelType w:val="hybridMultilevel"/>
    <w:tmpl w:val="F4B2FF44"/>
    <w:lvl w:ilvl="0" w:tplc="9EC8FA88">
      <w:start w:val="3"/>
      <w:numFmt w:val="bullet"/>
      <w:lvlText w:val="-"/>
      <w:lvlJc w:val="left"/>
      <w:pPr>
        <w:ind w:left="720" w:hanging="360"/>
      </w:pPr>
      <w:rPr>
        <w:rFonts w:ascii="Calibri" w:eastAsiaTheme="minorEastAsia" w:hAnsi="Calibri" w:cs="Calibri"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20E77974"/>
    <w:multiLevelType w:val="hybridMultilevel"/>
    <w:tmpl w:val="4E1610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20EC4161"/>
    <w:multiLevelType w:val="hybridMultilevel"/>
    <w:tmpl w:val="2DBE2962"/>
    <w:lvl w:ilvl="0" w:tplc="E8442C4A">
      <w:start w:val="1"/>
      <w:numFmt w:val="decimal"/>
      <w:lvlText w:val="4.%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
    <w:nsid w:val="2180525F"/>
    <w:multiLevelType w:val="hybridMultilevel"/>
    <w:tmpl w:val="FA089AE8"/>
    <w:lvl w:ilvl="0" w:tplc="040C0017">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nsid w:val="221E7FC7"/>
    <w:multiLevelType w:val="hybridMultilevel"/>
    <w:tmpl w:val="8B00F90A"/>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248B1593"/>
    <w:multiLevelType w:val="hybridMultilevel"/>
    <w:tmpl w:val="AB149DAE"/>
    <w:lvl w:ilvl="0" w:tplc="040C0013">
      <w:start w:val="1"/>
      <w:numFmt w:val="upperRoman"/>
      <w:lvlText w:val="%1."/>
      <w:lvlJc w:val="right"/>
      <w:pPr>
        <w:tabs>
          <w:tab w:val="num" w:pos="720"/>
        </w:tabs>
        <w:ind w:left="720" w:hanging="360"/>
      </w:pPr>
      <w:rPr>
        <w:rFonts w:hint="default"/>
      </w:rPr>
    </w:lvl>
    <w:lvl w:ilvl="1" w:tplc="B308B77C">
      <w:start w:val="1"/>
      <w:numFmt w:val="lowerLetter"/>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nsid w:val="257A66A1"/>
    <w:multiLevelType w:val="hybridMultilevel"/>
    <w:tmpl w:val="064AC550"/>
    <w:lvl w:ilvl="0" w:tplc="C02C0B9C">
      <w:start w:val="3"/>
      <w:numFmt w:val="bullet"/>
      <w:lvlText w:val="-"/>
      <w:lvlJc w:val="left"/>
      <w:pPr>
        <w:ind w:left="720" w:hanging="360"/>
      </w:pPr>
      <w:rPr>
        <w:rFonts w:ascii="Arial" w:eastAsia="MS Mincho"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25F31113"/>
    <w:multiLevelType w:val="singleLevel"/>
    <w:tmpl w:val="5CB876CE"/>
    <w:lvl w:ilvl="0">
      <w:start w:val="1"/>
      <w:numFmt w:val="bullet"/>
      <w:pStyle w:val="listepuce2"/>
      <w:lvlText w:val=""/>
      <w:lvlJc w:val="left"/>
      <w:pPr>
        <w:tabs>
          <w:tab w:val="num" w:pos="360"/>
        </w:tabs>
        <w:ind w:left="360" w:hanging="360"/>
      </w:pPr>
      <w:rPr>
        <w:rFonts w:ascii="Symbol" w:hAnsi="Symbol" w:hint="default"/>
        <w:sz w:val="28"/>
      </w:rPr>
    </w:lvl>
  </w:abstractNum>
  <w:abstractNum w:abstractNumId="28">
    <w:nsid w:val="2A466FE5"/>
    <w:multiLevelType w:val="hybridMultilevel"/>
    <w:tmpl w:val="1A26920C"/>
    <w:lvl w:ilvl="0" w:tplc="60365BDC">
      <w:start w:val="1"/>
      <w:numFmt w:val="decimal"/>
      <w:lvlText w:val="12.%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9">
    <w:nsid w:val="2AA36490"/>
    <w:multiLevelType w:val="hybridMultilevel"/>
    <w:tmpl w:val="8C24ADBC"/>
    <w:lvl w:ilvl="0" w:tplc="040C0017">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
    <w:nsid w:val="2BC42A78"/>
    <w:multiLevelType w:val="hybridMultilevel"/>
    <w:tmpl w:val="65249E76"/>
    <w:lvl w:ilvl="0" w:tplc="FDAC4108">
      <w:start w:val="4"/>
      <w:numFmt w:val="bullet"/>
      <w:lvlText w:val="-"/>
      <w:lvlJc w:val="left"/>
      <w:pPr>
        <w:ind w:left="360" w:hanging="360"/>
      </w:pPr>
      <w:rPr>
        <w:rFonts w:ascii="Calibri" w:eastAsia="Calibr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nsid w:val="2BF22D9D"/>
    <w:multiLevelType w:val="hybridMultilevel"/>
    <w:tmpl w:val="B664C2B6"/>
    <w:lvl w:ilvl="0" w:tplc="3B4EB16E">
      <w:start w:val="1"/>
      <w:numFmt w:val="decimal"/>
      <w:lvlText w:val="9.%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2">
    <w:nsid w:val="2CA745B0"/>
    <w:multiLevelType w:val="hybridMultilevel"/>
    <w:tmpl w:val="0F54446C"/>
    <w:lvl w:ilvl="0" w:tplc="4BBCD0BA">
      <w:start w:val="1"/>
      <w:numFmt w:val="decimal"/>
      <w:lvlText w:val="13.%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2D8334F0"/>
    <w:multiLevelType w:val="hybridMultilevel"/>
    <w:tmpl w:val="A3CA009A"/>
    <w:lvl w:ilvl="0" w:tplc="040C0001">
      <w:start w:val="1"/>
      <w:numFmt w:val="bullet"/>
      <w:lvlText w:val=""/>
      <w:lvlJc w:val="left"/>
      <w:pPr>
        <w:tabs>
          <w:tab w:val="num" w:pos="720"/>
        </w:tabs>
        <w:ind w:left="720" w:hanging="360"/>
      </w:pPr>
      <w:rPr>
        <w:rFonts w:ascii="Symbol" w:hAnsi="Symbol" w:hint="default"/>
      </w:rPr>
    </w:lvl>
    <w:lvl w:ilvl="1" w:tplc="040C000F">
      <w:start w:val="1"/>
      <w:numFmt w:val="decimal"/>
      <w:lvlText w:val="%2."/>
      <w:lvlJc w:val="left"/>
      <w:pPr>
        <w:tabs>
          <w:tab w:val="num" w:pos="1440"/>
        </w:tabs>
        <w:ind w:left="1440" w:hanging="360"/>
      </w:pPr>
      <w:rPr>
        <w:rFont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nsid w:val="2E413F00"/>
    <w:multiLevelType w:val="hybridMultilevel"/>
    <w:tmpl w:val="6B5C15C4"/>
    <w:lvl w:ilvl="0" w:tplc="EA72AB6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303A4B65"/>
    <w:multiLevelType w:val="multilevel"/>
    <w:tmpl w:val="040C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6">
    <w:nsid w:val="321F00EF"/>
    <w:multiLevelType w:val="hybridMultilevel"/>
    <w:tmpl w:val="959C09B0"/>
    <w:lvl w:ilvl="0" w:tplc="F984CD7E">
      <w:start w:val="1"/>
      <w:numFmt w:val="decimal"/>
      <w:lvlText w:val="3.%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7">
    <w:nsid w:val="3242413B"/>
    <w:multiLevelType w:val="hybridMultilevel"/>
    <w:tmpl w:val="6A5476F0"/>
    <w:lvl w:ilvl="0" w:tplc="735C34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32EC4E0A"/>
    <w:multiLevelType w:val="hybridMultilevel"/>
    <w:tmpl w:val="CF8813EA"/>
    <w:lvl w:ilvl="0" w:tplc="040C0017">
      <w:start w:val="1"/>
      <w:numFmt w:val="lowerLetter"/>
      <w:lvlText w:val="%1)"/>
      <w:lvlJc w:val="left"/>
      <w:pPr>
        <w:tabs>
          <w:tab w:val="num" w:pos="360"/>
        </w:tabs>
        <w:ind w:left="36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33EC104F"/>
    <w:multiLevelType w:val="hybridMultilevel"/>
    <w:tmpl w:val="4BF6B09A"/>
    <w:lvl w:ilvl="0" w:tplc="A3A207F6">
      <w:start w:val="1"/>
      <w:numFmt w:val="decimal"/>
      <w:lvlText w:val="5.%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0">
    <w:nsid w:val="371737E3"/>
    <w:multiLevelType w:val="hybridMultilevel"/>
    <w:tmpl w:val="1B1C730A"/>
    <w:lvl w:ilvl="0" w:tplc="E760CEC0">
      <w:numFmt w:val="bullet"/>
      <w:lvlText w:val="-"/>
      <w:lvlJc w:val="left"/>
      <w:pPr>
        <w:tabs>
          <w:tab w:val="num" w:pos="720"/>
        </w:tabs>
        <w:ind w:left="720" w:hanging="360"/>
      </w:pPr>
      <w:rPr>
        <w:rFonts w:ascii="Times New Roman" w:eastAsia="Times New Roman" w:hAnsi="Times New Roman" w:cs="Times New Roman"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nsid w:val="3B474B8E"/>
    <w:multiLevelType w:val="hybridMultilevel"/>
    <w:tmpl w:val="94D89078"/>
    <w:lvl w:ilvl="0" w:tplc="202EE00E">
      <w:start w:val="3"/>
      <w:numFmt w:val="bullet"/>
      <w:lvlText w:val="-"/>
      <w:lvlJc w:val="left"/>
      <w:pPr>
        <w:ind w:left="360" w:hanging="360"/>
      </w:pPr>
      <w:rPr>
        <w:rFonts w:ascii="Calibri" w:eastAsiaTheme="minorEastAsia"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2">
    <w:nsid w:val="3C9854F5"/>
    <w:multiLevelType w:val="hybridMultilevel"/>
    <w:tmpl w:val="43906776"/>
    <w:lvl w:ilvl="0" w:tplc="A6AA5ECA">
      <w:start w:val="1"/>
      <w:numFmt w:val="decimal"/>
      <w:lvlText w:val="7.%1"/>
      <w:lvlJc w:val="left"/>
      <w:pPr>
        <w:ind w:left="360" w:hanging="360"/>
      </w:pPr>
      <w:rPr>
        <w:rFonts w:ascii="Calibri" w:hAnsi="Calibri" w:cs="Wingdings" w:hint="default"/>
        <w:b/>
        <w:sz w:val="18"/>
        <w:szCs w:val="1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3">
    <w:nsid w:val="3EF57484"/>
    <w:multiLevelType w:val="hybridMultilevel"/>
    <w:tmpl w:val="0A84D98E"/>
    <w:lvl w:ilvl="0" w:tplc="B81EF6E8">
      <w:start w:val="1"/>
      <w:numFmt w:val="decimal"/>
      <w:lvlText w:val="8.%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4">
    <w:nsid w:val="4067728C"/>
    <w:multiLevelType w:val="hybridMultilevel"/>
    <w:tmpl w:val="6E8C9320"/>
    <w:lvl w:ilvl="0" w:tplc="3A2C38A2">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40EA19C1"/>
    <w:multiLevelType w:val="hybridMultilevel"/>
    <w:tmpl w:val="6420AB14"/>
    <w:lvl w:ilvl="0" w:tplc="9E6C00E4">
      <w:start w:val="1"/>
      <w:numFmt w:val="decimal"/>
      <w:lvlText w:val="11.%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6">
    <w:nsid w:val="427B30FF"/>
    <w:multiLevelType w:val="hybridMultilevel"/>
    <w:tmpl w:val="D44AA100"/>
    <w:lvl w:ilvl="0" w:tplc="05C82E78">
      <w:start w:val="1"/>
      <w:numFmt w:val="decimal"/>
      <w:lvlText w:val="15.%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nsid w:val="434F7443"/>
    <w:multiLevelType w:val="hybridMultilevel"/>
    <w:tmpl w:val="3D204EBE"/>
    <w:lvl w:ilvl="0" w:tplc="04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48">
    <w:nsid w:val="43BF2A08"/>
    <w:multiLevelType w:val="hybridMultilevel"/>
    <w:tmpl w:val="4850AE92"/>
    <w:lvl w:ilvl="0" w:tplc="B15458B4">
      <w:start w:val="1"/>
      <w:numFmt w:val="lowerRoman"/>
      <w:lvlText w:val="(%1)"/>
      <w:lvlJc w:val="left"/>
      <w:pPr>
        <w:ind w:left="1704" w:hanging="936"/>
      </w:pPr>
      <w:rPr>
        <w:rFonts w:hint="default"/>
      </w:rPr>
    </w:lvl>
    <w:lvl w:ilvl="1" w:tplc="040C0019">
      <w:start w:val="1"/>
      <w:numFmt w:val="lowerLetter"/>
      <w:lvlText w:val="%2."/>
      <w:lvlJc w:val="left"/>
      <w:pPr>
        <w:ind w:left="1848" w:hanging="360"/>
      </w:pPr>
    </w:lvl>
    <w:lvl w:ilvl="2" w:tplc="040C001B" w:tentative="1">
      <w:start w:val="1"/>
      <w:numFmt w:val="lowerRoman"/>
      <w:lvlText w:val="%3."/>
      <w:lvlJc w:val="right"/>
      <w:pPr>
        <w:ind w:left="2568" w:hanging="180"/>
      </w:pPr>
    </w:lvl>
    <w:lvl w:ilvl="3" w:tplc="040C000F" w:tentative="1">
      <w:start w:val="1"/>
      <w:numFmt w:val="decimal"/>
      <w:lvlText w:val="%4."/>
      <w:lvlJc w:val="left"/>
      <w:pPr>
        <w:ind w:left="3288" w:hanging="360"/>
      </w:pPr>
    </w:lvl>
    <w:lvl w:ilvl="4" w:tplc="040C0019" w:tentative="1">
      <w:start w:val="1"/>
      <w:numFmt w:val="lowerLetter"/>
      <w:lvlText w:val="%5."/>
      <w:lvlJc w:val="left"/>
      <w:pPr>
        <w:ind w:left="4008" w:hanging="360"/>
      </w:pPr>
    </w:lvl>
    <w:lvl w:ilvl="5" w:tplc="040C001B" w:tentative="1">
      <w:start w:val="1"/>
      <w:numFmt w:val="lowerRoman"/>
      <w:lvlText w:val="%6."/>
      <w:lvlJc w:val="right"/>
      <w:pPr>
        <w:ind w:left="4728" w:hanging="180"/>
      </w:pPr>
    </w:lvl>
    <w:lvl w:ilvl="6" w:tplc="040C000F" w:tentative="1">
      <w:start w:val="1"/>
      <w:numFmt w:val="decimal"/>
      <w:lvlText w:val="%7."/>
      <w:lvlJc w:val="left"/>
      <w:pPr>
        <w:ind w:left="5448" w:hanging="360"/>
      </w:pPr>
    </w:lvl>
    <w:lvl w:ilvl="7" w:tplc="040C0019" w:tentative="1">
      <w:start w:val="1"/>
      <w:numFmt w:val="lowerLetter"/>
      <w:lvlText w:val="%8."/>
      <w:lvlJc w:val="left"/>
      <w:pPr>
        <w:ind w:left="6168" w:hanging="360"/>
      </w:pPr>
    </w:lvl>
    <w:lvl w:ilvl="8" w:tplc="040C001B" w:tentative="1">
      <w:start w:val="1"/>
      <w:numFmt w:val="lowerRoman"/>
      <w:lvlText w:val="%9."/>
      <w:lvlJc w:val="right"/>
      <w:pPr>
        <w:ind w:left="6888" w:hanging="180"/>
      </w:pPr>
    </w:lvl>
  </w:abstractNum>
  <w:abstractNum w:abstractNumId="49">
    <w:nsid w:val="43E84DC2"/>
    <w:multiLevelType w:val="hybridMultilevel"/>
    <w:tmpl w:val="2A26558E"/>
    <w:lvl w:ilvl="0" w:tplc="DDF8F44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nsid w:val="474A1B4E"/>
    <w:multiLevelType w:val="hybridMultilevel"/>
    <w:tmpl w:val="737CF8D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nsid w:val="4754239F"/>
    <w:multiLevelType w:val="hybridMultilevel"/>
    <w:tmpl w:val="76CA9DCE"/>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2">
    <w:nsid w:val="4D032628"/>
    <w:multiLevelType w:val="hybridMultilevel"/>
    <w:tmpl w:val="3506A0A8"/>
    <w:lvl w:ilvl="0" w:tplc="9928FF0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nsid w:val="4D894B17"/>
    <w:multiLevelType w:val="hybridMultilevel"/>
    <w:tmpl w:val="C93A354C"/>
    <w:lvl w:ilvl="0" w:tplc="8362C26E">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nsid w:val="4E381231"/>
    <w:multiLevelType w:val="multilevel"/>
    <w:tmpl w:val="040C0027"/>
    <w:lvl w:ilvl="0">
      <w:start w:val="1"/>
      <w:numFmt w:val="upperRoman"/>
      <w:pStyle w:val="Titre1"/>
      <w:lvlText w:val="%1."/>
      <w:lvlJc w:val="left"/>
      <w:pPr>
        <w:ind w:left="0" w:firstLine="0"/>
      </w:pPr>
    </w:lvl>
    <w:lvl w:ilvl="1">
      <w:start w:val="1"/>
      <w:numFmt w:val="upperLetter"/>
      <w:pStyle w:val="Titre2"/>
      <w:lvlText w:val="%2."/>
      <w:lvlJc w:val="left"/>
      <w:pPr>
        <w:ind w:left="720" w:firstLine="0"/>
      </w:pPr>
    </w:lvl>
    <w:lvl w:ilvl="2">
      <w:start w:val="1"/>
      <w:numFmt w:val="decimal"/>
      <w:pStyle w:val="Titre3"/>
      <w:lvlText w:val="%3."/>
      <w:lvlJc w:val="left"/>
      <w:pPr>
        <w:ind w:left="1440" w:firstLine="0"/>
      </w:p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55">
    <w:nsid w:val="4F466CF5"/>
    <w:multiLevelType w:val="hybridMultilevel"/>
    <w:tmpl w:val="97BEDACE"/>
    <w:lvl w:ilvl="0" w:tplc="040C0017">
      <w:start w:val="1"/>
      <w:numFmt w:val="lowerLetter"/>
      <w:lvlText w:val="%1)"/>
      <w:lvlJc w:val="left"/>
      <w:pPr>
        <w:tabs>
          <w:tab w:val="num" w:pos="720"/>
        </w:tabs>
        <w:ind w:left="720" w:hanging="360"/>
      </w:pPr>
      <w:rPr>
        <w:rFont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6">
    <w:nsid w:val="51697560"/>
    <w:multiLevelType w:val="hybridMultilevel"/>
    <w:tmpl w:val="55DC59F8"/>
    <w:lvl w:ilvl="0" w:tplc="C02C0B9C">
      <w:start w:val="3"/>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nsid w:val="523A4AAE"/>
    <w:multiLevelType w:val="hybridMultilevel"/>
    <w:tmpl w:val="E6A4BA2E"/>
    <w:lvl w:ilvl="0" w:tplc="040C0011">
      <w:start w:val="1"/>
      <w:numFmt w:val="decimal"/>
      <w:lvlText w:val="%1)"/>
      <w:lvlJc w:val="left"/>
      <w:pPr>
        <w:tabs>
          <w:tab w:val="num" w:pos="720"/>
        </w:tabs>
        <w:ind w:left="720" w:hanging="360"/>
      </w:pPr>
      <w:rPr>
        <w:rFonts w:hint="default"/>
      </w:rPr>
    </w:lvl>
    <w:lvl w:ilvl="1" w:tplc="B308B77C">
      <w:start w:val="1"/>
      <w:numFmt w:val="lowerLetter"/>
      <w:lvlText w:val="%2)"/>
      <w:lvlJc w:val="left"/>
      <w:pPr>
        <w:tabs>
          <w:tab w:val="num" w:pos="1440"/>
        </w:tabs>
        <w:ind w:left="1440" w:hanging="360"/>
      </w:pPr>
      <w:rPr>
        <w:rFonts w:hint="default"/>
      </w:rPr>
    </w:lvl>
    <w:lvl w:ilvl="2" w:tplc="1BCEEED4">
      <w:numFmt w:val="bullet"/>
      <w:lvlText w:val=""/>
      <w:lvlJc w:val="left"/>
      <w:pPr>
        <w:ind w:left="2340" w:hanging="360"/>
      </w:pPr>
      <w:rPr>
        <w:rFonts w:ascii="Wingdings" w:eastAsia="Times New Roman" w:hAnsi="Wingdings" w:cs="Times New Roman" w:hint="default"/>
        <w:b/>
        <w:sz w:val="22"/>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8">
    <w:nsid w:val="52DF0160"/>
    <w:multiLevelType w:val="hybridMultilevel"/>
    <w:tmpl w:val="BA388F5A"/>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9">
    <w:nsid w:val="56E71802"/>
    <w:multiLevelType w:val="hybridMultilevel"/>
    <w:tmpl w:val="49464F74"/>
    <w:lvl w:ilvl="0" w:tplc="EEDC3818">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nsid w:val="5A45485F"/>
    <w:multiLevelType w:val="hybridMultilevel"/>
    <w:tmpl w:val="310AAB32"/>
    <w:lvl w:ilvl="0" w:tplc="040C0001">
      <w:start w:val="1"/>
      <w:numFmt w:val="bullet"/>
      <w:lvlText w:val=""/>
      <w:lvlJc w:val="left"/>
      <w:pPr>
        <w:ind w:left="1440" w:hanging="360"/>
      </w:pPr>
      <w:rPr>
        <w:rFonts w:ascii="Symbol" w:hAnsi="Symbol" w:hint="default"/>
      </w:rPr>
    </w:lvl>
    <w:lvl w:ilvl="1" w:tplc="040C000B">
      <w:start w:val="1"/>
      <w:numFmt w:val="bullet"/>
      <w:lvlText w:val=""/>
      <w:lvlJc w:val="left"/>
      <w:pPr>
        <w:ind w:left="2160" w:hanging="360"/>
      </w:pPr>
      <w:rPr>
        <w:rFonts w:ascii="Wingdings" w:hAnsi="Wingdings"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1">
    <w:nsid w:val="5A716D57"/>
    <w:multiLevelType w:val="hybridMultilevel"/>
    <w:tmpl w:val="EAF0C03A"/>
    <w:lvl w:ilvl="0" w:tplc="513CCD06">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nsid w:val="5B494640"/>
    <w:multiLevelType w:val="hybridMultilevel"/>
    <w:tmpl w:val="44A265BC"/>
    <w:lvl w:ilvl="0" w:tplc="71EE29EE">
      <w:start w:val="1"/>
      <w:numFmt w:val="decimal"/>
      <w:lvlText w:val="14.%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nsid w:val="601966AA"/>
    <w:multiLevelType w:val="hybridMultilevel"/>
    <w:tmpl w:val="191CCDDA"/>
    <w:lvl w:ilvl="0" w:tplc="D8221DA2">
      <w:start w:val="1"/>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64">
    <w:nsid w:val="619308E9"/>
    <w:multiLevelType w:val="hybridMultilevel"/>
    <w:tmpl w:val="15AA8F46"/>
    <w:lvl w:ilvl="0" w:tplc="AE045BA2">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alibri"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alibri" w:hint="default"/>
      </w:rPr>
    </w:lvl>
    <w:lvl w:ilvl="8" w:tplc="040C0005" w:tentative="1">
      <w:start w:val="1"/>
      <w:numFmt w:val="bullet"/>
      <w:lvlText w:val=""/>
      <w:lvlJc w:val="left"/>
      <w:pPr>
        <w:ind w:left="6480" w:hanging="360"/>
      </w:pPr>
      <w:rPr>
        <w:rFonts w:ascii="Wingdings" w:hAnsi="Wingdings" w:hint="default"/>
      </w:rPr>
    </w:lvl>
  </w:abstractNum>
  <w:abstractNum w:abstractNumId="65">
    <w:nsid w:val="61BF2B84"/>
    <w:multiLevelType w:val="hybridMultilevel"/>
    <w:tmpl w:val="7F845964"/>
    <w:lvl w:ilvl="0" w:tplc="A8A66BF8">
      <w:start w:val="3"/>
      <w:numFmt w:val="bullet"/>
      <w:lvlText w:val="-"/>
      <w:lvlJc w:val="left"/>
      <w:pPr>
        <w:ind w:left="720" w:hanging="360"/>
      </w:pPr>
      <w:rPr>
        <w:rFonts w:ascii="Times New Roman" w:eastAsia="Calibri" w:hAnsi="Times New Roman" w:cs="Times New Roman" w:hint="default"/>
        <w:b/>
        <w:color w:val="auto"/>
        <w:sz w:val="2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6">
    <w:nsid w:val="62B467BC"/>
    <w:multiLevelType w:val="hybridMultilevel"/>
    <w:tmpl w:val="9ADEC40E"/>
    <w:lvl w:ilvl="0" w:tplc="ED0EF56A">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nsid w:val="63312DCB"/>
    <w:multiLevelType w:val="hybridMultilevel"/>
    <w:tmpl w:val="14569E2A"/>
    <w:lvl w:ilvl="0" w:tplc="040C000F">
      <w:start w:val="1"/>
      <w:numFmt w:val="decimal"/>
      <w:lvlText w:val="%1."/>
      <w:lvlJc w:val="left"/>
      <w:pPr>
        <w:ind w:left="1260" w:hanging="360"/>
      </w:pPr>
    </w:lvl>
    <w:lvl w:ilvl="1" w:tplc="040C0019" w:tentative="1">
      <w:start w:val="1"/>
      <w:numFmt w:val="lowerLetter"/>
      <w:lvlText w:val="%2."/>
      <w:lvlJc w:val="left"/>
      <w:pPr>
        <w:ind w:left="1980" w:hanging="360"/>
      </w:pPr>
    </w:lvl>
    <w:lvl w:ilvl="2" w:tplc="040C001B" w:tentative="1">
      <w:start w:val="1"/>
      <w:numFmt w:val="lowerRoman"/>
      <w:lvlText w:val="%3."/>
      <w:lvlJc w:val="right"/>
      <w:pPr>
        <w:ind w:left="2700" w:hanging="180"/>
      </w:pPr>
    </w:lvl>
    <w:lvl w:ilvl="3" w:tplc="040C000F" w:tentative="1">
      <w:start w:val="1"/>
      <w:numFmt w:val="decimal"/>
      <w:lvlText w:val="%4."/>
      <w:lvlJc w:val="left"/>
      <w:pPr>
        <w:ind w:left="3420" w:hanging="360"/>
      </w:pPr>
    </w:lvl>
    <w:lvl w:ilvl="4" w:tplc="040C0019" w:tentative="1">
      <w:start w:val="1"/>
      <w:numFmt w:val="lowerLetter"/>
      <w:lvlText w:val="%5."/>
      <w:lvlJc w:val="left"/>
      <w:pPr>
        <w:ind w:left="4140" w:hanging="360"/>
      </w:pPr>
    </w:lvl>
    <w:lvl w:ilvl="5" w:tplc="040C001B" w:tentative="1">
      <w:start w:val="1"/>
      <w:numFmt w:val="lowerRoman"/>
      <w:lvlText w:val="%6."/>
      <w:lvlJc w:val="right"/>
      <w:pPr>
        <w:ind w:left="4860" w:hanging="180"/>
      </w:pPr>
    </w:lvl>
    <w:lvl w:ilvl="6" w:tplc="040C000F" w:tentative="1">
      <w:start w:val="1"/>
      <w:numFmt w:val="decimal"/>
      <w:lvlText w:val="%7."/>
      <w:lvlJc w:val="left"/>
      <w:pPr>
        <w:ind w:left="5580" w:hanging="360"/>
      </w:pPr>
    </w:lvl>
    <w:lvl w:ilvl="7" w:tplc="040C0019" w:tentative="1">
      <w:start w:val="1"/>
      <w:numFmt w:val="lowerLetter"/>
      <w:lvlText w:val="%8."/>
      <w:lvlJc w:val="left"/>
      <w:pPr>
        <w:ind w:left="6300" w:hanging="360"/>
      </w:pPr>
    </w:lvl>
    <w:lvl w:ilvl="8" w:tplc="040C001B" w:tentative="1">
      <w:start w:val="1"/>
      <w:numFmt w:val="lowerRoman"/>
      <w:lvlText w:val="%9."/>
      <w:lvlJc w:val="right"/>
      <w:pPr>
        <w:ind w:left="7020" w:hanging="180"/>
      </w:pPr>
    </w:lvl>
  </w:abstractNum>
  <w:abstractNum w:abstractNumId="68">
    <w:nsid w:val="633D686A"/>
    <w:multiLevelType w:val="hybridMultilevel"/>
    <w:tmpl w:val="EF0AFBAA"/>
    <w:lvl w:ilvl="0" w:tplc="9928FF0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nsid w:val="686401D0"/>
    <w:multiLevelType w:val="hybridMultilevel"/>
    <w:tmpl w:val="5F76CB3A"/>
    <w:lvl w:ilvl="0" w:tplc="040C000F">
      <w:start w:val="1"/>
      <w:numFmt w:val="decimal"/>
      <w:lvlText w:val="%1."/>
      <w:lvlJc w:val="left"/>
      <w:pPr>
        <w:tabs>
          <w:tab w:val="num" w:pos="1428"/>
        </w:tabs>
        <w:ind w:left="1428" w:hanging="360"/>
      </w:pPr>
    </w:lvl>
    <w:lvl w:ilvl="1" w:tplc="040C0019" w:tentative="1">
      <w:start w:val="1"/>
      <w:numFmt w:val="lowerLetter"/>
      <w:lvlText w:val="%2."/>
      <w:lvlJc w:val="left"/>
      <w:pPr>
        <w:tabs>
          <w:tab w:val="num" w:pos="2148"/>
        </w:tabs>
        <w:ind w:left="2148" w:hanging="360"/>
      </w:pPr>
    </w:lvl>
    <w:lvl w:ilvl="2" w:tplc="040C001B" w:tentative="1">
      <w:start w:val="1"/>
      <w:numFmt w:val="lowerRoman"/>
      <w:lvlText w:val="%3."/>
      <w:lvlJc w:val="right"/>
      <w:pPr>
        <w:tabs>
          <w:tab w:val="num" w:pos="2868"/>
        </w:tabs>
        <w:ind w:left="2868" w:hanging="180"/>
      </w:pPr>
    </w:lvl>
    <w:lvl w:ilvl="3" w:tplc="040C000F" w:tentative="1">
      <w:start w:val="1"/>
      <w:numFmt w:val="decimal"/>
      <w:lvlText w:val="%4."/>
      <w:lvlJc w:val="left"/>
      <w:pPr>
        <w:tabs>
          <w:tab w:val="num" w:pos="3588"/>
        </w:tabs>
        <w:ind w:left="3588" w:hanging="360"/>
      </w:pPr>
    </w:lvl>
    <w:lvl w:ilvl="4" w:tplc="040C0019" w:tentative="1">
      <w:start w:val="1"/>
      <w:numFmt w:val="lowerLetter"/>
      <w:lvlText w:val="%5."/>
      <w:lvlJc w:val="left"/>
      <w:pPr>
        <w:tabs>
          <w:tab w:val="num" w:pos="4308"/>
        </w:tabs>
        <w:ind w:left="4308" w:hanging="360"/>
      </w:pPr>
    </w:lvl>
    <w:lvl w:ilvl="5" w:tplc="040C001B" w:tentative="1">
      <w:start w:val="1"/>
      <w:numFmt w:val="lowerRoman"/>
      <w:lvlText w:val="%6."/>
      <w:lvlJc w:val="right"/>
      <w:pPr>
        <w:tabs>
          <w:tab w:val="num" w:pos="5028"/>
        </w:tabs>
        <w:ind w:left="5028" w:hanging="180"/>
      </w:pPr>
    </w:lvl>
    <w:lvl w:ilvl="6" w:tplc="040C000F" w:tentative="1">
      <w:start w:val="1"/>
      <w:numFmt w:val="decimal"/>
      <w:lvlText w:val="%7."/>
      <w:lvlJc w:val="left"/>
      <w:pPr>
        <w:tabs>
          <w:tab w:val="num" w:pos="5748"/>
        </w:tabs>
        <w:ind w:left="5748" w:hanging="360"/>
      </w:pPr>
    </w:lvl>
    <w:lvl w:ilvl="7" w:tplc="040C0019" w:tentative="1">
      <w:start w:val="1"/>
      <w:numFmt w:val="lowerLetter"/>
      <w:lvlText w:val="%8."/>
      <w:lvlJc w:val="left"/>
      <w:pPr>
        <w:tabs>
          <w:tab w:val="num" w:pos="6468"/>
        </w:tabs>
        <w:ind w:left="6468" w:hanging="360"/>
      </w:pPr>
    </w:lvl>
    <w:lvl w:ilvl="8" w:tplc="040C001B" w:tentative="1">
      <w:start w:val="1"/>
      <w:numFmt w:val="lowerRoman"/>
      <w:lvlText w:val="%9."/>
      <w:lvlJc w:val="right"/>
      <w:pPr>
        <w:tabs>
          <w:tab w:val="num" w:pos="7188"/>
        </w:tabs>
        <w:ind w:left="7188" w:hanging="180"/>
      </w:pPr>
    </w:lvl>
  </w:abstractNum>
  <w:abstractNum w:abstractNumId="70">
    <w:nsid w:val="6B0E49D9"/>
    <w:multiLevelType w:val="hybridMultilevel"/>
    <w:tmpl w:val="91A62E9E"/>
    <w:lvl w:ilvl="0" w:tplc="F1527A7A">
      <w:start w:val="1"/>
      <w:numFmt w:val="decimal"/>
      <w:lvlText w:val="6.%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1">
    <w:nsid w:val="6B6B281D"/>
    <w:multiLevelType w:val="hybridMultilevel"/>
    <w:tmpl w:val="64F8F374"/>
    <w:lvl w:ilvl="0" w:tplc="AAC0120A">
      <w:numFmt w:val="bullet"/>
      <w:lvlText w:val=""/>
      <w:lvlJc w:val="left"/>
      <w:pPr>
        <w:ind w:left="720" w:hanging="360"/>
      </w:pPr>
      <w:rPr>
        <w:rFonts w:ascii="Symbol" w:eastAsia="Calibr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2">
    <w:nsid w:val="6DB91008"/>
    <w:multiLevelType w:val="hybridMultilevel"/>
    <w:tmpl w:val="780CFA1E"/>
    <w:lvl w:ilvl="0" w:tplc="1E16983A">
      <w:start w:val="1"/>
      <w:numFmt w:val="decimal"/>
      <w:lvlText w:val="2.%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3">
    <w:nsid w:val="6E5B5D58"/>
    <w:multiLevelType w:val="hybridMultilevel"/>
    <w:tmpl w:val="685042EC"/>
    <w:lvl w:ilvl="0" w:tplc="C62CFB0E">
      <w:start w:val="1"/>
      <w:numFmt w:val="decimal"/>
      <w:lvlText w:val="%1."/>
      <w:lvlJc w:val="left"/>
      <w:pPr>
        <w:ind w:left="720" w:hanging="360"/>
      </w:pPr>
      <w:rPr>
        <w:rFonts w:ascii="Calibri" w:hAnsi="Calibri" w:cs="Times New Roman" w:hint="default"/>
        <w:b w:val="0"/>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F2D6A59"/>
    <w:multiLevelType w:val="hybridMultilevel"/>
    <w:tmpl w:val="3B04515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5">
    <w:nsid w:val="70151B30"/>
    <w:multiLevelType w:val="hybridMultilevel"/>
    <w:tmpl w:val="8B329236"/>
    <w:lvl w:ilvl="0" w:tplc="AE7A024C">
      <w:start w:val="1"/>
      <w:numFmt w:val="lowerLetter"/>
      <w:lvlText w:val="%1)"/>
      <w:lvlJc w:val="left"/>
      <w:pPr>
        <w:tabs>
          <w:tab w:val="num" w:pos="360"/>
        </w:tabs>
        <w:ind w:left="360" w:hanging="360"/>
      </w:pPr>
      <w:rPr>
        <w:rFonts w:hint="default"/>
        <w:b w:val="0"/>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76">
    <w:nsid w:val="7095563E"/>
    <w:multiLevelType w:val="hybridMultilevel"/>
    <w:tmpl w:val="96F8394E"/>
    <w:lvl w:ilvl="0" w:tplc="F9B64DA8">
      <w:start w:val="1"/>
      <w:numFmt w:val="bullet"/>
      <w:lvlText w:val=""/>
      <w:lvlJc w:val="left"/>
      <w:pPr>
        <w:ind w:left="720" w:hanging="360"/>
      </w:pPr>
      <w:rPr>
        <w:rFonts w:ascii="Symbol" w:eastAsia="Calibr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7">
    <w:nsid w:val="73891486"/>
    <w:multiLevelType w:val="hybridMultilevel"/>
    <w:tmpl w:val="5734CFAA"/>
    <w:lvl w:ilvl="0" w:tplc="3D648614">
      <w:start w:val="4"/>
      <w:numFmt w:val="bullet"/>
      <w:lvlText w:val=""/>
      <w:lvlJc w:val="left"/>
      <w:pPr>
        <w:ind w:left="720" w:hanging="360"/>
      </w:pPr>
      <w:rPr>
        <w:rFonts w:ascii="Symbol" w:eastAsiaTheme="minorHAnsi"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nsid w:val="73FA2086"/>
    <w:multiLevelType w:val="multilevel"/>
    <w:tmpl w:val="040C0027"/>
    <w:lvl w:ilvl="0">
      <w:start w:val="1"/>
      <w:numFmt w:val="upperRoman"/>
      <w:lvlText w:val="%1."/>
      <w:lvlJc w:val="left"/>
      <w:pPr>
        <w:ind w:left="0" w:firstLine="0"/>
      </w:pPr>
      <w:rPr>
        <w:rFonts w:hint="default"/>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9">
    <w:nsid w:val="75674C61"/>
    <w:multiLevelType w:val="hybridMultilevel"/>
    <w:tmpl w:val="E64239B8"/>
    <w:lvl w:ilvl="0" w:tplc="5FF0EDAE">
      <w:start w:val="1"/>
      <w:numFmt w:val="decimal"/>
      <w:lvlText w:val="%1."/>
      <w:lvlJc w:val="left"/>
      <w:pPr>
        <w:ind w:left="720" w:hanging="360"/>
      </w:pPr>
      <w:rPr>
        <w:rFonts w:hint="default"/>
        <w:b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0">
    <w:nsid w:val="78F22F70"/>
    <w:multiLevelType w:val="hybridMultilevel"/>
    <w:tmpl w:val="0CAA122C"/>
    <w:lvl w:ilvl="0" w:tplc="040C0011">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81">
    <w:nsid w:val="78FC1B96"/>
    <w:multiLevelType w:val="hybridMultilevel"/>
    <w:tmpl w:val="DE90FA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alibri"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alibri" w:hint="default"/>
      </w:rPr>
    </w:lvl>
    <w:lvl w:ilvl="8" w:tplc="040C0005" w:tentative="1">
      <w:start w:val="1"/>
      <w:numFmt w:val="bullet"/>
      <w:lvlText w:val=""/>
      <w:lvlJc w:val="left"/>
      <w:pPr>
        <w:ind w:left="6480" w:hanging="360"/>
      </w:pPr>
      <w:rPr>
        <w:rFonts w:ascii="Wingdings" w:hAnsi="Wingdings" w:hint="default"/>
      </w:rPr>
    </w:lvl>
  </w:abstractNum>
  <w:abstractNum w:abstractNumId="82">
    <w:nsid w:val="791D22AC"/>
    <w:multiLevelType w:val="hybridMultilevel"/>
    <w:tmpl w:val="2FAC2018"/>
    <w:lvl w:ilvl="0" w:tplc="58BA73E8">
      <w:start w:val="1"/>
      <w:numFmt w:val="upperRoman"/>
      <w:pStyle w:val="Titre"/>
      <w:lvlText w:val="%1."/>
      <w:lvlJc w:val="right"/>
      <w:pPr>
        <w:tabs>
          <w:tab w:val="num" w:pos="720"/>
        </w:tabs>
        <w:ind w:left="720" w:hanging="180"/>
      </w:pPr>
    </w:lvl>
    <w:lvl w:ilvl="1" w:tplc="040C0001">
      <w:start w:val="1"/>
      <w:numFmt w:val="bullet"/>
      <w:lvlText w:val=""/>
      <w:lvlJc w:val="left"/>
      <w:pPr>
        <w:tabs>
          <w:tab w:val="num" w:pos="1440"/>
        </w:tabs>
        <w:ind w:left="1440" w:hanging="360"/>
      </w:pPr>
      <w:rPr>
        <w:rFonts w:ascii="Symbol" w:hAnsi="Symbol" w:hint="default"/>
      </w:rPr>
    </w:lvl>
    <w:lvl w:ilvl="2" w:tplc="BAA03F3A">
      <w:start w:val="1"/>
      <w:numFmt w:val="lowerRoman"/>
      <w:lvlText w:val="(%3)"/>
      <w:lvlJc w:val="left"/>
      <w:pPr>
        <w:ind w:left="2700" w:hanging="720"/>
      </w:pPr>
      <w:rPr>
        <w:rFonts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3">
    <w:nsid w:val="7AB366C5"/>
    <w:multiLevelType w:val="hybridMultilevel"/>
    <w:tmpl w:val="F40AD49E"/>
    <w:lvl w:ilvl="0" w:tplc="69E4AAC4">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4">
    <w:nsid w:val="7F4E2ECD"/>
    <w:multiLevelType w:val="hybridMultilevel"/>
    <w:tmpl w:val="DA1277AA"/>
    <w:lvl w:ilvl="0" w:tplc="18B2C90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7"/>
  </w:num>
  <w:num w:numId="2">
    <w:abstractNumId w:val="12"/>
  </w:num>
  <w:num w:numId="3">
    <w:abstractNumId w:val="33"/>
  </w:num>
  <w:num w:numId="4">
    <w:abstractNumId w:val="15"/>
  </w:num>
  <w:num w:numId="5">
    <w:abstractNumId w:val="79"/>
  </w:num>
  <w:num w:numId="6">
    <w:abstractNumId w:val="35"/>
  </w:num>
  <w:num w:numId="7">
    <w:abstractNumId w:val="14"/>
  </w:num>
  <w:num w:numId="8">
    <w:abstractNumId w:val="67"/>
  </w:num>
  <w:num w:numId="9">
    <w:abstractNumId w:val="40"/>
  </w:num>
  <w:num w:numId="10">
    <w:abstractNumId w:val="8"/>
  </w:num>
  <w:num w:numId="11">
    <w:abstractNumId w:val="56"/>
  </w:num>
  <w:num w:numId="12">
    <w:abstractNumId w:val="10"/>
  </w:num>
  <w:num w:numId="13">
    <w:abstractNumId w:val="58"/>
  </w:num>
  <w:num w:numId="14">
    <w:abstractNumId w:val="24"/>
  </w:num>
  <w:num w:numId="15">
    <w:abstractNumId w:val="78"/>
  </w:num>
  <w:num w:numId="16">
    <w:abstractNumId w:val="9"/>
  </w:num>
  <w:num w:numId="17">
    <w:abstractNumId w:val="55"/>
  </w:num>
  <w:num w:numId="18">
    <w:abstractNumId w:val="23"/>
  </w:num>
  <w:num w:numId="19">
    <w:abstractNumId w:val="29"/>
  </w:num>
  <w:num w:numId="20">
    <w:abstractNumId w:val="17"/>
  </w:num>
  <w:num w:numId="21">
    <w:abstractNumId w:val="83"/>
  </w:num>
  <w:num w:numId="22">
    <w:abstractNumId w:val="26"/>
  </w:num>
  <w:num w:numId="23">
    <w:abstractNumId w:val="37"/>
  </w:num>
  <w:num w:numId="24">
    <w:abstractNumId w:val="7"/>
  </w:num>
  <w:num w:numId="25">
    <w:abstractNumId w:val="84"/>
  </w:num>
  <w:num w:numId="26">
    <w:abstractNumId w:val="48"/>
  </w:num>
  <w:num w:numId="27">
    <w:abstractNumId w:val="77"/>
  </w:num>
  <w:num w:numId="28">
    <w:abstractNumId w:val="76"/>
  </w:num>
  <w:num w:numId="29">
    <w:abstractNumId w:val="65"/>
  </w:num>
  <w:num w:numId="30">
    <w:abstractNumId w:val="71"/>
  </w:num>
  <w:num w:numId="31">
    <w:abstractNumId w:val="47"/>
  </w:num>
  <w:num w:numId="32">
    <w:abstractNumId w:val="54"/>
  </w:num>
  <w:num w:numId="33">
    <w:abstractNumId w:val="53"/>
  </w:num>
  <w:num w:numId="34">
    <w:abstractNumId w:val="60"/>
  </w:num>
  <w:num w:numId="35">
    <w:abstractNumId w:val="50"/>
  </w:num>
  <w:num w:numId="36">
    <w:abstractNumId w:val="27"/>
  </w:num>
  <w:num w:numId="37">
    <w:abstractNumId w:val="82"/>
  </w:num>
  <w:num w:numId="38">
    <w:abstractNumId w:val="69"/>
  </w:num>
  <w:num w:numId="39">
    <w:abstractNumId w:val="0"/>
  </w:num>
  <w:num w:numId="40">
    <w:abstractNumId w:val="1"/>
  </w:num>
  <w:num w:numId="41">
    <w:abstractNumId w:val="80"/>
  </w:num>
  <w:num w:numId="42">
    <w:abstractNumId w:val="64"/>
  </w:num>
  <w:num w:numId="43">
    <w:abstractNumId w:val="5"/>
  </w:num>
  <w:num w:numId="44">
    <w:abstractNumId w:val="72"/>
  </w:num>
  <w:num w:numId="45">
    <w:abstractNumId w:val="36"/>
  </w:num>
  <w:num w:numId="46">
    <w:abstractNumId w:val="22"/>
  </w:num>
  <w:num w:numId="47">
    <w:abstractNumId w:val="39"/>
  </w:num>
  <w:num w:numId="48">
    <w:abstractNumId w:val="70"/>
  </w:num>
  <w:num w:numId="49">
    <w:abstractNumId w:val="42"/>
  </w:num>
  <w:num w:numId="50">
    <w:abstractNumId w:val="43"/>
  </w:num>
  <w:num w:numId="51">
    <w:abstractNumId w:val="31"/>
  </w:num>
  <w:num w:numId="52">
    <w:abstractNumId w:val="19"/>
  </w:num>
  <w:num w:numId="53">
    <w:abstractNumId w:val="45"/>
  </w:num>
  <w:num w:numId="54">
    <w:abstractNumId w:val="28"/>
  </w:num>
  <w:num w:numId="55">
    <w:abstractNumId w:val="32"/>
  </w:num>
  <w:num w:numId="56">
    <w:abstractNumId w:val="62"/>
  </w:num>
  <w:num w:numId="57">
    <w:abstractNumId w:val="46"/>
  </w:num>
  <w:num w:numId="58">
    <w:abstractNumId w:val="18"/>
  </w:num>
  <w:num w:numId="59">
    <w:abstractNumId w:val="25"/>
  </w:num>
  <w:num w:numId="60">
    <w:abstractNumId w:val="11"/>
  </w:num>
  <w:num w:numId="61">
    <w:abstractNumId w:val="81"/>
  </w:num>
  <w:num w:numId="62">
    <w:abstractNumId w:val="75"/>
  </w:num>
  <w:num w:numId="63">
    <w:abstractNumId w:val="38"/>
  </w:num>
  <w:num w:numId="64">
    <w:abstractNumId w:val="13"/>
  </w:num>
  <w:num w:numId="65">
    <w:abstractNumId w:val="41"/>
  </w:num>
  <w:num w:numId="66">
    <w:abstractNumId w:val="16"/>
  </w:num>
  <w:num w:numId="67">
    <w:abstractNumId w:val="30"/>
  </w:num>
  <w:num w:numId="68">
    <w:abstractNumId w:val="74"/>
  </w:num>
  <w:num w:numId="69">
    <w:abstractNumId w:val="20"/>
  </w:num>
  <w:num w:numId="70">
    <w:abstractNumId w:val="44"/>
  </w:num>
  <w:num w:numId="71">
    <w:abstractNumId w:val="21"/>
  </w:num>
  <w:num w:numId="72">
    <w:abstractNumId w:val="2"/>
  </w:num>
  <w:num w:numId="73">
    <w:abstractNumId w:val="66"/>
  </w:num>
  <w:num w:numId="74">
    <w:abstractNumId w:val="61"/>
  </w:num>
  <w:num w:numId="75">
    <w:abstractNumId w:val="6"/>
  </w:num>
  <w:num w:numId="76">
    <w:abstractNumId w:val="63"/>
  </w:num>
  <w:num w:numId="77">
    <w:abstractNumId w:val="59"/>
  </w:num>
  <w:num w:numId="78">
    <w:abstractNumId w:val="51"/>
  </w:num>
  <w:num w:numId="7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9"/>
  </w:num>
  <w:num w:numId="81">
    <w:abstractNumId w:val="52"/>
  </w:num>
  <w:num w:numId="82">
    <w:abstractNumId w:val="34"/>
  </w:num>
  <w:num w:numId="83">
    <w:abstractNumId w:val="4"/>
  </w:num>
  <w:num w:numId="84">
    <w:abstractNumId w:val="3"/>
  </w:num>
  <w:num w:numId="85">
    <w:abstractNumId w:val="73"/>
  </w:num>
  <w:num w:numId="86">
    <w:abstractNumId w:val="68"/>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01F"/>
    <w:rsid w:val="00001D35"/>
    <w:rsid w:val="000241FE"/>
    <w:rsid w:val="00030B81"/>
    <w:rsid w:val="0003108F"/>
    <w:rsid w:val="00041441"/>
    <w:rsid w:val="00047C9B"/>
    <w:rsid w:val="00055D54"/>
    <w:rsid w:val="00070721"/>
    <w:rsid w:val="000819F2"/>
    <w:rsid w:val="00083331"/>
    <w:rsid w:val="00084C4B"/>
    <w:rsid w:val="00090A0E"/>
    <w:rsid w:val="000A2999"/>
    <w:rsid w:val="000A40F5"/>
    <w:rsid w:val="000B580F"/>
    <w:rsid w:val="000C62AE"/>
    <w:rsid w:val="000D46BE"/>
    <w:rsid w:val="000D7EEC"/>
    <w:rsid w:val="000E2E1B"/>
    <w:rsid w:val="000E4187"/>
    <w:rsid w:val="000E46E0"/>
    <w:rsid w:val="000F1393"/>
    <w:rsid w:val="001118CD"/>
    <w:rsid w:val="0012263B"/>
    <w:rsid w:val="001240B6"/>
    <w:rsid w:val="00125531"/>
    <w:rsid w:val="00130003"/>
    <w:rsid w:val="001422F9"/>
    <w:rsid w:val="0015495E"/>
    <w:rsid w:val="00160518"/>
    <w:rsid w:val="001613BA"/>
    <w:rsid w:val="001632F2"/>
    <w:rsid w:val="001674C7"/>
    <w:rsid w:val="001713F9"/>
    <w:rsid w:val="00176E6C"/>
    <w:rsid w:val="0018035C"/>
    <w:rsid w:val="001915BD"/>
    <w:rsid w:val="001A3C63"/>
    <w:rsid w:val="001B097A"/>
    <w:rsid w:val="001B18FC"/>
    <w:rsid w:val="001D16C6"/>
    <w:rsid w:val="001D54A5"/>
    <w:rsid w:val="001D6616"/>
    <w:rsid w:val="001E0B8C"/>
    <w:rsid w:val="001E1275"/>
    <w:rsid w:val="0020686D"/>
    <w:rsid w:val="002104F9"/>
    <w:rsid w:val="00211343"/>
    <w:rsid w:val="002115A4"/>
    <w:rsid w:val="00222160"/>
    <w:rsid w:val="00236C07"/>
    <w:rsid w:val="00236F0A"/>
    <w:rsid w:val="00246D29"/>
    <w:rsid w:val="002506F8"/>
    <w:rsid w:val="00252920"/>
    <w:rsid w:val="00254EB9"/>
    <w:rsid w:val="0025542B"/>
    <w:rsid w:val="00267834"/>
    <w:rsid w:val="00267EC4"/>
    <w:rsid w:val="002903C1"/>
    <w:rsid w:val="0029261F"/>
    <w:rsid w:val="002A2B57"/>
    <w:rsid w:val="002B3CF7"/>
    <w:rsid w:val="002B5EF2"/>
    <w:rsid w:val="002C1A97"/>
    <w:rsid w:val="002C228F"/>
    <w:rsid w:val="002E300D"/>
    <w:rsid w:val="002E3C7D"/>
    <w:rsid w:val="002F4605"/>
    <w:rsid w:val="00302104"/>
    <w:rsid w:val="00302E43"/>
    <w:rsid w:val="00304615"/>
    <w:rsid w:val="00312096"/>
    <w:rsid w:val="003165D1"/>
    <w:rsid w:val="00316FA3"/>
    <w:rsid w:val="00317B7D"/>
    <w:rsid w:val="00323284"/>
    <w:rsid w:val="00323FD4"/>
    <w:rsid w:val="0033307E"/>
    <w:rsid w:val="00342AB2"/>
    <w:rsid w:val="003633D5"/>
    <w:rsid w:val="00364115"/>
    <w:rsid w:val="003719EA"/>
    <w:rsid w:val="00373166"/>
    <w:rsid w:val="00381061"/>
    <w:rsid w:val="00385A23"/>
    <w:rsid w:val="00395708"/>
    <w:rsid w:val="003B078F"/>
    <w:rsid w:val="003B1660"/>
    <w:rsid w:val="003B1CA9"/>
    <w:rsid w:val="003B5D02"/>
    <w:rsid w:val="003B79BF"/>
    <w:rsid w:val="003C0735"/>
    <w:rsid w:val="003C0A63"/>
    <w:rsid w:val="003C0B9A"/>
    <w:rsid w:val="003C2478"/>
    <w:rsid w:val="003C3505"/>
    <w:rsid w:val="003C53BA"/>
    <w:rsid w:val="003F2B03"/>
    <w:rsid w:val="003F2F63"/>
    <w:rsid w:val="003F7295"/>
    <w:rsid w:val="0042101F"/>
    <w:rsid w:val="004273F6"/>
    <w:rsid w:val="004335DC"/>
    <w:rsid w:val="00433EFC"/>
    <w:rsid w:val="004421CB"/>
    <w:rsid w:val="00442D3F"/>
    <w:rsid w:val="004512D0"/>
    <w:rsid w:val="00486858"/>
    <w:rsid w:val="00491A3B"/>
    <w:rsid w:val="00496BF4"/>
    <w:rsid w:val="004A0747"/>
    <w:rsid w:val="004A637D"/>
    <w:rsid w:val="004A751B"/>
    <w:rsid w:val="004B0F3B"/>
    <w:rsid w:val="004B5CE4"/>
    <w:rsid w:val="004B63C8"/>
    <w:rsid w:val="004B6AF3"/>
    <w:rsid w:val="004B7D0D"/>
    <w:rsid w:val="004C31A4"/>
    <w:rsid w:val="004E111A"/>
    <w:rsid w:val="004F458A"/>
    <w:rsid w:val="004F4CC6"/>
    <w:rsid w:val="0050258C"/>
    <w:rsid w:val="00503178"/>
    <w:rsid w:val="005159D6"/>
    <w:rsid w:val="00520CBF"/>
    <w:rsid w:val="00523E19"/>
    <w:rsid w:val="0053360E"/>
    <w:rsid w:val="0053479B"/>
    <w:rsid w:val="005367A4"/>
    <w:rsid w:val="00545893"/>
    <w:rsid w:val="005568FB"/>
    <w:rsid w:val="00560C4C"/>
    <w:rsid w:val="00566D2F"/>
    <w:rsid w:val="005702B6"/>
    <w:rsid w:val="005757CC"/>
    <w:rsid w:val="0058162A"/>
    <w:rsid w:val="00583239"/>
    <w:rsid w:val="005838C5"/>
    <w:rsid w:val="00585660"/>
    <w:rsid w:val="005907BD"/>
    <w:rsid w:val="00592FDB"/>
    <w:rsid w:val="005A49B2"/>
    <w:rsid w:val="005B113C"/>
    <w:rsid w:val="005B6A9B"/>
    <w:rsid w:val="005B720A"/>
    <w:rsid w:val="005C08D0"/>
    <w:rsid w:val="005C7656"/>
    <w:rsid w:val="005E09E1"/>
    <w:rsid w:val="005F6186"/>
    <w:rsid w:val="0060295E"/>
    <w:rsid w:val="00613E00"/>
    <w:rsid w:val="00614235"/>
    <w:rsid w:val="006154FC"/>
    <w:rsid w:val="0062081E"/>
    <w:rsid w:val="00621B42"/>
    <w:rsid w:val="00630C51"/>
    <w:rsid w:val="006318C2"/>
    <w:rsid w:val="006334DB"/>
    <w:rsid w:val="0064490A"/>
    <w:rsid w:val="00653EB1"/>
    <w:rsid w:val="006647F0"/>
    <w:rsid w:val="0066648B"/>
    <w:rsid w:val="006817C3"/>
    <w:rsid w:val="00685CEE"/>
    <w:rsid w:val="00687EC3"/>
    <w:rsid w:val="00691B2E"/>
    <w:rsid w:val="006A10DC"/>
    <w:rsid w:val="006A2FF8"/>
    <w:rsid w:val="006A6A26"/>
    <w:rsid w:val="006C56B7"/>
    <w:rsid w:val="006C60BA"/>
    <w:rsid w:val="007012EE"/>
    <w:rsid w:val="0070310B"/>
    <w:rsid w:val="00713AB9"/>
    <w:rsid w:val="007232A0"/>
    <w:rsid w:val="00726D8D"/>
    <w:rsid w:val="00743DD7"/>
    <w:rsid w:val="00753528"/>
    <w:rsid w:val="007613B6"/>
    <w:rsid w:val="0076652D"/>
    <w:rsid w:val="00776434"/>
    <w:rsid w:val="00780564"/>
    <w:rsid w:val="00782376"/>
    <w:rsid w:val="007826E7"/>
    <w:rsid w:val="00783564"/>
    <w:rsid w:val="00787522"/>
    <w:rsid w:val="007A57DC"/>
    <w:rsid w:val="007B59A1"/>
    <w:rsid w:val="007B6523"/>
    <w:rsid w:val="007B682D"/>
    <w:rsid w:val="007C0360"/>
    <w:rsid w:val="007C0E21"/>
    <w:rsid w:val="007C7C56"/>
    <w:rsid w:val="007E77F9"/>
    <w:rsid w:val="007F23A1"/>
    <w:rsid w:val="007F538D"/>
    <w:rsid w:val="007F78EB"/>
    <w:rsid w:val="00801027"/>
    <w:rsid w:val="008110DE"/>
    <w:rsid w:val="008121FA"/>
    <w:rsid w:val="008167A4"/>
    <w:rsid w:val="008354C6"/>
    <w:rsid w:val="00836F5F"/>
    <w:rsid w:val="008409F0"/>
    <w:rsid w:val="0085497D"/>
    <w:rsid w:val="008637AD"/>
    <w:rsid w:val="00864256"/>
    <w:rsid w:val="00867D5E"/>
    <w:rsid w:val="00876805"/>
    <w:rsid w:val="00881AB5"/>
    <w:rsid w:val="00890A16"/>
    <w:rsid w:val="0089476A"/>
    <w:rsid w:val="00895394"/>
    <w:rsid w:val="008A065D"/>
    <w:rsid w:val="008A0AA7"/>
    <w:rsid w:val="008A326A"/>
    <w:rsid w:val="008A3C78"/>
    <w:rsid w:val="008A3EB6"/>
    <w:rsid w:val="008B08D9"/>
    <w:rsid w:val="008C06C7"/>
    <w:rsid w:val="008D4C7E"/>
    <w:rsid w:val="008D6A90"/>
    <w:rsid w:val="008E35DF"/>
    <w:rsid w:val="008F2ACE"/>
    <w:rsid w:val="00904C7C"/>
    <w:rsid w:val="0092136C"/>
    <w:rsid w:val="00931619"/>
    <w:rsid w:val="00937474"/>
    <w:rsid w:val="009525F1"/>
    <w:rsid w:val="00953C5B"/>
    <w:rsid w:val="009567AE"/>
    <w:rsid w:val="009613FD"/>
    <w:rsid w:val="00965485"/>
    <w:rsid w:val="00966696"/>
    <w:rsid w:val="009670B7"/>
    <w:rsid w:val="00974A85"/>
    <w:rsid w:val="00986AD7"/>
    <w:rsid w:val="0099120F"/>
    <w:rsid w:val="009920CA"/>
    <w:rsid w:val="00994CB9"/>
    <w:rsid w:val="009A0B9E"/>
    <w:rsid w:val="009B1977"/>
    <w:rsid w:val="009B4A4D"/>
    <w:rsid w:val="009B4D1B"/>
    <w:rsid w:val="009D0595"/>
    <w:rsid w:val="009E75BD"/>
    <w:rsid w:val="00A048BF"/>
    <w:rsid w:val="00A04B50"/>
    <w:rsid w:val="00A05ED4"/>
    <w:rsid w:val="00A10D79"/>
    <w:rsid w:val="00A12BB0"/>
    <w:rsid w:val="00A13098"/>
    <w:rsid w:val="00A13FEE"/>
    <w:rsid w:val="00A232BC"/>
    <w:rsid w:val="00A24C40"/>
    <w:rsid w:val="00A256A9"/>
    <w:rsid w:val="00A41444"/>
    <w:rsid w:val="00A51076"/>
    <w:rsid w:val="00A543E3"/>
    <w:rsid w:val="00A554A9"/>
    <w:rsid w:val="00A623A5"/>
    <w:rsid w:val="00A64164"/>
    <w:rsid w:val="00A72481"/>
    <w:rsid w:val="00A742BA"/>
    <w:rsid w:val="00A76D91"/>
    <w:rsid w:val="00A80633"/>
    <w:rsid w:val="00A80E24"/>
    <w:rsid w:val="00A857E2"/>
    <w:rsid w:val="00A87A1E"/>
    <w:rsid w:val="00A97657"/>
    <w:rsid w:val="00A9779B"/>
    <w:rsid w:val="00AA040B"/>
    <w:rsid w:val="00AA0F65"/>
    <w:rsid w:val="00AA76F7"/>
    <w:rsid w:val="00AB23BD"/>
    <w:rsid w:val="00AB5939"/>
    <w:rsid w:val="00AB7140"/>
    <w:rsid w:val="00AC6D5C"/>
    <w:rsid w:val="00AD22D2"/>
    <w:rsid w:val="00AD4627"/>
    <w:rsid w:val="00AE1A59"/>
    <w:rsid w:val="00AF7926"/>
    <w:rsid w:val="00B01A97"/>
    <w:rsid w:val="00B06F1B"/>
    <w:rsid w:val="00B07004"/>
    <w:rsid w:val="00B20EE8"/>
    <w:rsid w:val="00B21141"/>
    <w:rsid w:val="00B24378"/>
    <w:rsid w:val="00B317B8"/>
    <w:rsid w:val="00B3288C"/>
    <w:rsid w:val="00B32EC4"/>
    <w:rsid w:val="00B401AE"/>
    <w:rsid w:val="00B42099"/>
    <w:rsid w:val="00B454EF"/>
    <w:rsid w:val="00B6096E"/>
    <w:rsid w:val="00B73D43"/>
    <w:rsid w:val="00B83FFD"/>
    <w:rsid w:val="00B84B67"/>
    <w:rsid w:val="00BA2E94"/>
    <w:rsid w:val="00BA6191"/>
    <w:rsid w:val="00BB04E8"/>
    <w:rsid w:val="00BC6392"/>
    <w:rsid w:val="00BD1AE3"/>
    <w:rsid w:val="00BD34F8"/>
    <w:rsid w:val="00BE0F46"/>
    <w:rsid w:val="00BE5A59"/>
    <w:rsid w:val="00BF44FB"/>
    <w:rsid w:val="00C20CF2"/>
    <w:rsid w:val="00C23CEC"/>
    <w:rsid w:val="00C2489F"/>
    <w:rsid w:val="00C47C08"/>
    <w:rsid w:val="00C52600"/>
    <w:rsid w:val="00C649A6"/>
    <w:rsid w:val="00C73712"/>
    <w:rsid w:val="00C85B07"/>
    <w:rsid w:val="00C85E9E"/>
    <w:rsid w:val="00C912A6"/>
    <w:rsid w:val="00C920A5"/>
    <w:rsid w:val="00C9432C"/>
    <w:rsid w:val="00CA118F"/>
    <w:rsid w:val="00CA2332"/>
    <w:rsid w:val="00CA6CA7"/>
    <w:rsid w:val="00CB2E24"/>
    <w:rsid w:val="00CC14A1"/>
    <w:rsid w:val="00CD00DD"/>
    <w:rsid w:val="00CD642E"/>
    <w:rsid w:val="00CD7F74"/>
    <w:rsid w:val="00CE7B67"/>
    <w:rsid w:val="00CF1988"/>
    <w:rsid w:val="00D0006A"/>
    <w:rsid w:val="00D05697"/>
    <w:rsid w:val="00D071A5"/>
    <w:rsid w:val="00D11691"/>
    <w:rsid w:val="00D13F0B"/>
    <w:rsid w:val="00D15B71"/>
    <w:rsid w:val="00D30D8F"/>
    <w:rsid w:val="00D328A0"/>
    <w:rsid w:val="00D33F9A"/>
    <w:rsid w:val="00D370AC"/>
    <w:rsid w:val="00D41201"/>
    <w:rsid w:val="00D473B3"/>
    <w:rsid w:val="00D51FBE"/>
    <w:rsid w:val="00D537FA"/>
    <w:rsid w:val="00D54D87"/>
    <w:rsid w:val="00D62E60"/>
    <w:rsid w:val="00D65F8C"/>
    <w:rsid w:val="00D70695"/>
    <w:rsid w:val="00D72E77"/>
    <w:rsid w:val="00D77D5B"/>
    <w:rsid w:val="00D907EE"/>
    <w:rsid w:val="00DB1061"/>
    <w:rsid w:val="00DB7C1E"/>
    <w:rsid w:val="00DD018A"/>
    <w:rsid w:val="00DD7F0F"/>
    <w:rsid w:val="00DE3B75"/>
    <w:rsid w:val="00DE3EBC"/>
    <w:rsid w:val="00DE5299"/>
    <w:rsid w:val="00DE6AFE"/>
    <w:rsid w:val="00DE7F8A"/>
    <w:rsid w:val="00DF5C57"/>
    <w:rsid w:val="00DF68CD"/>
    <w:rsid w:val="00E0170A"/>
    <w:rsid w:val="00E04846"/>
    <w:rsid w:val="00E04B49"/>
    <w:rsid w:val="00E10BA7"/>
    <w:rsid w:val="00E12E31"/>
    <w:rsid w:val="00E22BDB"/>
    <w:rsid w:val="00E22CB9"/>
    <w:rsid w:val="00E22E09"/>
    <w:rsid w:val="00E24C9E"/>
    <w:rsid w:val="00E262B3"/>
    <w:rsid w:val="00E31B00"/>
    <w:rsid w:val="00E358B0"/>
    <w:rsid w:val="00E419CC"/>
    <w:rsid w:val="00E476FB"/>
    <w:rsid w:val="00E50078"/>
    <w:rsid w:val="00E61898"/>
    <w:rsid w:val="00E674B9"/>
    <w:rsid w:val="00E777F7"/>
    <w:rsid w:val="00E818A3"/>
    <w:rsid w:val="00E852DA"/>
    <w:rsid w:val="00E965EE"/>
    <w:rsid w:val="00E96D01"/>
    <w:rsid w:val="00E96F5B"/>
    <w:rsid w:val="00EA708B"/>
    <w:rsid w:val="00EB4D65"/>
    <w:rsid w:val="00EB7808"/>
    <w:rsid w:val="00EC61CE"/>
    <w:rsid w:val="00ED14F4"/>
    <w:rsid w:val="00ED175A"/>
    <w:rsid w:val="00ED471B"/>
    <w:rsid w:val="00ED7E30"/>
    <w:rsid w:val="00EE05A6"/>
    <w:rsid w:val="00EE3194"/>
    <w:rsid w:val="00EE58B2"/>
    <w:rsid w:val="00F00732"/>
    <w:rsid w:val="00F03D6C"/>
    <w:rsid w:val="00F0551B"/>
    <w:rsid w:val="00F128FA"/>
    <w:rsid w:val="00F24A93"/>
    <w:rsid w:val="00F332E9"/>
    <w:rsid w:val="00F34EE4"/>
    <w:rsid w:val="00F35DA5"/>
    <w:rsid w:val="00F3604C"/>
    <w:rsid w:val="00F3625B"/>
    <w:rsid w:val="00F4403A"/>
    <w:rsid w:val="00F470DC"/>
    <w:rsid w:val="00F50B52"/>
    <w:rsid w:val="00F517F1"/>
    <w:rsid w:val="00F54111"/>
    <w:rsid w:val="00F577E9"/>
    <w:rsid w:val="00F73FD5"/>
    <w:rsid w:val="00F757B6"/>
    <w:rsid w:val="00F8336D"/>
    <w:rsid w:val="00F9740A"/>
    <w:rsid w:val="00FA0E36"/>
    <w:rsid w:val="00FB5465"/>
    <w:rsid w:val="00FB679C"/>
    <w:rsid w:val="00FC0A76"/>
    <w:rsid w:val="00FE108C"/>
    <w:rsid w:val="00FE37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A63"/>
    <w:pPr>
      <w:spacing w:after="0" w:line="240" w:lineRule="auto"/>
      <w:jc w:val="both"/>
    </w:pPr>
    <w:rPr>
      <w:rFonts w:ascii="Times New Roman" w:hAnsi="Times New Roman"/>
      <w:lang w:val="en-GB"/>
    </w:rPr>
  </w:style>
  <w:style w:type="paragraph" w:styleId="Titre1">
    <w:name w:val="heading 1"/>
    <w:basedOn w:val="Normal"/>
    <w:next w:val="Normal"/>
    <w:link w:val="Titre1Car"/>
    <w:qFormat/>
    <w:rsid w:val="00F470DC"/>
    <w:pPr>
      <w:keepNext/>
      <w:numPr>
        <w:numId w:val="32"/>
      </w:numPr>
      <w:pBdr>
        <w:top w:val="single" w:sz="4" w:space="1" w:color="auto" w:shadow="1"/>
        <w:left w:val="single" w:sz="4" w:space="4" w:color="auto" w:shadow="1"/>
        <w:bottom w:val="single" w:sz="4" w:space="1" w:color="auto" w:shadow="1"/>
        <w:right w:val="single" w:sz="4" w:space="4" w:color="auto" w:shadow="1"/>
      </w:pBdr>
      <w:spacing w:before="120" w:after="120"/>
      <w:jc w:val="center"/>
      <w:outlineLvl w:val="0"/>
    </w:pPr>
    <w:rPr>
      <w:rFonts w:eastAsia="Times New Roman" w:cs="Arial"/>
      <w:b/>
      <w:bCs/>
      <w:caps/>
      <w:color w:val="002060"/>
      <w:kern w:val="28"/>
      <w:sz w:val="32"/>
      <w:szCs w:val="32"/>
      <w:lang w:val="en-US" w:eastAsia="fr-FR"/>
    </w:rPr>
  </w:style>
  <w:style w:type="paragraph" w:styleId="Titre2">
    <w:name w:val="heading 2"/>
    <w:basedOn w:val="Normal"/>
    <w:next w:val="Normal"/>
    <w:link w:val="Titre2Car"/>
    <w:unhideWhenUsed/>
    <w:qFormat/>
    <w:rsid w:val="00F470DC"/>
    <w:pPr>
      <w:keepNext/>
      <w:numPr>
        <w:ilvl w:val="1"/>
        <w:numId w:val="32"/>
      </w:numPr>
      <w:spacing w:before="120" w:after="120"/>
      <w:contextualSpacing/>
      <w:outlineLvl w:val="1"/>
    </w:pPr>
    <w:rPr>
      <w:rFonts w:eastAsia="Times New Roman" w:cs="Times New Roman"/>
      <w:b/>
      <w:color w:val="002060"/>
      <w:sz w:val="28"/>
      <w:szCs w:val="24"/>
      <w:lang w:eastAsia="fr-FR"/>
    </w:rPr>
  </w:style>
  <w:style w:type="paragraph" w:styleId="Titre3">
    <w:name w:val="heading 3"/>
    <w:basedOn w:val="Normal"/>
    <w:next w:val="Normal"/>
    <w:link w:val="Titre3Car"/>
    <w:uiPriority w:val="9"/>
    <w:unhideWhenUsed/>
    <w:qFormat/>
    <w:rsid w:val="00F470DC"/>
    <w:pPr>
      <w:keepNext/>
      <w:numPr>
        <w:ilvl w:val="2"/>
        <w:numId w:val="32"/>
      </w:numPr>
      <w:spacing w:before="120" w:after="120"/>
      <w:contextualSpacing/>
      <w:outlineLvl w:val="2"/>
    </w:pPr>
    <w:rPr>
      <w:rFonts w:eastAsia="Times New Roman" w:cs="Times New Roman"/>
      <w:b/>
      <w:sz w:val="24"/>
      <w:szCs w:val="24"/>
      <w:lang w:eastAsia="fr-FR"/>
    </w:rPr>
  </w:style>
  <w:style w:type="paragraph" w:styleId="Titre4">
    <w:name w:val="heading 4"/>
    <w:basedOn w:val="Normal"/>
    <w:next w:val="Normal"/>
    <w:link w:val="Titre4Car"/>
    <w:uiPriority w:val="9"/>
    <w:unhideWhenUsed/>
    <w:qFormat/>
    <w:rsid w:val="00F470DC"/>
    <w:pPr>
      <w:keepNext/>
      <w:numPr>
        <w:ilvl w:val="3"/>
        <w:numId w:val="32"/>
      </w:numPr>
      <w:spacing w:before="120" w:after="120"/>
      <w:outlineLvl w:val="3"/>
    </w:pPr>
    <w:rPr>
      <w:rFonts w:eastAsia="Times New Roman" w:cs="Times New Roman"/>
      <w:b/>
      <w:i/>
      <w:szCs w:val="24"/>
      <w:u w:val="single"/>
      <w:lang w:eastAsia="fr-FR"/>
    </w:rPr>
  </w:style>
  <w:style w:type="paragraph" w:styleId="Titre5">
    <w:name w:val="heading 5"/>
    <w:basedOn w:val="Normal"/>
    <w:next w:val="Normal"/>
    <w:link w:val="Titre5Car"/>
    <w:uiPriority w:val="9"/>
    <w:semiHidden/>
    <w:unhideWhenUsed/>
    <w:qFormat/>
    <w:rsid w:val="00AB23BD"/>
    <w:pPr>
      <w:keepNext/>
      <w:keepLines/>
      <w:numPr>
        <w:ilvl w:val="4"/>
        <w:numId w:val="32"/>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AB23BD"/>
    <w:pPr>
      <w:keepNext/>
      <w:keepLines/>
      <w:numPr>
        <w:ilvl w:val="5"/>
        <w:numId w:val="32"/>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AB23BD"/>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AB23BD"/>
    <w:pPr>
      <w:keepNext/>
      <w:keepLines/>
      <w:numPr>
        <w:ilvl w:val="7"/>
        <w:numId w:val="32"/>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AB23BD"/>
    <w:pPr>
      <w:keepNext/>
      <w:keepLines/>
      <w:numPr>
        <w:ilvl w:val="8"/>
        <w:numId w:val="3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Footnote Text1,single space,Fodnotetekst Tegn,footnote text Char,Fodnotetekst Tegn Char,single space Char,footnote text Char Char Char,Fodnotetekst Tegn Char1,single space Char1,footnote text Char Char1,FOOTNOTES,fn,footnote text,ft"/>
    <w:basedOn w:val="Normal"/>
    <w:link w:val="NotedebasdepageCar"/>
    <w:uiPriority w:val="99"/>
    <w:qFormat/>
    <w:rsid w:val="00B84B67"/>
    <w:rPr>
      <w:rFonts w:eastAsia="Times New Roman" w:cs="Times New Roman"/>
      <w:sz w:val="20"/>
      <w:szCs w:val="20"/>
      <w:lang w:eastAsia="fr-FR"/>
    </w:rPr>
  </w:style>
  <w:style w:type="character" w:customStyle="1" w:styleId="NotedebasdepageCar">
    <w:name w:val="Note de bas de page Car"/>
    <w:aliases w:val="Footnote Text1 Car,single space Car,Fodnotetekst Tegn Car,footnote text Char Car,Fodnotetekst Tegn Char Car,single space Char Car,footnote text Char Char Char Car,Fodnotetekst Tegn Char1 Car,single space Char1 Car,FOOTNOTES Car"/>
    <w:basedOn w:val="Policepardfaut"/>
    <w:link w:val="Notedebasdepage"/>
    <w:uiPriority w:val="99"/>
    <w:rsid w:val="00B84B67"/>
    <w:rPr>
      <w:rFonts w:ascii="Times New Roman" w:eastAsia="Times New Roman" w:hAnsi="Times New Roman" w:cs="Times New Roman"/>
      <w:sz w:val="20"/>
      <w:szCs w:val="20"/>
      <w:lang w:val="en-GB" w:eastAsia="fr-FR"/>
    </w:rPr>
  </w:style>
  <w:style w:type="character" w:styleId="Appelnotedebasdep">
    <w:name w:val="footnote reference"/>
    <w:aliases w:val=" BVI fnr Car Car1 Car Car Car Car Car Car Car Car Car Car,BVI fnr Car Car Car Car Car Car Car Car Car Car1 Car Car, BVI fnr Car Car Car Car Car Car Car Car Car Car Car Car Car Car,ftref,BVI fnr,16 Point,Superscript 6 Point"/>
    <w:uiPriority w:val="99"/>
    <w:rsid w:val="0042101F"/>
    <w:rPr>
      <w:vertAlign w:val="superscript"/>
    </w:rPr>
  </w:style>
  <w:style w:type="paragraph" w:styleId="Paragraphedeliste">
    <w:name w:val="List Paragraph"/>
    <w:basedOn w:val="Normal"/>
    <w:link w:val="ParagraphedelisteCar"/>
    <w:uiPriority w:val="34"/>
    <w:qFormat/>
    <w:rsid w:val="00A554A9"/>
    <w:pPr>
      <w:ind w:left="720"/>
      <w:contextualSpacing/>
    </w:pPr>
  </w:style>
  <w:style w:type="character" w:styleId="Lienhypertexte">
    <w:name w:val="Hyperlink"/>
    <w:basedOn w:val="Policepardfaut"/>
    <w:unhideWhenUsed/>
    <w:rsid w:val="00381061"/>
    <w:rPr>
      <w:color w:val="0000FF" w:themeColor="hyperlink"/>
      <w:u w:val="single"/>
    </w:rPr>
  </w:style>
  <w:style w:type="paragraph" w:styleId="Pieddepage">
    <w:name w:val="footer"/>
    <w:basedOn w:val="Normal"/>
    <w:link w:val="PieddepageCar"/>
    <w:rsid w:val="008B08D9"/>
    <w:pPr>
      <w:tabs>
        <w:tab w:val="center" w:pos="4536"/>
        <w:tab w:val="right" w:pos="9072"/>
      </w:tabs>
    </w:pPr>
    <w:rPr>
      <w:rFonts w:eastAsia="Times New Roman" w:cs="Times New Roman"/>
      <w:sz w:val="24"/>
      <w:szCs w:val="24"/>
      <w:lang w:eastAsia="fr-FR"/>
    </w:rPr>
  </w:style>
  <w:style w:type="character" w:customStyle="1" w:styleId="PieddepageCar">
    <w:name w:val="Pied de page Car"/>
    <w:basedOn w:val="Policepardfaut"/>
    <w:link w:val="Pieddepage"/>
    <w:uiPriority w:val="99"/>
    <w:rsid w:val="008B08D9"/>
    <w:rPr>
      <w:rFonts w:ascii="Times New Roman" w:eastAsia="Times New Roman" w:hAnsi="Times New Roman" w:cs="Times New Roman"/>
      <w:sz w:val="24"/>
      <w:szCs w:val="24"/>
      <w:lang w:eastAsia="fr-FR"/>
    </w:rPr>
  </w:style>
  <w:style w:type="character" w:styleId="Numrodepage">
    <w:name w:val="page number"/>
    <w:basedOn w:val="Policepardfaut"/>
    <w:rsid w:val="008B08D9"/>
  </w:style>
  <w:style w:type="paragraph" w:styleId="Textedebulles">
    <w:name w:val="Balloon Text"/>
    <w:basedOn w:val="Normal"/>
    <w:link w:val="TextedebullesCar"/>
    <w:semiHidden/>
    <w:unhideWhenUsed/>
    <w:rsid w:val="005C08D0"/>
    <w:rPr>
      <w:rFonts w:ascii="Tahoma" w:hAnsi="Tahoma" w:cs="Tahoma"/>
      <w:sz w:val="16"/>
      <w:szCs w:val="16"/>
    </w:rPr>
  </w:style>
  <w:style w:type="character" w:customStyle="1" w:styleId="TextedebullesCar">
    <w:name w:val="Texte de bulles Car"/>
    <w:basedOn w:val="Policepardfaut"/>
    <w:link w:val="Textedebulles"/>
    <w:semiHidden/>
    <w:rsid w:val="005C08D0"/>
    <w:rPr>
      <w:rFonts w:ascii="Tahoma" w:hAnsi="Tahoma" w:cs="Tahoma"/>
      <w:sz w:val="16"/>
      <w:szCs w:val="16"/>
    </w:rPr>
  </w:style>
  <w:style w:type="paragraph" w:styleId="Rvision">
    <w:name w:val="Revision"/>
    <w:hidden/>
    <w:uiPriority w:val="99"/>
    <w:semiHidden/>
    <w:rsid w:val="004B6AF3"/>
    <w:pPr>
      <w:spacing w:after="0" w:line="240" w:lineRule="auto"/>
    </w:pPr>
  </w:style>
  <w:style w:type="paragraph" w:styleId="NormalWeb">
    <w:name w:val="Normal (Web)"/>
    <w:basedOn w:val="Normal"/>
    <w:uiPriority w:val="99"/>
    <w:unhideWhenUsed/>
    <w:rsid w:val="001D16C6"/>
    <w:pPr>
      <w:spacing w:before="100" w:beforeAutospacing="1" w:after="100" w:afterAutospacing="1"/>
    </w:pPr>
    <w:rPr>
      <w:rFonts w:eastAsia="Times New Roman" w:cs="Times New Roman"/>
      <w:sz w:val="24"/>
      <w:szCs w:val="24"/>
      <w:lang w:eastAsia="fr-FR"/>
    </w:rPr>
  </w:style>
  <w:style w:type="character" w:styleId="Marquedecommentaire">
    <w:name w:val="annotation reference"/>
    <w:basedOn w:val="Policepardfaut"/>
    <w:uiPriority w:val="99"/>
    <w:semiHidden/>
    <w:unhideWhenUsed/>
    <w:rsid w:val="00630C51"/>
    <w:rPr>
      <w:sz w:val="16"/>
      <w:szCs w:val="16"/>
    </w:rPr>
  </w:style>
  <w:style w:type="paragraph" w:styleId="Commentaire">
    <w:name w:val="annotation text"/>
    <w:basedOn w:val="Normal"/>
    <w:link w:val="CommentaireCar"/>
    <w:uiPriority w:val="99"/>
    <w:unhideWhenUsed/>
    <w:rsid w:val="00630C51"/>
    <w:rPr>
      <w:sz w:val="20"/>
      <w:szCs w:val="20"/>
    </w:rPr>
  </w:style>
  <w:style w:type="character" w:customStyle="1" w:styleId="CommentaireCar">
    <w:name w:val="Commentaire Car"/>
    <w:basedOn w:val="Policepardfaut"/>
    <w:link w:val="Commentaire"/>
    <w:uiPriority w:val="99"/>
    <w:rsid w:val="00630C51"/>
    <w:rPr>
      <w:sz w:val="20"/>
      <w:szCs w:val="20"/>
    </w:rPr>
  </w:style>
  <w:style w:type="paragraph" w:styleId="Objetducommentaire">
    <w:name w:val="annotation subject"/>
    <w:basedOn w:val="Commentaire"/>
    <w:next w:val="Commentaire"/>
    <w:link w:val="ObjetducommentaireCar"/>
    <w:semiHidden/>
    <w:unhideWhenUsed/>
    <w:rsid w:val="00630C51"/>
    <w:rPr>
      <w:b/>
      <w:bCs/>
    </w:rPr>
  </w:style>
  <w:style w:type="character" w:customStyle="1" w:styleId="ObjetducommentaireCar">
    <w:name w:val="Objet du commentaire Car"/>
    <w:basedOn w:val="CommentaireCar"/>
    <w:link w:val="Objetducommentaire"/>
    <w:semiHidden/>
    <w:rsid w:val="00630C51"/>
    <w:rPr>
      <w:b/>
      <w:bCs/>
      <w:sz w:val="20"/>
      <w:szCs w:val="20"/>
    </w:rPr>
  </w:style>
  <w:style w:type="paragraph" w:customStyle="1" w:styleId="Default">
    <w:name w:val="Default"/>
    <w:rsid w:val="00B317B8"/>
    <w:pPr>
      <w:autoSpaceDE w:val="0"/>
      <w:autoSpaceDN w:val="0"/>
      <w:adjustRightInd w:val="0"/>
      <w:spacing w:after="0" w:line="240" w:lineRule="auto"/>
    </w:pPr>
    <w:rPr>
      <w:rFonts w:ascii="Arial" w:hAnsi="Arial" w:cs="Arial"/>
      <w:color w:val="000000"/>
      <w:sz w:val="24"/>
      <w:szCs w:val="24"/>
    </w:rPr>
  </w:style>
  <w:style w:type="character" w:customStyle="1" w:styleId="Titre1Car">
    <w:name w:val="Titre 1 Car"/>
    <w:basedOn w:val="Policepardfaut"/>
    <w:link w:val="Titre1"/>
    <w:rsid w:val="00F470DC"/>
    <w:rPr>
      <w:rFonts w:ascii="Times New Roman" w:eastAsia="Times New Roman" w:hAnsi="Times New Roman" w:cs="Arial"/>
      <w:b/>
      <w:bCs/>
      <w:caps/>
      <w:color w:val="002060"/>
      <w:kern w:val="28"/>
      <w:sz w:val="32"/>
      <w:szCs w:val="32"/>
      <w:lang w:val="en-US" w:eastAsia="fr-FR"/>
    </w:rPr>
  </w:style>
  <w:style w:type="character" w:customStyle="1" w:styleId="Titre2Car">
    <w:name w:val="Titre 2 Car"/>
    <w:basedOn w:val="Policepardfaut"/>
    <w:link w:val="Titre2"/>
    <w:rsid w:val="00F470DC"/>
    <w:rPr>
      <w:rFonts w:ascii="Times New Roman" w:eastAsia="Times New Roman" w:hAnsi="Times New Roman" w:cs="Times New Roman"/>
      <w:b/>
      <w:color w:val="002060"/>
      <w:sz w:val="28"/>
      <w:szCs w:val="24"/>
      <w:lang w:val="en-GB" w:eastAsia="fr-FR"/>
    </w:rPr>
  </w:style>
  <w:style w:type="character" w:customStyle="1" w:styleId="Titre3Car">
    <w:name w:val="Titre 3 Car"/>
    <w:basedOn w:val="Policepardfaut"/>
    <w:link w:val="Titre3"/>
    <w:uiPriority w:val="9"/>
    <w:rsid w:val="00F470DC"/>
    <w:rPr>
      <w:rFonts w:ascii="Times New Roman" w:eastAsia="Times New Roman" w:hAnsi="Times New Roman" w:cs="Times New Roman"/>
      <w:b/>
      <w:sz w:val="24"/>
      <w:szCs w:val="24"/>
      <w:lang w:val="en-GB" w:eastAsia="fr-FR"/>
    </w:rPr>
  </w:style>
  <w:style w:type="character" w:customStyle="1" w:styleId="Titre4Car">
    <w:name w:val="Titre 4 Car"/>
    <w:basedOn w:val="Policepardfaut"/>
    <w:link w:val="Titre4"/>
    <w:uiPriority w:val="9"/>
    <w:rsid w:val="00F470DC"/>
    <w:rPr>
      <w:rFonts w:ascii="Times New Roman" w:eastAsia="Times New Roman" w:hAnsi="Times New Roman" w:cs="Times New Roman"/>
      <w:b/>
      <w:i/>
      <w:szCs w:val="24"/>
      <w:u w:val="single"/>
      <w:lang w:val="en-GB" w:eastAsia="fr-FR"/>
    </w:rPr>
  </w:style>
  <w:style w:type="character" w:customStyle="1" w:styleId="Titre5Car">
    <w:name w:val="Titre 5 Car"/>
    <w:basedOn w:val="Policepardfaut"/>
    <w:link w:val="Titre5"/>
    <w:uiPriority w:val="9"/>
    <w:semiHidden/>
    <w:rsid w:val="00AB23BD"/>
    <w:rPr>
      <w:rFonts w:asciiTheme="majorHAnsi" w:eastAsiaTheme="majorEastAsia" w:hAnsiTheme="majorHAnsi" w:cstheme="majorBidi"/>
      <w:color w:val="243F60" w:themeColor="accent1" w:themeShade="7F"/>
      <w:lang w:val="en-GB"/>
    </w:rPr>
  </w:style>
  <w:style w:type="character" w:customStyle="1" w:styleId="Titre6Car">
    <w:name w:val="Titre 6 Car"/>
    <w:basedOn w:val="Policepardfaut"/>
    <w:link w:val="Titre6"/>
    <w:uiPriority w:val="9"/>
    <w:semiHidden/>
    <w:rsid w:val="00AB23BD"/>
    <w:rPr>
      <w:rFonts w:asciiTheme="majorHAnsi" w:eastAsiaTheme="majorEastAsia" w:hAnsiTheme="majorHAnsi" w:cstheme="majorBidi"/>
      <w:i/>
      <w:iCs/>
      <w:color w:val="243F60" w:themeColor="accent1" w:themeShade="7F"/>
      <w:lang w:val="en-GB"/>
    </w:rPr>
  </w:style>
  <w:style w:type="character" w:customStyle="1" w:styleId="Titre7Car">
    <w:name w:val="Titre 7 Car"/>
    <w:basedOn w:val="Policepardfaut"/>
    <w:link w:val="Titre7"/>
    <w:uiPriority w:val="9"/>
    <w:semiHidden/>
    <w:rsid w:val="00AB23BD"/>
    <w:rPr>
      <w:rFonts w:asciiTheme="majorHAnsi" w:eastAsiaTheme="majorEastAsia" w:hAnsiTheme="majorHAnsi" w:cstheme="majorBidi"/>
      <w:i/>
      <w:iCs/>
      <w:color w:val="404040" w:themeColor="text1" w:themeTint="BF"/>
      <w:lang w:val="en-GB"/>
    </w:rPr>
  </w:style>
  <w:style w:type="character" w:customStyle="1" w:styleId="Titre8Car">
    <w:name w:val="Titre 8 Car"/>
    <w:basedOn w:val="Policepardfaut"/>
    <w:link w:val="Titre8"/>
    <w:uiPriority w:val="9"/>
    <w:semiHidden/>
    <w:rsid w:val="00AB23BD"/>
    <w:rPr>
      <w:rFonts w:asciiTheme="majorHAnsi" w:eastAsiaTheme="majorEastAsia" w:hAnsiTheme="majorHAnsi" w:cstheme="majorBidi"/>
      <w:color w:val="404040" w:themeColor="text1" w:themeTint="BF"/>
      <w:sz w:val="20"/>
      <w:szCs w:val="20"/>
      <w:lang w:val="en-GB"/>
    </w:rPr>
  </w:style>
  <w:style w:type="character" w:customStyle="1" w:styleId="Titre9Car">
    <w:name w:val="Titre 9 Car"/>
    <w:basedOn w:val="Policepardfaut"/>
    <w:link w:val="Titre9"/>
    <w:uiPriority w:val="9"/>
    <w:semiHidden/>
    <w:rsid w:val="00AB23BD"/>
    <w:rPr>
      <w:rFonts w:asciiTheme="majorHAnsi" w:eastAsiaTheme="majorEastAsia" w:hAnsiTheme="majorHAnsi" w:cstheme="majorBidi"/>
      <w:i/>
      <w:iCs/>
      <w:color w:val="404040" w:themeColor="text1" w:themeTint="BF"/>
      <w:sz w:val="20"/>
      <w:szCs w:val="20"/>
      <w:lang w:val="en-GB"/>
    </w:rPr>
  </w:style>
  <w:style w:type="paragraph" w:styleId="En-tte">
    <w:name w:val="header"/>
    <w:basedOn w:val="Normal"/>
    <w:link w:val="En-tteCar"/>
    <w:unhideWhenUsed/>
    <w:rsid w:val="00084C4B"/>
    <w:pPr>
      <w:tabs>
        <w:tab w:val="center" w:pos="4536"/>
        <w:tab w:val="right" w:pos="9072"/>
      </w:tabs>
    </w:pPr>
  </w:style>
  <w:style w:type="character" w:customStyle="1" w:styleId="En-tteCar">
    <w:name w:val="En-tête Car"/>
    <w:basedOn w:val="Policepardfaut"/>
    <w:link w:val="En-tte"/>
    <w:uiPriority w:val="99"/>
    <w:rsid w:val="00084C4B"/>
    <w:rPr>
      <w:rFonts w:ascii="Times New Roman" w:hAnsi="Times New Roman"/>
      <w:lang w:val="en-GB"/>
    </w:rPr>
  </w:style>
  <w:style w:type="paragraph" w:customStyle="1" w:styleId="listepuce2">
    <w:name w:val="liste puce 2"/>
    <w:basedOn w:val="Normal"/>
    <w:rsid w:val="00F73FD5"/>
    <w:pPr>
      <w:numPr>
        <w:numId w:val="36"/>
      </w:numPr>
      <w:spacing w:before="100"/>
    </w:pPr>
    <w:rPr>
      <w:rFonts w:eastAsia="Times New Roman" w:cs="Times New Roman"/>
      <w:sz w:val="24"/>
      <w:szCs w:val="20"/>
      <w:lang w:eastAsia="en-GB" w:bidi="en-GB"/>
    </w:rPr>
  </w:style>
  <w:style w:type="table" w:styleId="Grilledutableau">
    <w:name w:val="Table Grid"/>
    <w:basedOn w:val="TableauNormal"/>
    <w:rsid w:val="00F73FD5"/>
    <w:pPr>
      <w:spacing w:after="0" w:line="240" w:lineRule="auto"/>
    </w:pPr>
    <w:rPr>
      <w:rFonts w:ascii="Times New Roman" w:eastAsia="Times New Roman" w:hAnsi="Times New Roman" w:cs="Times New Roman"/>
      <w:sz w:val="20"/>
      <w:szCs w:val="20"/>
      <w:lang w:val="en-GB" w:eastAsia="en-GB" w:bidi="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link w:val="TitreCar"/>
    <w:qFormat/>
    <w:rsid w:val="00F73FD5"/>
    <w:pPr>
      <w:numPr>
        <w:numId w:val="37"/>
      </w:numPr>
      <w:pBdr>
        <w:top w:val="single" w:sz="4" w:space="1" w:color="auto" w:shadow="1"/>
        <w:left w:val="single" w:sz="4" w:space="4" w:color="auto" w:shadow="1"/>
        <w:bottom w:val="single" w:sz="4" w:space="1" w:color="auto" w:shadow="1"/>
        <w:right w:val="single" w:sz="4" w:space="4" w:color="auto" w:shadow="1"/>
      </w:pBdr>
      <w:spacing w:before="240" w:after="60"/>
      <w:jc w:val="center"/>
      <w:outlineLvl w:val="0"/>
    </w:pPr>
    <w:rPr>
      <w:rFonts w:eastAsia="Times New Roman" w:cs="Arial"/>
      <w:b/>
      <w:bCs/>
      <w:caps/>
      <w:kern w:val="28"/>
      <w:sz w:val="28"/>
      <w:szCs w:val="32"/>
      <w:lang w:eastAsia="en-GB" w:bidi="en-GB"/>
    </w:rPr>
  </w:style>
  <w:style w:type="character" w:customStyle="1" w:styleId="TitreCar">
    <w:name w:val="Titre Car"/>
    <w:basedOn w:val="Policepardfaut"/>
    <w:link w:val="Titre"/>
    <w:rsid w:val="00F73FD5"/>
    <w:rPr>
      <w:rFonts w:ascii="Times New Roman" w:eastAsia="Times New Roman" w:hAnsi="Times New Roman" w:cs="Arial"/>
      <w:b/>
      <w:bCs/>
      <w:caps/>
      <w:kern w:val="28"/>
      <w:sz w:val="28"/>
      <w:szCs w:val="32"/>
      <w:lang w:val="en-GB" w:eastAsia="en-GB" w:bidi="en-GB"/>
    </w:rPr>
  </w:style>
  <w:style w:type="paragraph" w:customStyle="1" w:styleId="Listepuces1">
    <w:name w:val="Liste à puces1"/>
    <w:basedOn w:val="Normal"/>
    <w:rsid w:val="00F73FD5"/>
    <w:pPr>
      <w:tabs>
        <w:tab w:val="left" w:pos="360"/>
        <w:tab w:val="num" w:pos="432"/>
      </w:tabs>
      <w:suppressAutoHyphens/>
      <w:ind w:left="360"/>
    </w:pPr>
    <w:rPr>
      <w:rFonts w:eastAsia="Times New Roman" w:cs="Times New Roman"/>
      <w:sz w:val="24"/>
      <w:szCs w:val="24"/>
      <w:lang w:eastAsia="en-GB" w:bidi="en-GB"/>
    </w:rPr>
  </w:style>
  <w:style w:type="character" w:styleId="Lienhypertextesuivivisit">
    <w:name w:val="FollowedHyperlink"/>
    <w:rsid w:val="00F73FD5"/>
    <w:rPr>
      <w:color w:val="800080"/>
      <w:u w:val="single"/>
    </w:rPr>
  </w:style>
  <w:style w:type="paragraph" w:styleId="Corpsdetexte">
    <w:name w:val="Body Text"/>
    <w:basedOn w:val="Normal"/>
    <w:link w:val="CorpsdetexteCar"/>
    <w:rsid w:val="00F73FD5"/>
    <w:pPr>
      <w:spacing w:after="120"/>
    </w:pPr>
    <w:rPr>
      <w:rFonts w:eastAsia="Times New Roman" w:cs="Times New Roman"/>
      <w:sz w:val="24"/>
      <w:szCs w:val="24"/>
      <w:lang w:eastAsia="en-GB" w:bidi="en-GB"/>
    </w:rPr>
  </w:style>
  <w:style w:type="character" w:customStyle="1" w:styleId="CorpsdetexteCar">
    <w:name w:val="Corps de texte Car"/>
    <w:basedOn w:val="Policepardfaut"/>
    <w:link w:val="Corpsdetexte"/>
    <w:rsid w:val="00F73FD5"/>
    <w:rPr>
      <w:rFonts w:ascii="Times New Roman" w:eastAsia="Times New Roman" w:hAnsi="Times New Roman" w:cs="Times New Roman"/>
      <w:sz w:val="24"/>
      <w:szCs w:val="24"/>
      <w:lang w:val="en-GB" w:eastAsia="en-GB" w:bidi="en-GB"/>
    </w:rPr>
  </w:style>
  <w:style w:type="paragraph" w:styleId="Corpsdetexte2">
    <w:name w:val="Body Text 2"/>
    <w:basedOn w:val="Normal"/>
    <w:link w:val="Corpsdetexte2Car"/>
    <w:uiPriority w:val="99"/>
    <w:unhideWhenUsed/>
    <w:rsid w:val="00F73FD5"/>
    <w:pPr>
      <w:spacing w:before="120"/>
    </w:pPr>
    <w:rPr>
      <w:rFonts w:ascii="Calibri" w:eastAsiaTheme="minorEastAsia" w:hAnsi="Calibri"/>
      <w:lang w:eastAsia="en-GB" w:bidi="en-GB"/>
    </w:rPr>
  </w:style>
  <w:style w:type="character" w:customStyle="1" w:styleId="Corpsdetexte2Car">
    <w:name w:val="Corps de texte 2 Car"/>
    <w:basedOn w:val="Policepardfaut"/>
    <w:link w:val="Corpsdetexte2"/>
    <w:uiPriority w:val="99"/>
    <w:rsid w:val="00F73FD5"/>
    <w:rPr>
      <w:rFonts w:ascii="Calibri" w:eastAsiaTheme="minorEastAsia" w:hAnsi="Calibri"/>
      <w:lang w:val="en-GB" w:eastAsia="en-GB" w:bidi="en-GB"/>
    </w:rPr>
  </w:style>
  <w:style w:type="character" w:customStyle="1" w:styleId="Mention">
    <w:name w:val="Mention"/>
    <w:basedOn w:val="Policepardfaut"/>
    <w:uiPriority w:val="99"/>
    <w:semiHidden/>
    <w:unhideWhenUsed/>
    <w:rsid w:val="00F73FD5"/>
    <w:rPr>
      <w:color w:val="2B579A"/>
      <w:shd w:val="clear" w:color="auto" w:fill="E6E6E6"/>
    </w:rPr>
  </w:style>
  <w:style w:type="character" w:styleId="lev">
    <w:name w:val="Strong"/>
    <w:basedOn w:val="Policepardfaut"/>
    <w:uiPriority w:val="22"/>
    <w:qFormat/>
    <w:rsid w:val="00F73FD5"/>
    <w:rPr>
      <w:b/>
      <w:bCs/>
    </w:rPr>
  </w:style>
  <w:style w:type="character" w:customStyle="1" w:styleId="apple-converted-space">
    <w:name w:val="apple-converted-space"/>
    <w:basedOn w:val="Policepardfaut"/>
    <w:rsid w:val="00F73FD5"/>
  </w:style>
  <w:style w:type="character" w:customStyle="1" w:styleId="UnresolvedMention">
    <w:name w:val="Unresolved Mention"/>
    <w:basedOn w:val="Policepardfaut"/>
    <w:uiPriority w:val="99"/>
    <w:semiHidden/>
    <w:unhideWhenUsed/>
    <w:rsid w:val="00F73FD5"/>
    <w:rPr>
      <w:color w:val="808080"/>
      <w:shd w:val="clear" w:color="auto" w:fill="E6E6E6"/>
    </w:rPr>
  </w:style>
  <w:style w:type="character" w:customStyle="1" w:styleId="ParagraphedelisteCar">
    <w:name w:val="Paragraphe de liste Car"/>
    <w:basedOn w:val="Policepardfaut"/>
    <w:link w:val="Paragraphedeliste"/>
    <w:uiPriority w:val="34"/>
    <w:rsid w:val="00F73FD5"/>
    <w:rPr>
      <w:rFonts w:ascii="Times New Roman" w:hAnsi="Times New Roman"/>
      <w:lang w:val="en-GB"/>
    </w:rPr>
  </w:style>
  <w:style w:type="paragraph" w:customStyle="1" w:styleId="Pa0">
    <w:name w:val="Pa0"/>
    <w:basedOn w:val="Default"/>
    <w:next w:val="Default"/>
    <w:uiPriority w:val="99"/>
    <w:rsid w:val="00F73FD5"/>
    <w:pPr>
      <w:spacing w:line="241" w:lineRule="atLeast"/>
    </w:pPr>
    <w:rPr>
      <w:rFonts w:ascii="Gill Sans" w:hAnsi="Gill Sans" w:cstheme="minorBidi"/>
      <w:color w:val="auto"/>
    </w:rPr>
  </w:style>
  <w:style w:type="character" w:customStyle="1" w:styleId="A0">
    <w:name w:val="A0"/>
    <w:uiPriority w:val="99"/>
    <w:rsid w:val="00F73FD5"/>
    <w:rPr>
      <w:rFonts w:cs="Gill Sans"/>
      <w:color w:val="000000"/>
      <w:sz w:val="84"/>
      <w:szCs w:val="84"/>
    </w:rPr>
  </w:style>
  <w:style w:type="paragraph" w:styleId="Notedefin">
    <w:name w:val="endnote text"/>
    <w:basedOn w:val="Normal"/>
    <w:link w:val="NotedefinCar"/>
    <w:autoRedefine/>
    <w:semiHidden/>
    <w:unhideWhenUsed/>
    <w:rsid w:val="000819F2"/>
    <w:pPr>
      <w:spacing w:after="60"/>
    </w:pPr>
    <w:rPr>
      <w:rFonts w:eastAsia="Times New Roman" w:cs="Times New Roman"/>
      <w:sz w:val="20"/>
      <w:szCs w:val="20"/>
      <w:lang w:eastAsia="en-GB"/>
    </w:rPr>
  </w:style>
  <w:style w:type="character" w:customStyle="1" w:styleId="NotedefinCar">
    <w:name w:val="Note de fin Car"/>
    <w:basedOn w:val="Policepardfaut"/>
    <w:link w:val="Notedefin"/>
    <w:semiHidden/>
    <w:rsid w:val="000819F2"/>
    <w:rPr>
      <w:rFonts w:ascii="Times New Roman" w:eastAsia="Times New Roman" w:hAnsi="Times New Roman" w:cs="Times New Roman"/>
      <w:sz w:val="20"/>
      <w:szCs w:val="20"/>
      <w:lang w:val="en-GB" w:eastAsia="en-GB"/>
    </w:rPr>
  </w:style>
  <w:style w:type="character" w:styleId="Appeldenotedefin">
    <w:name w:val="endnote reference"/>
    <w:semiHidden/>
    <w:unhideWhenUsed/>
    <w:rsid w:val="000819F2"/>
    <w:rPr>
      <w:vertAlign w:val="superscript"/>
    </w:rPr>
  </w:style>
  <w:style w:type="paragraph" w:customStyle="1" w:styleId="normaltableau">
    <w:name w:val="normal_tableau"/>
    <w:basedOn w:val="Normal"/>
    <w:rsid w:val="00EA708B"/>
    <w:pPr>
      <w:spacing w:before="120" w:after="120"/>
    </w:pPr>
    <w:rPr>
      <w:rFonts w:ascii="Optima" w:eastAsia="Times New Roman" w:hAnsi="Optima" w:cs="Times New Roman"/>
      <w:szCs w:val="20"/>
      <w:lang w:eastAsia="en-GB"/>
    </w:rPr>
  </w:style>
  <w:style w:type="paragraph" w:styleId="Textebrut">
    <w:name w:val="Plain Text"/>
    <w:basedOn w:val="Normal"/>
    <w:link w:val="TextebrutCar"/>
    <w:semiHidden/>
    <w:rsid w:val="00EA708B"/>
    <w:pPr>
      <w:jc w:val="left"/>
    </w:pPr>
    <w:rPr>
      <w:rFonts w:ascii="Courier New" w:eastAsia="Times New Roman" w:hAnsi="Courier New" w:cs="Times New Roman"/>
      <w:sz w:val="20"/>
      <w:szCs w:val="20"/>
      <w:lang w:val="it-IT" w:eastAsia="es-ES"/>
    </w:rPr>
  </w:style>
  <w:style w:type="character" w:customStyle="1" w:styleId="TextebrutCar">
    <w:name w:val="Texte brut Car"/>
    <w:basedOn w:val="Policepardfaut"/>
    <w:link w:val="Textebrut"/>
    <w:semiHidden/>
    <w:rsid w:val="00EA708B"/>
    <w:rPr>
      <w:rFonts w:ascii="Courier New" w:eastAsia="Times New Roman" w:hAnsi="Courier New" w:cs="Times New Roman"/>
      <w:sz w:val="20"/>
      <w:szCs w:val="20"/>
      <w:lang w:val="it-IT"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A63"/>
    <w:pPr>
      <w:spacing w:after="0" w:line="240" w:lineRule="auto"/>
      <w:jc w:val="both"/>
    </w:pPr>
    <w:rPr>
      <w:rFonts w:ascii="Times New Roman" w:hAnsi="Times New Roman"/>
      <w:lang w:val="en-GB"/>
    </w:rPr>
  </w:style>
  <w:style w:type="paragraph" w:styleId="Titre1">
    <w:name w:val="heading 1"/>
    <w:basedOn w:val="Normal"/>
    <w:next w:val="Normal"/>
    <w:link w:val="Titre1Car"/>
    <w:qFormat/>
    <w:rsid w:val="00F470DC"/>
    <w:pPr>
      <w:keepNext/>
      <w:numPr>
        <w:numId w:val="32"/>
      </w:numPr>
      <w:pBdr>
        <w:top w:val="single" w:sz="4" w:space="1" w:color="auto" w:shadow="1"/>
        <w:left w:val="single" w:sz="4" w:space="4" w:color="auto" w:shadow="1"/>
        <w:bottom w:val="single" w:sz="4" w:space="1" w:color="auto" w:shadow="1"/>
        <w:right w:val="single" w:sz="4" w:space="4" w:color="auto" w:shadow="1"/>
      </w:pBdr>
      <w:spacing w:before="120" w:after="120"/>
      <w:jc w:val="center"/>
      <w:outlineLvl w:val="0"/>
    </w:pPr>
    <w:rPr>
      <w:rFonts w:eastAsia="Times New Roman" w:cs="Arial"/>
      <w:b/>
      <w:bCs/>
      <w:caps/>
      <w:color w:val="002060"/>
      <w:kern w:val="28"/>
      <w:sz w:val="32"/>
      <w:szCs w:val="32"/>
      <w:lang w:val="en-US" w:eastAsia="fr-FR"/>
    </w:rPr>
  </w:style>
  <w:style w:type="paragraph" w:styleId="Titre2">
    <w:name w:val="heading 2"/>
    <w:basedOn w:val="Normal"/>
    <w:next w:val="Normal"/>
    <w:link w:val="Titre2Car"/>
    <w:unhideWhenUsed/>
    <w:qFormat/>
    <w:rsid w:val="00F470DC"/>
    <w:pPr>
      <w:keepNext/>
      <w:numPr>
        <w:ilvl w:val="1"/>
        <w:numId w:val="32"/>
      </w:numPr>
      <w:spacing w:before="120" w:after="120"/>
      <w:contextualSpacing/>
      <w:outlineLvl w:val="1"/>
    </w:pPr>
    <w:rPr>
      <w:rFonts w:eastAsia="Times New Roman" w:cs="Times New Roman"/>
      <w:b/>
      <w:color w:val="002060"/>
      <w:sz w:val="28"/>
      <w:szCs w:val="24"/>
      <w:lang w:eastAsia="fr-FR"/>
    </w:rPr>
  </w:style>
  <w:style w:type="paragraph" w:styleId="Titre3">
    <w:name w:val="heading 3"/>
    <w:basedOn w:val="Normal"/>
    <w:next w:val="Normal"/>
    <w:link w:val="Titre3Car"/>
    <w:uiPriority w:val="9"/>
    <w:unhideWhenUsed/>
    <w:qFormat/>
    <w:rsid w:val="00F470DC"/>
    <w:pPr>
      <w:keepNext/>
      <w:numPr>
        <w:ilvl w:val="2"/>
        <w:numId w:val="32"/>
      </w:numPr>
      <w:spacing w:before="120" w:after="120"/>
      <w:contextualSpacing/>
      <w:outlineLvl w:val="2"/>
    </w:pPr>
    <w:rPr>
      <w:rFonts w:eastAsia="Times New Roman" w:cs="Times New Roman"/>
      <w:b/>
      <w:sz w:val="24"/>
      <w:szCs w:val="24"/>
      <w:lang w:eastAsia="fr-FR"/>
    </w:rPr>
  </w:style>
  <w:style w:type="paragraph" w:styleId="Titre4">
    <w:name w:val="heading 4"/>
    <w:basedOn w:val="Normal"/>
    <w:next w:val="Normal"/>
    <w:link w:val="Titre4Car"/>
    <w:uiPriority w:val="9"/>
    <w:unhideWhenUsed/>
    <w:qFormat/>
    <w:rsid w:val="00F470DC"/>
    <w:pPr>
      <w:keepNext/>
      <w:numPr>
        <w:ilvl w:val="3"/>
        <w:numId w:val="32"/>
      </w:numPr>
      <w:spacing w:before="120" w:after="120"/>
      <w:outlineLvl w:val="3"/>
    </w:pPr>
    <w:rPr>
      <w:rFonts w:eastAsia="Times New Roman" w:cs="Times New Roman"/>
      <w:b/>
      <w:i/>
      <w:szCs w:val="24"/>
      <w:u w:val="single"/>
      <w:lang w:eastAsia="fr-FR"/>
    </w:rPr>
  </w:style>
  <w:style w:type="paragraph" w:styleId="Titre5">
    <w:name w:val="heading 5"/>
    <w:basedOn w:val="Normal"/>
    <w:next w:val="Normal"/>
    <w:link w:val="Titre5Car"/>
    <w:uiPriority w:val="9"/>
    <w:semiHidden/>
    <w:unhideWhenUsed/>
    <w:qFormat/>
    <w:rsid w:val="00AB23BD"/>
    <w:pPr>
      <w:keepNext/>
      <w:keepLines/>
      <w:numPr>
        <w:ilvl w:val="4"/>
        <w:numId w:val="32"/>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AB23BD"/>
    <w:pPr>
      <w:keepNext/>
      <w:keepLines/>
      <w:numPr>
        <w:ilvl w:val="5"/>
        <w:numId w:val="32"/>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AB23BD"/>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AB23BD"/>
    <w:pPr>
      <w:keepNext/>
      <w:keepLines/>
      <w:numPr>
        <w:ilvl w:val="7"/>
        <w:numId w:val="32"/>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AB23BD"/>
    <w:pPr>
      <w:keepNext/>
      <w:keepLines/>
      <w:numPr>
        <w:ilvl w:val="8"/>
        <w:numId w:val="3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Footnote Text1,single space,Fodnotetekst Tegn,footnote text Char,Fodnotetekst Tegn Char,single space Char,footnote text Char Char Char,Fodnotetekst Tegn Char1,single space Char1,footnote text Char Char1,FOOTNOTES,fn,footnote text,ft"/>
    <w:basedOn w:val="Normal"/>
    <w:link w:val="NotedebasdepageCar"/>
    <w:uiPriority w:val="99"/>
    <w:qFormat/>
    <w:rsid w:val="00B84B67"/>
    <w:rPr>
      <w:rFonts w:eastAsia="Times New Roman" w:cs="Times New Roman"/>
      <w:sz w:val="20"/>
      <w:szCs w:val="20"/>
      <w:lang w:eastAsia="fr-FR"/>
    </w:rPr>
  </w:style>
  <w:style w:type="character" w:customStyle="1" w:styleId="NotedebasdepageCar">
    <w:name w:val="Note de bas de page Car"/>
    <w:aliases w:val="Footnote Text1 Car,single space Car,Fodnotetekst Tegn Car,footnote text Char Car,Fodnotetekst Tegn Char Car,single space Char Car,footnote text Char Char Char Car,Fodnotetekst Tegn Char1 Car,single space Char1 Car,FOOTNOTES Car"/>
    <w:basedOn w:val="Policepardfaut"/>
    <w:link w:val="Notedebasdepage"/>
    <w:uiPriority w:val="99"/>
    <w:rsid w:val="00B84B67"/>
    <w:rPr>
      <w:rFonts w:ascii="Times New Roman" w:eastAsia="Times New Roman" w:hAnsi="Times New Roman" w:cs="Times New Roman"/>
      <w:sz w:val="20"/>
      <w:szCs w:val="20"/>
      <w:lang w:val="en-GB" w:eastAsia="fr-FR"/>
    </w:rPr>
  </w:style>
  <w:style w:type="character" w:styleId="Appelnotedebasdep">
    <w:name w:val="footnote reference"/>
    <w:aliases w:val=" BVI fnr Car Car1 Car Car Car Car Car Car Car Car Car Car,BVI fnr Car Car Car Car Car Car Car Car Car Car1 Car Car, BVI fnr Car Car Car Car Car Car Car Car Car Car Car Car Car Car,ftref,BVI fnr,16 Point,Superscript 6 Point"/>
    <w:uiPriority w:val="99"/>
    <w:rsid w:val="0042101F"/>
    <w:rPr>
      <w:vertAlign w:val="superscript"/>
    </w:rPr>
  </w:style>
  <w:style w:type="paragraph" w:styleId="Paragraphedeliste">
    <w:name w:val="List Paragraph"/>
    <w:basedOn w:val="Normal"/>
    <w:link w:val="ParagraphedelisteCar"/>
    <w:uiPriority w:val="34"/>
    <w:qFormat/>
    <w:rsid w:val="00A554A9"/>
    <w:pPr>
      <w:ind w:left="720"/>
      <w:contextualSpacing/>
    </w:pPr>
  </w:style>
  <w:style w:type="character" w:styleId="Lienhypertexte">
    <w:name w:val="Hyperlink"/>
    <w:basedOn w:val="Policepardfaut"/>
    <w:unhideWhenUsed/>
    <w:rsid w:val="00381061"/>
    <w:rPr>
      <w:color w:val="0000FF" w:themeColor="hyperlink"/>
      <w:u w:val="single"/>
    </w:rPr>
  </w:style>
  <w:style w:type="paragraph" w:styleId="Pieddepage">
    <w:name w:val="footer"/>
    <w:basedOn w:val="Normal"/>
    <w:link w:val="PieddepageCar"/>
    <w:rsid w:val="008B08D9"/>
    <w:pPr>
      <w:tabs>
        <w:tab w:val="center" w:pos="4536"/>
        <w:tab w:val="right" w:pos="9072"/>
      </w:tabs>
    </w:pPr>
    <w:rPr>
      <w:rFonts w:eastAsia="Times New Roman" w:cs="Times New Roman"/>
      <w:sz w:val="24"/>
      <w:szCs w:val="24"/>
      <w:lang w:eastAsia="fr-FR"/>
    </w:rPr>
  </w:style>
  <w:style w:type="character" w:customStyle="1" w:styleId="PieddepageCar">
    <w:name w:val="Pied de page Car"/>
    <w:basedOn w:val="Policepardfaut"/>
    <w:link w:val="Pieddepage"/>
    <w:uiPriority w:val="99"/>
    <w:rsid w:val="008B08D9"/>
    <w:rPr>
      <w:rFonts w:ascii="Times New Roman" w:eastAsia="Times New Roman" w:hAnsi="Times New Roman" w:cs="Times New Roman"/>
      <w:sz w:val="24"/>
      <w:szCs w:val="24"/>
      <w:lang w:eastAsia="fr-FR"/>
    </w:rPr>
  </w:style>
  <w:style w:type="character" w:styleId="Numrodepage">
    <w:name w:val="page number"/>
    <w:basedOn w:val="Policepardfaut"/>
    <w:rsid w:val="008B08D9"/>
  </w:style>
  <w:style w:type="paragraph" w:styleId="Textedebulles">
    <w:name w:val="Balloon Text"/>
    <w:basedOn w:val="Normal"/>
    <w:link w:val="TextedebullesCar"/>
    <w:semiHidden/>
    <w:unhideWhenUsed/>
    <w:rsid w:val="005C08D0"/>
    <w:rPr>
      <w:rFonts w:ascii="Tahoma" w:hAnsi="Tahoma" w:cs="Tahoma"/>
      <w:sz w:val="16"/>
      <w:szCs w:val="16"/>
    </w:rPr>
  </w:style>
  <w:style w:type="character" w:customStyle="1" w:styleId="TextedebullesCar">
    <w:name w:val="Texte de bulles Car"/>
    <w:basedOn w:val="Policepardfaut"/>
    <w:link w:val="Textedebulles"/>
    <w:semiHidden/>
    <w:rsid w:val="005C08D0"/>
    <w:rPr>
      <w:rFonts w:ascii="Tahoma" w:hAnsi="Tahoma" w:cs="Tahoma"/>
      <w:sz w:val="16"/>
      <w:szCs w:val="16"/>
    </w:rPr>
  </w:style>
  <w:style w:type="paragraph" w:styleId="Rvision">
    <w:name w:val="Revision"/>
    <w:hidden/>
    <w:uiPriority w:val="99"/>
    <w:semiHidden/>
    <w:rsid w:val="004B6AF3"/>
    <w:pPr>
      <w:spacing w:after="0" w:line="240" w:lineRule="auto"/>
    </w:pPr>
  </w:style>
  <w:style w:type="paragraph" w:styleId="NormalWeb">
    <w:name w:val="Normal (Web)"/>
    <w:basedOn w:val="Normal"/>
    <w:uiPriority w:val="99"/>
    <w:unhideWhenUsed/>
    <w:rsid w:val="001D16C6"/>
    <w:pPr>
      <w:spacing w:before="100" w:beforeAutospacing="1" w:after="100" w:afterAutospacing="1"/>
    </w:pPr>
    <w:rPr>
      <w:rFonts w:eastAsia="Times New Roman" w:cs="Times New Roman"/>
      <w:sz w:val="24"/>
      <w:szCs w:val="24"/>
      <w:lang w:eastAsia="fr-FR"/>
    </w:rPr>
  </w:style>
  <w:style w:type="character" w:styleId="Marquedecommentaire">
    <w:name w:val="annotation reference"/>
    <w:basedOn w:val="Policepardfaut"/>
    <w:uiPriority w:val="99"/>
    <w:semiHidden/>
    <w:unhideWhenUsed/>
    <w:rsid w:val="00630C51"/>
    <w:rPr>
      <w:sz w:val="16"/>
      <w:szCs w:val="16"/>
    </w:rPr>
  </w:style>
  <w:style w:type="paragraph" w:styleId="Commentaire">
    <w:name w:val="annotation text"/>
    <w:basedOn w:val="Normal"/>
    <w:link w:val="CommentaireCar"/>
    <w:uiPriority w:val="99"/>
    <w:unhideWhenUsed/>
    <w:rsid w:val="00630C51"/>
    <w:rPr>
      <w:sz w:val="20"/>
      <w:szCs w:val="20"/>
    </w:rPr>
  </w:style>
  <w:style w:type="character" w:customStyle="1" w:styleId="CommentaireCar">
    <w:name w:val="Commentaire Car"/>
    <w:basedOn w:val="Policepardfaut"/>
    <w:link w:val="Commentaire"/>
    <w:uiPriority w:val="99"/>
    <w:rsid w:val="00630C51"/>
    <w:rPr>
      <w:sz w:val="20"/>
      <w:szCs w:val="20"/>
    </w:rPr>
  </w:style>
  <w:style w:type="paragraph" w:styleId="Objetducommentaire">
    <w:name w:val="annotation subject"/>
    <w:basedOn w:val="Commentaire"/>
    <w:next w:val="Commentaire"/>
    <w:link w:val="ObjetducommentaireCar"/>
    <w:semiHidden/>
    <w:unhideWhenUsed/>
    <w:rsid w:val="00630C51"/>
    <w:rPr>
      <w:b/>
      <w:bCs/>
    </w:rPr>
  </w:style>
  <w:style w:type="character" w:customStyle="1" w:styleId="ObjetducommentaireCar">
    <w:name w:val="Objet du commentaire Car"/>
    <w:basedOn w:val="CommentaireCar"/>
    <w:link w:val="Objetducommentaire"/>
    <w:semiHidden/>
    <w:rsid w:val="00630C51"/>
    <w:rPr>
      <w:b/>
      <w:bCs/>
      <w:sz w:val="20"/>
      <w:szCs w:val="20"/>
    </w:rPr>
  </w:style>
  <w:style w:type="paragraph" w:customStyle="1" w:styleId="Default">
    <w:name w:val="Default"/>
    <w:rsid w:val="00B317B8"/>
    <w:pPr>
      <w:autoSpaceDE w:val="0"/>
      <w:autoSpaceDN w:val="0"/>
      <w:adjustRightInd w:val="0"/>
      <w:spacing w:after="0" w:line="240" w:lineRule="auto"/>
    </w:pPr>
    <w:rPr>
      <w:rFonts w:ascii="Arial" w:hAnsi="Arial" w:cs="Arial"/>
      <w:color w:val="000000"/>
      <w:sz w:val="24"/>
      <w:szCs w:val="24"/>
    </w:rPr>
  </w:style>
  <w:style w:type="character" w:customStyle="1" w:styleId="Titre1Car">
    <w:name w:val="Titre 1 Car"/>
    <w:basedOn w:val="Policepardfaut"/>
    <w:link w:val="Titre1"/>
    <w:rsid w:val="00F470DC"/>
    <w:rPr>
      <w:rFonts w:ascii="Times New Roman" w:eastAsia="Times New Roman" w:hAnsi="Times New Roman" w:cs="Arial"/>
      <w:b/>
      <w:bCs/>
      <w:caps/>
      <w:color w:val="002060"/>
      <w:kern w:val="28"/>
      <w:sz w:val="32"/>
      <w:szCs w:val="32"/>
      <w:lang w:val="en-US" w:eastAsia="fr-FR"/>
    </w:rPr>
  </w:style>
  <w:style w:type="character" w:customStyle="1" w:styleId="Titre2Car">
    <w:name w:val="Titre 2 Car"/>
    <w:basedOn w:val="Policepardfaut"/>
    <w:link w:val="Titre2"/>
    <w:rsid w:val="00F470DC"/>
    <w:rPr>
      <w:rFonts w:ascii="Times New Roman" w:eastAsia="Times New Roman" w:hAnsi="Times New Roman" w:cs="Times New Roman"/>
      <w:b/>
      <w:color w:val="002060"/>
      <w:sz w:val="28"/>
      <w:szCs w:val="24"/>
      <w:lang w:val="en-GB" w:eastAsia="fr-FR"/>
    </w:rPr>
  </w:style>
  <w:style w:type="character" w:customStyle="1" w:styleId="Titre3Car">
    <w:name w:val="Titre 3 Car"/>
    <w:basedOn w:val="Policepardfaut"/>
    <w:link w:val="Titre3"/>
    <w:uiPriority w:val="9"/>
    <w:rsid w:val="00F470DC"/>
    <w:rPr>
      <w:rFonts w:ascii="Times New Roman" w:eastAsia="Times New Roman" w:hAnsi="Times New Roman" w:cs="Times New Roman"/>
      <w:b/>
      <w:sz w:val="24"/>
      <w:szCs w:val="24"/>
      <w:lang w:val="en-GB" w:eastAsia="fr-FR"/>
    </w:rPr>
  </w:style>
  <w:style w:type="character" w:customStyle="1" w:styleId="Titre4Car">
    <w:name w:val="Titre 4 Car"/>
    <w:basedOn w:val="Policepardfaut"/>
    <w:link w:val="Titre4"/>
    <w:uiPriority w:val="9"/>
    <w:rsid w:val="00F470DC"/>
    <w:rPr>
      <w:rFonts w:ascii="Times New Roman" w:eastAsia="Times New Roman" w:hAnsi="Times New Roman" w:cs="Times New Roman"/>
      <w:b/>
      <w:i/>
      <w:szCs w:val="24"/>
      <w:u w:val="single"/>
      <w:lang w:val="en-GB" w:eastAsia="fr-FR"/>
    </w:rPr>
  </w:style>
  <w:style w:type="character" w:customStyle="1" w:styleId="Titre5Car">
    <w:name w:val="Titre 5 Car"/>
    <w:basedOn w:val="Policepardfaut"/>
    <w:link w:val="Titre5"/>
    <w:uiPriority w:val="9"/>
    <w:semiHidden/>
    <w:rsid w:val="00AB23BD"/>
    <w:rPr>
      <w:rFonts w:asciiTheme="majorHAnsi" w:eastAsiaTheme="majorEastAsia" w:hAnsiTheme="majorHAnsi" w:cstheme="majorBidi"/>
      <w:color w:val="243F60" w:themeColor="accent1" w:themeShade="7F"/>
      <w:lang w:val="en-GB"/>
    </w:rPr>
  </w:style>
  <w:style w:type="character" w:customStyle="1" w:styleId="Titre6Car">
    <w:name w:val="Titre 6 Car"/>
    <w:basedOn w:val="Policepardfaut"/>
    <w:link w:val="Titre6"/>
    <w:uiPriority w:val="9"/>
    <w:semiHidden/>
    <w:rsid w:val="00AB23BD"/>
    <w:rPr>
      <w:rFonts w:asciiTheme="majorHAnsi" w:eastAsiaTheme="majorEastAsia" w:hAnsiTheme="majorHAnsi" w:cstheme="majorBidi"/>
      <w:i/>
      <w:iCs/>
      <w:color w:val="243F60" w:themeColor="accent1" w:themeShade="7F"/>
      <w:lang w:val="en-GB"/>
    </w:rPr>
  </w:style>
  <w:style w:type="character" w:customStyle="1" w:styleId="Titre7Car">
    <w:name w:val="Titre 7 Car"/>
    <w:basedOn w:val="Policepardfaut"/>
    <w:link w:val="Titre7"/>
    <w:uiPriority w:val="9"/>
    <w:semiHidden/>
    <w:rsid w:val="00AB23BD"/>
    <w:rPr>
      <w:rFonts w:asciiTheme="majorHAnsi" w:eastAsiaTheme="majorEastAsia" w:hAnsiTheme="majorHAnsi" w:cstheme="majorBidi"/>
      <w:i/>
      <w:iCs/>
      <w:color w:val="404040" w:themeColor="text1" w:themeTint="BF"/>
      <w:lang w:val="en-GB"/>
    </w:rPr>
  </w:style>
  <w:style w:type="character" w:customStyle="1" w:styleId="Titre8Car">
    <w:name w:val="Titre 8 Car"/>
    <w:basedOn w:val="Policepardfaut"/>
    <w:link w:val="Titre8"/>
    <w:uiPriority w:val="9"/>
    <w:semiHidden/>
    <w:rsid w:val="00AB23BD"/>
    <w:rPr>
      <w:rFonts w:asciiTheme="majorHAnsi" w:eastAsiaTheme="majorEastAsia" w:hAnsiTheme="majorHAnsi" w:cstheme="majorBidi"/>
      <w:color w:val="404040" w:themeColor="text1" w:themeTint="BF"/>
      <w:sz w:val="20"/>
      <w:szCs w:val="20"/>
      <w:lang w:val="en-GB"/>
    </w:rPr>
  </w:style>
  <w:style w:type="character" w:customStyle="1" w:styleId="Titre9Car">
    <w:name w:val="Titre 9 Car"/>
    <w:basedOn w:val="Policepardfaut"/>
    <w:link w:val="Titre9"/>
    <w:uiPriority w:val="9"/>
    <w:semiHidden/>
    <w:rsid w:val="00AB23BD"/>
    <w:rPr>
      <w:rFonts w:asciiTheme="majorHAnsi" w:eastAsiaTheme="majorEastAsia" w:hAnsiTheme="majorHAnsi" w:cstheme="majorBidi"/>
      <w:i/>
      <w:iCs/>
      <w:color w:val="404040" w:themeColor="text1" w:themeTint="BF"/>
      <w:sz w:val="20"/>
      <w:szCs w:val="20"/>
      <w:lang w:val="en-GB"/>
    </w:rPr>
  </w:style>
  <w:style w:type="paragraph" w:styleId="En-tte">
    <w:name w:val="header"/>
    <w:basedOn w:val="Normal"/>
    <w:link w:val="En-tteCar"/>
    <w:unhideWhenUsed/>
    <w:rsid w:val="00084C4B"/>
    <w:pPr>
      <w:tabs>
        <w:tab w:val="center" w:pos="4536"/>
        <w:tab w:val="right" w:pos="9072"/>
      </w:tabs>
    </w:pPr>
  </w:style>
  <w:style w:type="character" w:customStyle="1" w:styleId="En-tteCar">
    <w:name w:val="En-tête Car"/>
    <w:basedOn w:val="Policepardfaut"/>
    <w:link w:val="En-tte"/>
    <w:uiPriority w:val="99"/>
    <w:rsid w:val="00084C4B"/>
    <w:rPr>
      <w:rFonts w:ascii="Times New Roman" w:hAnsi="Times New Roman"/>
      <w:lang w:val="en-GB"/>
    </w:rPr>
  </w:style>
  <w:style w:type="paragraph" w:customStyle="1" w:styleId="listepuce2">
    <w:name w:val="liste puce 2"/>
    <w:basedOn w:val="Normal"/>
    <w:rsid w:val="00F73FD5"/>
    <w:pPr>
      <w:numPr>
        <w:numId w:val="36"/>
      </w:numPr>
      <w:spacing w:before="100"/>
    </w:pPr>
    <w:rPr>
      <w:rFonts w:eastAsia="Times New Roman" w:cs="Times New Roman"/>
      <w:sz w:val="24"/>
      <w:szCs w:val="20"/>
      <w:lang w:eastAsia="en-GB" w:bidi="en-GB"/>
    </w:rPr>
  </w:style>
  <w:style w:type="table" w:styleId="Grilledutableau">
    <w:name w:val="Table Grid"/>
    <w:basedOn w:val="TableauNormal"/>
    <w:rsid w:val="00F73FD5"/>
    <w:pPr>
      <w:spacing w:after="0" w:line="240" w:lineRule="auto"/>
    </w:pPr>
    <w:rPr>
      <w:rFonts w:ascii="Times New Roman" w:eastAsia="Times New Roman" w:hAnsi="Times New Roman" w:cs="Times New Roman"/>
      <w:sz w:val="20"/>
      <w:szCs w:val="20"/>
      <w:lang w:val="en-GB" w:eastAsia="en-GB" w:bidi="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link w:val="TitreCar"/>
    <w:qFormat/>
    <w:rsid w:val="00F73FD5"/>
    <w:pPr>
      <w:numPr>
        <w:numId w:val="37"/>
      </w:numPr>
      <w:pBdr>
        <w:top w:val="single" w:sz="4" w:space="1" w:color="auto" w:shadow="1"/>
        <w:left w:val="single" w:sz="4" w:space="4" w:color="auto" w:shadow="1"/>
        <w:bottom w:val="single" w:sz="4" w:space="1" w:color="auto" w:shadow="1"/>
        <w:right w:val="single" w:sz="4" w:space="4" w:color="auto" w:shadow="1"/>
      </w:pBdr>
      <w:spacing w:before="240" w:after="60"/>
      <w:jc w:val="center"/>
      <w:outlineLvl w:val="0"/>
    </w:pPr>
    <w:rPr>
      <w:rFonts w:eastAsia="Times New Roman" w:cs="Arial"/>
      <w:b/>
      <w:bCs/>
      <w:caps/>
      <w:kern w:val="28"/>
      <w:sz w:val="28"/>
      <w:szCs w:val="32"/>
      <w:lang w:eastAsia="en-GB" w:bidi="en-GB"/>
    </w:rPr>
  </w:style>
  <w:style w:type="character" w:customStyle="1" w:styleId="TitreCar">
    <w:name w:val="Titre Car"/>
    <w:basedOn w:val="Policepardfaut"/>
    <w:link w:val="Titre"/>
    <w:rsid w:val="00F73FD5"/>
    <w:rPr>
      <w:rFonts w:ascii="Times New Roman" w:eastAsia="Times New Roman" w:hAnsi="Times New Roman" w:cs="Arial"/>
      <w:b/>
      <w:bCs/>
      <w:caps/>
      <w:kern w:val="28"/>
      <w:sz w:val="28"/>
      <w:szCs w:val="32"/>
      <w:lang w:val="en-GB" w:eastAsia="en-GB" w:bidi="en-GB"/>
    </w:rPr>
  </w:style>
  <w:style w:type="paragraph" w:customStyle="1" w:styleId="Listepuces1">
    <w:name w:val="Liste à puces1"/>
    <w:basedOn w:val="Normal"/>
    <w:rsid w:val="00F73FD5"/>
    <w:pPr>
      <w:tabs>
        <w:tab w:val="left" w:pos="360"/>
        <w:tab w:val="num" w:pos="432"/>
      </w:tabs>
      <w:suppressAutoHyphens/>
      <w:ind w:left="360"/>
    </w:pPr>
    <w:rPr>
      <w:rFonts w:eastAsia="Times New Roman" w:cs="Times New Roman"/>
      <w:sz w:val="24"/>
      <w:szCs w:val="24"/>
      <w:lang w:eastAsia="en-GB" w:bidi="en-GB"/>
    </w:rPr>
  </w:style>
  <w:style w:type="character" w:styleId="Lienhypertextesuivivisit">
    <w:name w:val="FollowedHyperlink"/>
    <w:rsid w:val="00F73FD5"/>
    <w:rPr>
      <w:color w:val="800080"/>
      <w:u w:val="single"/>
    </w:rPr>
  </w:style>
  <w:style w:type="paragraph" w:styleId="Corpsdetexte">
    <w:name w:val="Body Text"/>
    <w:basedOn w:val="Normal"/>
    <w:link w:val="CorpsdetexteCar"/>
    <w:rsid w:val="00F73FD5"/>
    <w:pPr>
      <w:spacing w:after="120"/>
    </w:pPr>
    <w:rPr>
      <w:rFonts w:eastAsia="Times New Roman" w:cs="Times New Roman"/>
      <w:sz w:val="24"/>
      <w:szCs w:val="24"/>
      <w:lang w:eastAsia="en-GB" w:bidi="en-GB"/>
    </w:rPr>
  </w:style>
  <w:style w:type="character" w:customStyle="1" w:styleId="CorpsdetexteCar">
    <w:name w:val="Corps de texte Car"/>
    <w:basedOn w:val="Policepardfaut"/>
    <w:link w:val="Corpsdetexte"/>
    <w:rsid w:val="00F73FD5"/>
    <w:rPr>
      <w:rFonts w:ascii="Times New Roman" w:eastAsia="Times New Roman" w:hAnsi="Times New Roman" w:cs="Times New Roman"/>
      <w:sz w:val="24"/>
      <w:szCs w:val="24"/>
      <w:lang w:val="en-GB" w:eastAsia="en-GB" w:bidi="en-GB"/>
    </w:rPr>
  </w:style>
  <w:style w:type="paragraph" w:styleId="Corpsdetexte2">
    <w:name w:val="Body Text 2"/>
    <w:basedOn w:val="Normal"/>
    <w:link w:val="Corpsdetexte2Car"/>
    <w:uiPriority w:val="99"/>
    <w:unhideWhenUsed/>
    <w:rsid w:val="00F73FD5"/>
    <w:pPr>
      <w:spacing w:before="120"/>
    </w:pPr>
    <w:rPr>
      <w:rFonts w:ascii="Calibri" w:eastAsiaTheme="minorEastAsia" w:hAnsi="Calibri"/>
      <w:lang w:eastAsia="en-GB" w:bidi="en-GB"/>
    </w:rPr>
  </w:style>
  <w:style w:type="character" w:customStyle="1" w:styleId="Corpsdetexte2Car">
    <w:name w:val="Corps de texte 2 Car"/>
    <w:basedOn w:val="Policepardfaut"/>
    <w:link w:val="Corpsdetexte2"/>
    <w:uiPriority w:val="99"/>
    <w:rsid w:val="00F73FD5"/>
    <w:rPr>
      <w:rFonts w:ascii="Calibri" w:eastAsiaTheme="minorEastAsia" w:hAnsi="Calibri"/>
      <w:lang w:val="en-GB" w:eastAsia="en-GB" w:bidi="en-GB"/>
    </w:rPr>
  </w:style>
  <w:style w:type="character" w:customStyle="1" w:styleId="Mention">
    <w:name w:val="Mention"/>
    <w:basedOn w:val="Policepardfaut"/>
    <w:uiPriority w:val="99"/>
    <w:semiHidden/>
    <w:unhideWhenUsed/>
    <w:rsid w:val="00F73FD5"/>
    <w:rPr>
      <w:color w:val="2B579A"/>
      <w:shd w:val="clear" w:color="auto" w:fill="E6E6E6"/>
    </w:rPr>
  </w:style>
  <w:style w:type="character" w:styleId="lev">
    <w:name w:val="Strong"/>
    <w:basedOn w:val="Policepardfaut"/>
    <w:uiPriority w:val="22"/>
    <w:qFormat/>
    <w:rsid w:val="00F73FD5"/>
    <w:rPr>
      <w:b/>
      <w:bCs/>
    </w:rPr>
  </w:style>
  <w:style w:type="character" w:customStyle="1" w:styleId="apple-converted-space">
    <w:name w:val="apple-converted-space"/>
    <w:basedOn w:val="Policepardfaut"/>
    <w:rsid w:val="00F73FD5"/>
  </w:style>
  <w:style w:type="character" w:customStyle="1" w:styleId="UnresolvedMention">
    <w:name w:val="Unresolved Mention"/>
    <w:basedOn w:val="Policepardfaut"/>
    <w:uiPriority w:val="99"/>
    <w:semiHidden/>
    <w:unhideWhenUsed/>
    <w:rsid w:val="00F73FD5"/>
    <w:rPr>
      <w:color w:val="808080"/>
      <w:shd w:val="clear" w:color="auto" w:fill="E6E6E6"/>
    </w:rPr>
  </w:style>
  <w:style w:type="character" w:customStyle="1" w:styleId="ParagraphedelisteCar">
    <w:name w:val="Paragraphe de liste Car"/>
    <w:basedOn w:val="Policepardfaut"/>
    <w:link w:val="Paragraphedeliste"/>
    <w:uiPriority w:val="34"/>
    <w:rsid w:val="00F73FD5"/>
    <w:rPr>
      <w:rFonts w:ascii="Times New Roman" w:hAnsi="Times New Roman"/>
      <w:lang w:val="en-GB"/>
    </w:rPr>
  </w:style>
  <w:style w:type="paragraph" w:customStyle="1" w:styleId="Pa0">
    <w:name w:val="Pa0"/>
    <w:basedOn w:val="Default"/>
    <w:next w:val="Default"/>
    <w:uiPriority w:val="99"/>
    <w:rsid w:val="00F73FD5"/>
    <w:pPr>
      <w:spacing w:line="241" w:lineRule="atLeast"/>
    </w:pPr>
    <w:rPr>
      <w:rFonts w:ascii="Gill Sans" w:hAnsi="Gill Sans" w:cstheme="minorBidi"/>
      <w:color w:val="auto"/>
    </w:rPr>
  </w:style>
  <w:style w:type="character" w:customStyle="1" w:styleId="A0">
    <w:name w:val="A0"/>
    <w:uiPriority w:val="99"/>
    <w:rsid w:val="00F73FD5"/>
    <w:rPr>
      <w:rFonts w:cs="Gill Sans"/>
      <w:color w:val="000000"/>
      <w:sz w:val="84"/>
      <w:szCs w:val="84"/>
    </w:rPr>
  </w:style>
  <w:style w:type="paragraph" w:styleId="Notedefin">
    <w:name w:val="endnote text"/>
    <w:basedOn w:val="Normal"/>
    <w:link w:val="NotedefinCar"/>
    <w:autoRedefine/>
    <w:semiHidden/>
    <w:unhideWhenUsed/>
    <w:rsid w:val="000819F2"/>
    <w:pPr>
      <w:spacing w:after="60"/>
    </w:pPr>
    <w:rPr>
      <w:rFonts w:eastAsia="Times New Roman" w:cs="Times New Roman"/>
      <w:sz w:val="20"/>
      <w:szCs w:val="20"/>
      <w:lang w:eastAsia="en-GB"/>
    </w:rPr>
  </w:style>
  <w:style w:type="character" w:customStyle="1" w:styleId="NotedefinCar">
    <w:name w:val="Note de fin Car"/>
    <w:basedOn w:val="Policepardfaut"/>
    <w:link w:val="Notedefin"/>
    <w:semiHidden/>
    <w:rsid w:val="000819F2"/>
    <w:rPr>
      <w:rFonts w:ascii="Times New Roman" w:eastAsia="Times New Roman" w:hAnsi="Times New Roman" w:cs="Times New Roman"/>
      <w:sz w:val="20"/>
      <w:szCs w:val="20"/>
      <w:lang w:val="en-GB" w:eastAsia="en-GB"/>
    </w:rPr>
  </w:style>
  <w:style w:type="character" w:styleId="Appeldenotedefin">
    <w:name w:val="endnote reference"/>
    <w:semiHidden/>
    <w:unhideWhenUsed/>
    <w:rsid w:val="000819F2"/>
    <w:rPr>
      <w:vertAlign w:val="superscript"/>
    </w:rPr>
  </w:style>
  <w:style w:type="paragraph" w:customStyle="1" w:styleId="normaltableau">
    <w:name w:val="normal_tableau"/>
    <w:basedOn w:val="Normal"/>
    <w:rsid w:val="00EA708B"/>
    <w:pPr>
      <w:spacing w:before="120" w:after="120"/>
    </w:pPr>
    <w:rPr>
      <w:rFonts w:ascii="Optima" w:eastAsia="Times New Roman" w:hAnsi="Optima" w:cs="Times New Roman"/>
      <w:szCs w:val="20"/>
      <w:lang w:eastAsia="en-GB"/>
    </w:rPr>
  </w:style>
  <w:style w:type="paragraph" w:styleId="Textebrut">
    <w:name w:val="Plain Text"/>
    <w:basedOn w:val="Normal"/>
    <w:link w:val="TextebrutCar"/>
    <w:semiHidden/>
    <w:rsid w:val="00EA708B"/>
    <w:pPr>
      <w:jc w:val="left"/>
    </w:pPr>
    <w:rPr>
      <w:rFonts w:ascii="Courier New" w:eastAsia="Times New Roman" w:hAnsi="Courier New" w:cs="Times New Roman"/>
      <w:sz w:val="20"/>
      <w:szCs w:val="20"/>
      <w:lang w:val="it-IT" w:eastAsia="es-ES"/>
    </w:rPr>
  </w:style>
  <w:style w:type="character" w:customStyle="1" w:styleId="TextebrutCar">
    <w:name w:val="Texte brut Car"/>
    <w:basedOn w:val="Policepardfaut"/>
    <w:link w:val="Textebrut"/>
    <w:semiHidden/>
    <w:rsid w:val="00EA708B"/>
    <w:rPr>
      <w:rFonts w:ascii="Courier New" w:eastAsia="Times New Roman" w:hAnsi="Courier New" w:cs="Times New Roman"/>
      <w:sz w:val="20"/>
      <w:szCs w:val="20"/>
      <w:lang w:val="it-IT"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01996">
      <w:bodyDiv w:val="1"/>
      <w:marLeft w:val="0"/>
      <w:marRight w:val="0"/>
      <w:marTop w:val="0"/>
      <w:marBottom w:val="0"/>
      <w:divBdr>
        <w:top w:val="none" w:sz="0" w:space="0" w:color="auto"/>
        <w:left w:val="none" w:sz="0" w:space="0" w:color="auto"/>
        <w:bottom w:val="none" w:sz="0" w:space="0" w:color="auto"/>
        <w:right w:val="none" w:sz="0" w:space="0" w:color="auto"/>
      </w:divBdr>
      <w:divsChild>
        <w:div w:id="1773092705">
          <w:marLeft w:val="0"/>
          <w:marRight w:val="0"/>
          <w:marTop w:val="0"/>
          <w:marBottom w:val="0"/>
          <w:divBdr>
            <w:top w:val="none" w:sz="0" w:space="0" w:color="auto"/>
            <w:left w:val="none" w:sz="0" w:space="0" w:color="auto"/>
            <w:bottom w:val="none" w:sz="0" w:space="0" w:color="auto"/>
            <w:right w:val="none" w:sz="0" w:space="0" w:color="auto"/>
          </w:divBdr>
          <w:divsChild>
            <w:div w:id="765006785">
              <w:marLeft w:val="0"/>
              <w:marRight w:val="0"/>
              <w:marTop w:val="0"/>
              <w:marBottom w:val="0"/>
              <w:divBdr>
                <w:top w:val="none" w:sz="0" w:space="0" w:color="auto"/>
                <w:left w:val="none" w:sz="0" w:space="0" w:color="auto"/>
                <w:bottom w:val="none" w:sz="0" w:space="0" w:color="auto"/>
                <w:right w:val="none" w:sz="0" w:space="0" w:color="auto"/>
              </w:divBdr>
              <w:divsChild>
                <w:div w:id="877934130">
                  <w:marLeft w:val="0"/>
                  <w:marRight w:val="0"/>
                  <w:marTop w:val="0"/>
                  <w:marBottom w:val="0"/>
                  <w:divBdr>
                    <w:top w:val="none" w:sz="0" w:space="0" w:color="auto"/>
                    <w:left w:val="none" w:sz="0" w:space="0" w:color="auto"/>
                    <w:bottom w:val="none" w:sz="0" w:space="0" w:color="auto"/>
                    <w:right w:val="none" w:sz="0" w:space="0" w:color="auto"/>
                  </w:divBdr>
                  <w:divsChild>
                    <w:div w:id="1519352398">
                      <w:marLeft w:val="0"/>
                      <w:marRight w:val="0"/>
                      <w:marTop w:val="0"/>
                      <w:marBottom w:val="0"/>
                      <w:divBdr>
                        <w:top w:val="none" w:sz="0" w:space="0" w:color="auto"/>
                        <w:left w:val="none" w:sz="0" w:space="0" w:color="auto"/>
                        <w:bottom w:val="none" w:sz="0" w:space="0" w:color="auto"/>
                        <w:right w:val="none" w:sz="0" w:space="0" w:color="auto"/>
                      </w:divBdr>
                      <w:divsChild>
                        <w:div w:id="1280837048">
                          <w:marLeft w:val="0"/>
                          <w:marRight w:val="0"/>
                          <w:marTop w:val="0"/>
                          <w:marBottom w:val="0"/>
                          <w:divBdr>
                            <w:top w:val="none" w:sz="0" w:space="0" w:color="auto"/>
                            <w:left w:val="none" w:sz="0" w:space="0" w:color="auto"/>
                            <w:bottom w:val="none" w:sz="0" w:space="0" w:color="auto"/>
                            <w:right w:val="none" w:sz="0" w:space="0" w:color="auto"/>
                          </w:divBdr>
                          <w:divsChild>
                            <w:div w:id="1619751819">
                              <w:marLeft w:val="0"/>
                              <w:marRight w:val="0"/>
                              <w:marTop w:val="0"/>
                              <w:marBottom w:val="0"/>
                              <w:divBdr>
                                <w:top w:val="none" w:sz="0" w:space="0" w:color="auto"/>
                                <w:left w:val="none" w:sz="0" w:space="0" w:color="auto"/>
                                <w:bottom w:val="none" w:sz="0" w:space="0" w:color="auto"/>
                                <w:right w:val="none" w:sz="0" w:space="0" w:color="auto"/>
                              </w:divBdr>
                              <w:divsChild>
                                <w:div w:id="1117913658">
                                  <w:marLeft w:val="0"/>
                                  <w:marRight w:val="0"/>
                                  <w:marTop w:val="0"/>
                                  <w:marBottom w:val="0"/>
                                  <w:divBdr>
                                    <w:top w:val="none" w:sz="0" w:space="0" w:color="auto"/>
                                    <w:left w:val="none" w:sz="0" w:space="0" w:color="auto"/>
                                    <w:bottom w:val="none" w:sz="0" w:space="0" w:color="auto"/>
                                    <w:right w:val="none" w:sz="0" w:space="0" w:color="auto"/>
                                  </w:divBdr>
                                  <w:divsChild>
                                    <w:div w:id="146978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6790413">
      <w:bodyDiv w:val="1"/>
      <w:marLeft w:val="0"/>
      <w:marRight w:val="0"/>
      <w:marTop w:val="0"/>
      <w:marBottom w:val="0"/>
      <w:divBdr>
        <w:top w:val="none" w:sz="0" w:space="0" w:color="auto"/>
        <w:left w:val="none" w:sz="0" w:space="0" w:color="auto"/>
        <w:bottom w:val="none" w:sz="0" w:space="0" w:color="auto"/>
        <w:right w:val="none" w:sz="0" w:space="0" w:color="auto"/>
      </w:divBdr>
    </w:div>
    <w:div w:id="313266445">
      <w:bodyDiv w:val="1"/>
      <w:marLeft w:val="0"/>
      <w:marRight w:val="0"/>
      <w:marTop w:val="0"/>
      <w:marBottom w:val="0"/>
      <w:divBdr>
        <w:top w:val="none" w:sz="0" w:space="0" w:color="auto"/>
        <w:left w:val="none" w:sz="0" w:space="0" w:color="auto"/>
        <w:bottom w:val="none" w:sz="0" w:space="0" w:color="auto"/>
        <w:right w:val="none" w:sz="0" w:space="0" w:color="auto"/>
      </w:divBdr>
    </w:div>
    <w:div w:id="393700648">
      <w:bodyDiv w:val="1"/>
      <w:marLeft w:val="0"/>
      <w:marRight w:val="0"/>
      <w:marTop w:val="0"/>
      <w:marBottom w:val="0"/>
      <w:divBdr>
        <w:top w:val="none" w:sz="0" w:space="0" w:color="auto"/>
        <w:left w:val="none" w:sz="0" w:space="0" w:color="auto"/>
        <w:bottom w:val="none" w:sz="0" w:space="0" w:color="auto"/>
        <w:right w:val="none" w:sz="0" w:space="0" w:color="auto"/>
      </w:divBdr>
    </w:div>
    <w:div w:id="442500967">
      <w:bodyDiv w:val="1"/>
      <w:marLeft w:val="0"/>
      <w:marRight w:val="0"/>
      <w:marTop w:val="0"/>
      <w:marBottom w:val="0"/>
      <w:divBdr>
        <w:top w:val="none" w:sz="0" w:space="0" w:color="auto"/>
        <w:left w:val="none" w:sz="0" w:space="0" w:color="auto"/>
        <w:bottom w:val="none" w:sz="0" w:space="0" w:color="auto"/>
        <w:right w:val="none" w:sz="0" w:space="0" w:color="auto"/>
      </w:divBdr>
    </w:div>
    <w:div w:id="1151562684">
      <w:bodyDiv w:val="1"/>
      <w:marLeft w:val="0"/>
      <w:marRight w:val="0"/>
      <w:marTop w:val="0"/>
      <w:marBottom w:val="0"/>
      <w:divBdr>
        <w:top w:val="none" w:sz="0" w:space="0" w:color="auto"/>
        <w:left w:val="none" w:sz="0" w:space="0" w:color="auto"/>
        <w:bottom w:val="none" w:sz="0" w:space="0" w:color="auto"/>
        <w:right w:val="none" w:sz="0" w:space="0" w:color="auto"/>
      </w:divBdr>
    </w:div>
    <w:div w:id="1396514498">
      <w:bodyDiv w:val="1"/>
      <w:marLeft w:val="0"/>
      <w:marRight w:val="0"/>
      <w:marTop w:val="0"/>
      <w:marBottom w:val="0"/>
      <w:divBdr>
        <w:top w:val="none" w:sz="0" w:space="0" w:color="auto"/>
        <w:left w:val="none" w:sz="0" w:space="0" w:color="auto"/>
        <w:bottom w:val="none" w:sz="0" w:space="0" w:color="auto"/>
        <w:right w:val="none" w:sz="0" w:space="0" w:color="auto"/>
      </w:divBdr>
    </w:div>
    <w:div w:id="1421833114">
      <w:bodyDiv w:val="1"/>
      <w:marLeft w:val="0"/>
      <w:marRight w:val="0"/>
      <w:marTop w:val="0"/>
      <w:marBottom w:val="0"/>
      <w:divBdr>
        <w:top w:val="none" w:sz="0" w:space="0" w:color="auto"/>
        <w:left w:val="none" w:sz="0" w:space="0" w:color="auto"/>
        <w:bottom w:val="none" w:sz="0" w:space="0" w:color="auto"/>
        <w:right w:val="none" w:sz="0" w:space="0" w:color="auto"/>
      </w:divBdr>
    </w:div>
    <w:div w:id="1436361845">
      <w:bodyDiv w:val="1"/>
      <w:marLeft w:val="0"/>
      <w:marRight w:val="0"/>
      <w:marTop w:val="0"/>
      <w:marBottom w:val="0"/>
      <w:divBdr>
        <w:top w:val="none" w:sz="0" w:space="0" w:color="auto"/>
        <w:left w:val="none" w:sz="0" w:space="0" w:color="auto"/>
        <w:bottom w:val="none" w:sz="0" w:space="0" w:color="auto"/>
        <w:right w:val="none" w:sz="0" w:space="0" w:color="auto"/>
      </w:divBdr>
    </w:div>
    <w:div w:id="1758480777">
      <w:bodyDiv w:val="1"/>
      <w:marLeft w:val="0"/>
      <w:marRight w:val="0"/>
      <w:marTop w:val="0"/>
      <w:marBottom w:val="0"/>
      <w:divBdr>
        <w:top w:val="none" w:sz="0" w:space="0" w:color="auto"/>
        <w:left w:val="none" w:sz="0" w:space="0" w:color="auto"/>
        <w:bottom w:val="none" w:sz="0" w:space="0" w:color="auto"/>
        <w:right w:val="none" w:sz="0" w:space="0" w:color="auto"/>
      </w:divBdr>
    </w:div>
    <w:div w:id="181012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 TargetMode="External"/><Relationship Id="rId18" Type="http://schemas.openxmlformats.org/officeDocument/2006/relationships/hyperlink" Target="mailto:pincentq@afd.fr"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afd.fr/en/calls-for-projects" TargetMode="External"/><Relationship Id="rId17" Type="http://schemas.openxmlformats.org/officeDocument/2006/relationships/hyperlink" Target="mailto:"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turlinf@afd.fr"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fd.dgmarket.com"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https://www.afd.fr/en/calls-for-projects" TargetMode="External"/><Relationship Id="rId19" Type="http://schemas.openxmlformats.org/officeDocument/2006/relationships/hyperlink" Target="mailto:parentm@afd.f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vidonh@afd.fr" TargetMode="External"/><Relationship Id="rId22" Type="http://schemas.openxmlformats.org/officeDocument/2006/relationships/hyperlink" Target="https://www.afd.fr/en/calls-for-projects" TargetMode="External"/><Relationship Id="rId27" Type="http://schemas.openxmlformats.org/officeDocument/2006/relationships/hyperlink" Target="https://www.afd.fr/en/calls-for-project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FEC96-F02F-4B83-83A8-2F019227B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9870</Words>
  <Characters>54288</Characters>
  <Application>Microsoft Office Word</Application>
  <DocSecurity>0</DocSecurity>
  <Lines>452</Lines>
  <Paragraphs>128</Paragraphs>
  <ScaleCrop>false</ScaleCrop>
  <HeadingPairs>
    <vt:vector size="2" baseType="variant">
      <vt:variant>
        <vt:lpstr>Titre</vt:lpstr>
      </vt:variant>
      <vt:variant>
        <vt:i4>1</vt:i4>
      </vt:variant>
    </vt:vector>
  </HeadingPairs>
  <TitlesOfParts>
    <vt:vector size="1" baseType="lpstr">
      <vt:lpstr/>
    </vt:vector>
  </TitlesOfParts>
  <Company>AFD</Company>
  <LinksUpToDate>false</LinksUpToDate>
  <CharactersWithSpaces>64030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LLORENS Florence</dc:creator>
  <cp:lastModifiedBy>BOURDON Amandine</cp:lastModifiedBy>
  <cp:revision>3</cp:revision>
  <cp:lastPrinted>2019-05-24T03:36:00Z</cp:lastPrinted>
  <dcterms:created xsi:type="dcterms:W3CDTF">2019-05-24T03:40:00Z</dcterms:created>
  <dcterms:modified xsi:type="dcterms:W3CDTF">2019-05-24T03:43:00Z</dcterms:modified>
</cp:coreProperties>
</file>